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A12671" w:rsidRDefault="00B84560" w:rsidP="0031137C">
      <w:pPr>
        <w:tabs>
          <w:tab w:val="left" w:pos="284"/>
          <w:tab w:val="left" w:pos="993"/>
        </w:tabs>
        <w:spacing w:after="0" w:line="240" w:lineRule="auto"/>
        <w:rPr>
          <w:rFonts w:ascii="Times New Roman" w:hAnsi="Times New Roman"/>
          <w:sz w:val="24"/>
          <w:szCs w:val="24"/>
        </w:rPr>
      </w:pPr>
    </w:p>
    <w:p w14:paraId="1940EFB2" w14:textId="77777777" w:rsidR="00B84560" w:rsidRPr="00A12671" w:rsidRDefault="00B84560" w:rsidP="0031137C">
      <w:pPr>
        <w:tabs>
          <w:tab w:val="left" w:pos="284"/>
          <w:tab w:val="left" w:pos="993"/>
        </w:tabs>
        <w:spacing w:after="0" w:line="240" w:lineRule="auto"/>
        <w:rPr>
          <w:rFonts w:ascii="Times New Roman" w:hAnsi="Times New Roman"/>
          <w:sz w:val="24"/>
          <w:szCs w:val="24"/>
        </w:rPr>
      </w:pPr>
    </w:p>
    <w:p w14:paraId="670032E2" w14:textId="203FB4B0"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sz w:val="24"/>
          <w:szCs w:val="24"/>
        </w:rPr>
        <w:t>PREGÃO</w:t>
      </w:r>
      <w:r w:rsidR="00870A6B" w:rsidRPr="00A12671">
        <w:rPr>
          <w:rFonts w:ascii="Times New Roman" w:hAnsi="Times New Roman"/>
          <w:b/>
          <w:bCs/>
          <w:sz w:val="24"/>
          <w:szCs w:val="24"/>
        </w:rPr>
        <w:t xml:space="preserve"> </w:t>
      </w:r>
      <w:r w:rsidRPr="00A12671">
        <w:rPr>
          <w:rFonts w:ascii="Times New Roman" w:hAnsi="Times New Roman"/>
          <w:b/>
          <w:sz w:val="24"/>
          <w:szCs w:val="24"/>
        </w:rPr>
        <w:t>ELETRÔNICO</w:t>
      </w:r>
      <w:r w:rsidR="00564615" w:rsidRPr="00A12671">
        <w:rPr>
          <w:rFonts w:ascii="Times New Roman" w:hAnsi="Times New Roman"/>
          <w:b/>
          <w:sz w:val="24"/>
          <w:szCs w:val="24"/>
        </w:rPr>
        <w:t xml:space="preserve"> – SISTEMA DE REGISTRO DE PREÇO </w:t>
      </w:r>
    </w:p>
    <w:p w14:paraId="0DAD071C" w14:textId="14B6B306" w:rsidR="00B84560" w:rsidRPr="00A12671" w:rsidRDefault="00FD1746" w:rsidP="0031137C">
      <w:pPr>
        <w:tabs>
          <w:tab w:val="left" w:pos="284"/>
          <w:tab w:val="left" w:pos="993"/>
        </w:tabs>
        <w:spacing w:after="0" w:line="240" w:lineRule="auto"/>
        <w:jc w:val="both"/>
        <w:rPr>
          <w:rFonts w:ascii="Times New Roman" w:hAnsi="Times New Roman"/>
          <w:iCs/>
          <w:sz w:val="24"/>
          <w:szCs w:val="24"/>
        </w:rPr>
      </w:pPr>
      <w:r w:rsidRPr="00A12671">
        <w:rPr>
          <w:rFonts w:ascii="Times New Roman" w:hAnsi="Times New Roman"/>
          <w:iCs/>
          <w:sz w:val="24"/>
          <w:szCs w:val="24"/>
        </w:rPr>
        <w:t>1</w:t>
      </w:r>
      <w:r w:rsidR="00D6266D" w:rsidRPr="00A12671">
        <w:rPr>
          <w:rFonts w:ascii="Times New Roman" w:hAnsi="Times New Roman"/>
          <w:iCs/>
          <w:sz w:val="24"/>
          <w:szCs w:val="24"/>
        </w:rPr>
        <w:t>2</w:t>
      </w:r>
      <w:r w:rsidR="00C871C0" w:rsidRPr="00A12671">
        <w:rPr>
          <w:rFonts w:ascii="Times New Roman" w:hAnsi="Times New Roman"/>
          <w:iCs/>
          <w:sz w:val="24"/>
          <w:szCs w:val="24"/>
        </w:rPr>
        <w:t>/2024</w:t>
      </w:r>
    </w:p>
    <w:p w14:paraId="41F66C14"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4BF06F81"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7DDF4193"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259D09DE"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bCs/>
          <w:sz w:val="24"/>
          <w:szCs w:val="24"/>
        </w:rPr>
        <w:t xml:space="preserve">CONTRATANTE </w:t>
      </w:r>
    </w:p>
    <w:p w14:paraId="149051E2" w14:textId="5D958F1B" w:rsidR="00B84560" w:rsidRPr="00A12671" w:rsidRDefault="00F107D2" w:rsidP="0031137C">
      <w:pPr>
        <w:tabs>
          <w:tab w:val="left" w:pos="284"/>
          <w:tab w:val="left" w:pos="993"/>
        </w:tabs>
        <w:spacing w:after="0" w:line="240" w:lineRule="auto"/>
        <w:jc w:val="both"/>
        <w:rPr>
          <w:rFonts w:ascii="Times New Roman" w:hAnsi="Times New Roman"/>
          <w:bCs/>
          <w:sz w:val="24"/>
          <w:szCs w:val="24"/>
        </w:rPr>
      </w:pPr>
      <w:r w:rsidRPr="00A12671">
        <w:rPr>
          <w:rFonts w:ascii="Times New Roman" w:hAnsi="Times New Roman"/>
          <w:bCs/>
          <w:sz w:val="24"/>
          <w:szCs w:val="24"/>
        </w:rPr>
        <w:t>C</w:t>
      </w:r>
      <w:r w:rsidR="004B4A8C" w:rsidRPr="00A12671">
        <w:rPr>
          <w:rFonts w:ascii="Times New Roman" w:hAnsi="Times New Roman"/>
          <w:bCs/>
          <w:sz w:val="24"/>
          <w:szCs w:val="24"/>
        </w:rPr>
        <w:t>ONVALE</w:t>
      </w:r>
    </w:p>
    <w:p w14:paraId="7FA20278" w14:textId="77777777" w:rsidR="00B84560" w:rsidRPr="00A12671" w:rsidRDefault="00B84560" w:rsidP="0031137C">
      <w:pPr>
        <w:tabs>
          <w:tab w:val="left" w:pos="284"/>
          <w:tab w:val="left" w:pos="993"/>
        </w:tabs>
        <w:spacing w:after="0" w:line="240" w:lineRule="auto"/>
        <w:jc w:val="both"/>
        <w:rPr>
          <w:rFonts w:ascii="Times New Roman" w:hAnsi="Times New Roman"/>
          <w:sz w:val="24"/>
          <w:szCs w:val="24"/>
        </w:rPr>
      </w:pPr>
    </w:p>
    <w:p w14:paraId="0545BEB7"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118A3350"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5FB2358A"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bCs/>
          <w:sz w:val="24"/>
          <w:szCs w:val="24"/>
        </w:rPr>
        <w:t>OBJETO</w:t>
      </w:r>
    </w:p>
    <w:p w14:paraId="61807C83" w14:textId="10BDA9DA" w:rsidR="00B84560" w:rsidRPr="00A12671" w:rsidRDefault="00A1106D" w:rsidP="0031137C">
      <w:pPr>
        <w:tabs>
          <w:tab w:val="left" w:pos="284"/>
          <w:tab w:val="left" w:pos="993"/>
        </w:tabs>
        <w:spacing w:after="0" w:line="240" w:lineRule="auto"/>
        <w:jc w:val="both"/>
        <w:rPr>
          <w:rFonts w:ascii="Times New Roman" w:hAnsi="Times New Roman"/>
          <w:bCs/>
          <w:sz w:val="24"/>
          <w:szCs w:val="24"/>
        </w:rPr>
      </w:pPr>
      <w:r w:rsidRPr="00A12671">
        <w:rPr>
          <w:rFonts w:ascii="Times New Roman" w:hAnsi="Times New Roman"/>
          <w:bCs/>
          <w:sz w:val="24"/>
          <w:szCs w:val="24"/>
        </w:rPr>
        <w:t>REGISTRO DE PREÇO PARA</w:t>
      </w:r>
      <w:r w:rsidRPr="00A12671">
        <w:rPr>
          <w:rFonts w:ascii="Times New Roman" w:hAnsi="Times New Roman"/>
          <w:bCs/>
          <w:sz w:val="24"/>
          <w:szCs w:val="24"/>
          <w:shd w:val="clear" w:color="auto" w:fill="FFFFFF"/>
        </w:rPr>
        <w:t xml:space="preserve"> AQUISIÇÃO DE GRAMA </w:t>
      </w:r>
      <w:proofErr w:type="gramStart"/>
      <w:r w:rsidRPr="00A12671">
        <w:rPr>
          <w:rFonts w:ascii="Times New Roman" w:hAnsi="Times New Roman"/>
          <w:bCs/>
          <w:sz w:val="24"/>
          <w:szCs w:val="24"/>
          <w:shd w:val="clear" w:color="auto" w:fill="FFFFFF"/>
        </w:rPr>
        <w:t>ESMERALDA(</w:t>
      </w:r>
      <w:proofErr w:type="gramEnd"/>
      <w:r w:rsidRPr="00A12671">
        <w:rPr>
          <w:rFonts w:ascii="Times New Roman" w:hAnsi="Times New Roman"/>
          <w:bCs/>
          <w:sz w:val="24"/>
          <w:szCs w:val="24"/>
          <w:shd w:val="clear" w:color="auto" w:fill="FFFFFF"/>
        </w:rPr>
        <w:t>ZOYSIA JAPÔNICA) EM TABLETES, COM DIMENSÕES DE 62,5 CMX40CM, COM ESPESSURA DE SOLO DE 2,5 CM E FOLHA DE 3,0CM</w:t>
      </w:r>
      <w:r w:rsidRPr="00A12671">
        <w:rPr>
          <w:rFonts w:ascii="Times New Roman" w:hAnsi="Times New Roman"/>
          <w:bCs/>
          <w:sz w:val="24"/>
          <w:szCs w:val="24"/>
        </w:rPr>
        <w:t xml:space="preserve"> </w:t>
      </w:r>
      <w:r w:rsidRPr="00A12671">
        <w:rPr>
          <w:rFonts w:ascii="Times New Roman" w:hAnsi="Times New Roman"/>
          <w:sz w:val="24"/>
          <w:szCs w:val="24"/>
        </w:rPr>
        <w:t>PARA ATENDER OS MUNICÍPIOS CONSORCIADOS, CONFORME ENTREGA DE REQUISIÇÃO</w:t>
      </w:r>
      <w:r w:rsidRPr="00A12671">
        <w:rPr>
          <w:rFonts w:ascii="Times New Roman" w:hAnsi="Times New Roman"/>
          <w:bCs/>
          <w:sz w:val="24"/>
          <w:szCs w:val="24"/>
        </w:rPr>
        <w:t>.</w:t>
      </w:r>
    </w:p>
    <w:p w14:paraId="193589C1"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66F2B0F1"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077AEAB1"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6AC80EA7" w14:textId="77777777" w:rsidR="00185879"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bCs/>
          <w:sz w:val="24"/>
          <w:szCs w:val="24"/>
        </w:rPr>
        <w:t xml:space="preserve">VALOR </w:t>
      </w:r>
      <w:r w:rsidR="002E5D75" w:rsidRPr="00A12671">
        <w:rPr>
          <w:rFonts w:ascii="Times New Roman" w:hAnsi="Times New Roman"/>
          <w:b/>
          <w:bCs/>
          <w:sz w:val="24"/>
          <w:szCs w:val="24"/>
        </w:rPr>
        <w:t xml:space="preserve">ESTIMADO </w:t>
      </w:r>
      <w:r w:rsidRPr="00A12671">
        <w:rPr>
          <w:rFonts w:ascii="Times New Roman" w:hAnsi="Times New Roman"/>
          <w:b/>
          <w:bCs/>
          <w:sz w:val="24"/>
          <w:szCs w:val="24"/>
        </w:rPr>
        <w:t>TOTAL DA CONTRATAÇÃO</w:t>
      </w:r>
    </w:p>
    <w:p w14:paraId="194606A5" w14:textId="17E705B8" w:rsidR="00FD1746" w:rsidRPr="00A12671" w:rsidRDefault="00185879"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sz w:val="24"/>
          <w:szCs w:val="24"/>
        </w:rPr>
        <w:t>R$793.987,20 (setecentos e noventa e três mil, novecentos e oitenta e sete reais e vinte centavos).</w:t>
      </w:r>
    </w:p>
    <w:p w14:paraId="4ADA5FD8"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369BAEF2"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0D934CB7"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428537F1"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bCs/>
          <w:sz w:val="24"/>
          <w:szCs w:val="24"/>
        </w:rPr>
        <w:t>DATA DA SESSÃO PÚBLICA</w:t>
      </w:r>
    </w:p>
    <w:p w14:paraId="0BBFE6C8" w14:textId="2DB1253A" w:rsidR="00B84560" w:rsidRPr="00A12671" w:rsidRDefault="00B84560" w:rsidP="0031137C">
      <w:pPr>
        <w:tabs>
          <w:tab w:val="left" w:pos="284"/>
          <w:tab w:val="left" w:pos="993"/>
        </w:tabs>
        <w:spacing w:after="0" w:line="240" w:lineRule="auto"/>
        <w:jc w:val="both"/>
        <w:rPr>
          <w:rFonts w:ascii="Times New Roman" w:hAnsi="Times New Roman"/>
          <w:bCs/>
          <w:sz w:val="24"/>
          <w:szCs w:val="24"/>
        </w:rPr>
      </w:pPr>
      <w:r w:rsidRPr="00A12671">
        <w:rPr>
          <w:rFonts w:ascii="Times New Roman" w:hAnsi="Times New Roman"/>
          <w:sz w:val="24"/>
          <w:szCs w:val="24"/>
        </w:rPr>
        <w:t xml:space="preserve">Dia </w:t>
      </w:r>
      <w:r w:rsidR="00D33D51">
        <w:rPr>
          <w:rFonts w:ascii="Times New Roman" w:hAnsi="Times New Roman"/>
          <w:sz w:val="24"/>
          <w:szCs w:val="24"/>
        </w:rPr>
        <w:t>03/12</w:t>
      </w:r>
      <w:r w:rsidR="00C871C0" w:rsidRPr="00A12671">
        <w:rPr>
          <w:rFonts w:ascii="Times New Roman" w:hAnsi="Times New Roman"/>
          <w:bCs/>
          <w:sz w:val="24"/>
          <w:szCs w:val="24"/>
        </w:rPr>
        <w:t>/2024,</w:t>
      </w:r>
      <w:r w:rsidRPr="00A12671">
        <w:rPr>
          <w:rFonts w:ascii="Times New Roman" w:hAnsi="Times New Roman"/>
          <w:bCs/>
          <w:sz w:val="24"/>
          <w:szCs w:val="24"/>
        </w:rPr>
        <w:t xml:space="preserve"> </w:t>
      </w:r>
      <w:r w:rsidRPr="00A12671">
        <w:rPr>
          <w:rFonts w:ascii="Times New Roman" w:hAnsi="Times New Roman"/>
          <w:sz w:val="24"/>
          <w:szCs w:val="24"/>
        </w:rPr>
        <w:t xml:space="preserve">às </w:t>
      </w:r>
      <w:proofErr w:type="gramStart"/>
      <w:r w:rsidR="00C871C0" w:rsidRPr="00A12671">
        <w:rPr>
          <w:rFonts w:ascii="Times New Roman" w:hAnsi="Times New Roman"/>
          <w:sz w:val="24"/>
          <w:szCs w:val="24"/>
        </w:rPr>
        <w:t>9:00</w:t>
      </w:r>
      <w:proofErr w:type="gramEnd"/>
      <w:r w:rsidRPr="00A12671">
        <w:rPr>
          <w:rFonts w:ascii="Times New Roman" w:hAnsi="Times New Roman"/>
          <w:bCs/>
          <w:sz w:val="24"/>
          <w:szCs w:val="24"/>
        </w:rPr>
        <w:t xml:space="preserve">h </w:t>
      </w:r>
    </w:p>
    <w:p w14:paraId="5C053782"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4F2F608D" w14:textId="77777777" w:rsidR="00B84560" w:rsidRPr="00A12671" w:rsidRDefault="00B84560" w:rsidP="0031137C">
      <w:pPr>
        <w:tabs>
          <w:tab w:val="left" w:pos="284"/>
          <w:tab w:val="left" w:pos="993"/>
        </w:tabs>
        <w:spacing w:after="0" w:line="240" w:lineRule="auto"/>
        <w:jc w:val="both"/>
        <w:rPr>
          <w:rFonts w:ascii="Times New Roman" w:hAnsi="Times New Roman"/>
          <w:b/>
          <w:bCs/>
          <w:caps/>
          <w:sz w:val="24"/>
          <w:szCs w:val="24"/>
        </w:rPr>
      </w:pPr>
    </w:p>
    <w:p w14:paraId="515CC7AD" w14:textId="77777777" w:rsidR="008E4A87" w:rsidRPr="00A12671" w:rsidRDefault="008E4A87" w:rsidP="0031137C">
      <w:pPr>
        <w:tabs>
          <w:tab w:val="left" w:pos="284"/>
          <w:tab w:val="left" w:pos="993"/>
        </w:tabs>
        <w:spacing w:after="0" w:line="240" w:lineRule="auto"/>
        <w:jc w:val="both"/>
        <w:rPr>
          <w:rFonts w:ascii="Times New Roman" w:hAnsi="Times New Roman"/>
          <w:b/>
          <w:bCs/>
          <w:caps/>
          <w:sz w:val="24"/>
          <w:szCs w:val="24"/>
        </w:rPr>
      </w:pPr>
    </w:p>
    <w:p w14:paraId="6797D165" w14:textId="77777777" w:rsidR="00B84560" w:rsidRPr="00A12671" w:rsidRDefault="00B84560" w:rsidP="0031137C">
      <w:pPr>
        <w:tabs>
          <w:tab w:val="left" w:pos="284"/>
          <w:tab w:val="left" w:pos="993"/>
        </w:tabs>
        <w:spacing w:after="0" w:line="240" w:lineRule="auto"/>
        <w:jc w:val="both"/>
        <w:rPr>
          <w:rFonts w:ascii="Times New Roman" w:hAnsi="Times New Roman"/>
          <w:caps/>
          <w:sz w:val="24"/>
          <w:szCs w:val="24"/>
        </w:rPr>
      </w:pPr>
      <w:r w:rsidRPr="00A12671">
        <w:rPr>
          <w:rFonts w:ascii="Times New Roman" w:hAnsi="Times New Roman"/>
          <w:b/>
          <w:bCs/>
          <w:caps/>
          <w:sz w:val="24"/>
          <w:szCs w:val="24"/>
        </w:rPr>
        <w:t>Critério de Julgamento:</w:t>
      </w:r>
    </w:p>
    <w:p w14:paraId="4648F72B" w14:textId="77777777" w:rsidR="00B84560" w:rsidRPr="00A12671" w:rsidRDefault="00B84560" w:rsidP="0031137C">
      <w:pPr>
        <w:tabs>
          <w:tab w:val="left" w:pos="284"/>
          <w:tab w:val="left" w:pos="993"/>
        </w:tabs>
        <w:spacing w:after="0" w:line="240" w:lineRule="auto"/>
        <w:jc w:val="both"/>
        <w:rPr>
          <w:rFonts w:ascii="Times New Roman" w:hAnsi="Times New Roman"/>
          <w:sz w:val="24"/>
          <w:szCs w:val="24"/>
        </w:rPr>
      </w:pPr>
      <w:proofErr w:type="gramStart"/>
      <w:r w:rsidRPr="00A12671">
        <w:rPr>
          <w:rFonts w:ascii="Times New Roman" w:hAnsi="Times New Roman"/>
          <w:sz w:val="24"/>
          <w:szCs w:val="24"/>
        </w:rPr>
        <w:t>menor</w:t>
      </w:r>
      <w:proofErr w:type="gramEnd"/>
      <w:r w:rsidRPr="00A12671">
        <w:rPr>
          <w:rFonts w:ascii="Times New Roman" w:hAnsi="Times New Roman"/>
          <w:sz w:val="24"/>
          <w:szCs w:val="24"/>
        </w:rPr>
        <w:t xml:space="preserve"> preço por item</w:t>
      </w:r>
    </w:p>
    <w:p w14:paraId="783F008A" w14:textId="77777777" w:rsidR="00B84560" w:rsidRPr="00A12671" w:rsidRDefault="00B84560" w:rsidP="0031137C">
      <w:pPr>
        <w:tabs>
          <w:tab w:val="left" w:pos="284"/>
          <w:tab w:val="left" w:pos="993"/>
        </w:tabs>
        <w:spacing w:after="0" w:line="240" w:lineRule="auto"/>
        <w:jc w:val="both"/>
        <w:rPr>
          <w:rFonts w:ascii="Times New Roman" w:hAnsi="Times New Roman"/>
          <w:sz w:val="24"/>
          <w:szCs w:val="24"/>
        </w:rPr>
      </w:pPr>
    </w:p>
    <w:p w14:paraId="78E3A979" w14:textId="77777777" w:rsidR="008E4A87" w:rsidRPr="00A12671" w:rsidRDefault="008E4A87" w:rsidP="0031137C">
      <w:pPr>
        <w:tabs>
          <w:tab w:val="left" w:pos="284"/>
          <w:tab w:val="left" w:pos="993"/>
        </w:tabs>
        <w:spacing w:after="0" w:line="240" w:lineRule="auto"/>
        <w:jc w:val="both"/>
        <w:rPr>
          <w:rFonts w:ascii="Times New Roman" w:hAnsi="Times New Roman"/>
          <w:sz w:val="24"/>
          <w:szCs w:val="24"/>
        </w:rPr>
      </w:pPr>
    </w:p>
    <w:p w14:paraId="279D1C8B" w14:textId="77777777" w:rsidR="008E4A87" w:rsidRPr="00A12671" w:rsidRDefault="008E4A87" w:rsidP="0031137C">
      <w:pPr>
        <w:tabs>
          <w:tab w:val="left" w:pos="284"/>
          <w:tab w:val="left" w:pos="993"/>
        </w:tabs>
        <w:spacing w:after="0" w:line="240" w:lineRule="auto"/>
        <w:jc w:val="both"/>
        <w:rPr>
          <w:rFonts w:ascii="Times New Roman" w:hAnsi="Times New Roman"/>
          <w:sz w:val="24"/>
          <w:szCs w:val="24"/>
        </w:rPr>
      </w:pPr>
    </w:p>
    <w:p w14:paraId="240498C2" w14:textId="77777777" w:rsidR="00B84560" w:rsidRPr="00A12671" w:rsidRDefault="00B84560" w:rsidP="0031137C">
      <w:pPr>
        <w:tabs>
          <w:tab w:val="left" w:pos="284"/>
          <w:tab w:val="left" w:pos="993"/>
        </w:tabs>
        <w:spacing w:after="0" w:line="240" w:lineRule="auto"/>
        <w:jc w:val="both"/>
        <w:rPr>
          <w:rFonts w:ascii="Times New Roman" w:hAnsi="Times New Roman"/>
          <w:caps/>
          <w:sz w:val="24"/>
          <w:szCs w:val="24"/>
        </w:rPr>
      </w:pPr>
      <w:r w:rsidRPr="00A12671">
        <w:rPr>
          <w:rFonts w:ascii="Times New Roman" w:hAnsi="Times New Roman"/>
          <w:b/>
          <w:bCs/>
          <w:caps/>
          <w:sz w:val="24"/>
          <w:szCs w:val="24"/>
        </w:rPr>
        <w:t>Modo de disputa:</w:t>
      </w:r>
    </w:p>
    <w:p w14:paraId="5F65103C" w14:textId="77777777" w:rsidR="00B84560" w:rsidRPr="00A12671" w:rsidRDefault="00B84560" w:rsidP="0031137C">
      <w:pPr>
        <w:tabs>
          <w:tab w:val="left" w:pos="284"/>
          <w:tab w:val="left" w:pos="993"/>
        </w:tabs>
        <w:spacing w:after="0" w:line="240" w:lineRule="auto"/>
        <w:jc w:val="both"/>
        <w:rPr>
          <w:rFonts w:ascii="Times New Roman" w:hAnsi="Times New Roman"/>
          <w:sz w:val="24"/>
          <w:szCs w:val="24"/>
        </w:rPr>
      </w:pPr>
      <w:proofErr w:type="gramStart"/>
      <w:r w:rsidRPr="00A12671">
        <w:rPr>
          <w:rFonts w:ascii="Times New Roman" w:hAnsi="Times New Roman"/>
          <w:sz w:val="24"/>
          <w:szCs w:val="24"/>
        </w:rPr>
        <w:t>aberto</w:t>
      </w:r>
      <w:proofErr w:type="gramEnd"/>
    </w:p>
    <w:p w14:paraId="432CABC2" w14:textId="77777777" w:rsidR="00B84560" w:rsidRPr="00A12671" w:rsidRDefault="00B84560" w:rsidP="0031137C">
      <w:pPr>
        <w:tabs>
          <w:tab w:val="left" w:pos="284"/>
          <w:tab w:val="left" w:pos="993"/>
        </w:tabs>
        <w:spacing w:after="0" w:line="240" w:lineRule="auto"/>
        <w:jc w:val="both"/>
        <w:rPr>
          <w:rFonts w:ascii="Times New Roman" w:hAnsi="Times New Roman"/>
          <w:sz w:val="24"/>
          <w:szCs w:val="24"/>
        </w:rPr>
      </w:pPr>
    </w:p>
    <w:p w14:paraId="23C602C7"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50E97793" w14:textId="77777777" w:rsidR="008E4A87" w:rsidRPr="00A12671" w:rsidRDefault="008E4A87" w:rsidP="0031137C">
      <w:pPr>
        <w:tabs>
          <w:tab w:val="left" w:pos="284"/>
          <w:tab w:val="left" w:pos="993"/>
        </w:tabs>
        <w:spacing w:after="0" w:line="240" w:lineRule="auto"/>
        <w:jc w:val="both"/>
        <w:rPr>
          <w:rFonts w:ascii="Times New Roman" w:hAnsi="Times New Roman"/>
          <w:b/>
          <w:bCs/>
          <w:sz w:val="24"/>
          <w:szCs w:val="24"/>
        </w:rPr>
      </w:pPr>
    </w:p>
    <w:p w14:paraId="7E6542D6"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r w:rsidRPr="00A12671">
        <w:rPr>
          <w:rFonts w:ascii="Times New Roman" w:hAnsi="Times New Roman"/>
          <w:b/>
          <w:bCs/>
          <w:sz w:val="24"/>
          <w:szCs w:val="24"/>
        </w:rPr>
        <w:t>PREFERÊNCIA ME/EPP/EQUIPARADAS</w:t>
      </w:r>
    </w:p>
    <w:p w14:paraId="0DC214F0" w14:textId="02C34BD3" w:rsidR="00B84560" w:rsidRPr="00A12671" w:rsidRDefault="000945DC" w:rsidP="0031137C">
      <w:pPr>
        <w:tabs>
          <w:tab w:val="left" w:pos="284"/>
          <w:tab w:val="left" w:pos="993"/>
        </w:tabs>
        <w:spacing w:after="0" w:line="240" w:lineRule="auto"/>
        <w:jc w:val="both"/>
        <w:rPr>
          <w:rFonts w:ascii="Times New Roman" w:hAnsi="Times New Roman"/>
          <w:bCs/>
          <w:sz w:val="24"/>
          <w:szCs w:val="24"/>
        </w:rPr>
      </w:pPr>
      <w:r w:rsidRPr="00A12671">
        <w:rPr>
          <w:rFonts w:ascii="Times New Roman" w:hAnsi="Times New Roman"/>
          <w:bCs/>
          <w:sz w:val="24"/>
          <w:szCs w:val="24"/>
        </w:rPr>
        <w:t>COTA RESERVADA</w:t>
      </w:r>
    </w:p>
    <w:p w14:paraId="69AA0524" w14:textId="77777777" w:rsidR="00B84560" w:rsidRPr="00A12671" w:rsidRDefault="00B84560" w:rsidP="0031137C">
      <w:pPr>
        <w:tabs>
          <w:tab w:val="left" w:pos="284"/>
          <w:tab w:val="left" w:pos="993"/>
        </w:tabs>
        <w:spacing w:after="0" w:line="240" w:lineRule="auto"/>
        <w:jc w:val="both"/>
        <w:rPr>
          <w:rFonts w:ascii="Times New Roman" w:hAnsi="Times New Roman"/>
          <w:b/>
          <w:bCs/>
          <w:sz w:val="24"/>
          <w:szCs w:val="24"/>
        </w:rPr>
      </w:pPr>
    </w:p>
    <w:p w14:paraId="79D426F9" w14:textId="77777777" w:rsidR="008C2091" w:rsidRPr="00A12671" w:rsidRDefault="008C2091" w:rsidP="0031137C">
      <w:pPr>
        <w:tabs>
          <w:tab w:val="left" w:pos="284"/>
          <w:tab w:val="left" w:pos="993"/>
        </w:tabs>
        <w:spacing w:after="0" w:line="240" w:lineRule="auto"/>
        <w:rPr>
          <w:rFonts w:ascii="Times New Roman" w:hAnsi="Times New Roman"/>
          <w:b/>
          <w:bCs/>
          <w:sz w:val="24"/>
          <w:szCs w:val="24"/>
        </w:rPr>
      </w:pPr>
    </w:p>
    <w:p w14:paraId="5AE80F99" w14:textId="77777777" w:rsidR="008C2091" w:rsidRPr="00A12671" w:rsidRDefault="008C2091" w:rsidP="0031137C">
      <w:pPr>
        <w:tabs>
          <w:tab w:val="left" w:pos="284"/>
          <w:tab w:val="left" w:pos="993"/>
        </w:tabs>
        <w:spacing w:after="0" w:line="240" w:lineRule="auto"/>
        <w:rPr>
          <w:rFonts w:ascii="Times New Roman" w:hAnsi="Times New Roman"/>
          <w:b/>
          <w:bCs/>
          <w:sz w:val="24"/>
          <w:szCs w:val="24"/>
        </w:rPr>
      </w:pPr>
    </w:p>
    <w:p w14:paraId="13AB4537" w14:textId="77777777" w:rsidR="008C2091" w:rsidRPr="00A12671" w:rsidRDefault="008C2091" w:rsidP="0031137C">
      <w:pPr>
        <w:tabs>
          <w:tab w:val="left" w:pos="284"/>
          <w:tab w:val="left" w:pos="993"/>
        </w:tabs>
        <w:spacing w:after="0" w:line="240" w:lineRule="auto"/>
        <w:rPr>
          <w:rFonts w:ascii="Times New Roman" w:hAnsi="Times New Roman"/>
          <w:b/>
          <w:bCs/>
          <w:sz w:val="24"/>
          <w:szCs w:val="24"/>
        </w:rPr>
      </w:pPr>
    </w:p>
    <w:p w14:paraId="2C8B0049" w14:textId="77777777" w:rsidR="008C2091" w:rsidRPr="00A12671" w:rsidRDefault="008C2091" w:rsidP="0031137C">
      <w:pPr>
        <w:tabs>
          <w:tab w:val="left" w:pos="284"/>
          <w:tab w:val="left" w:pos="993"/>
        </w:tabs>
        <w:spacing w:after="0" w:line="240" w:lineRule="auto"/>
        <w:rPr>
          <w:rFonts w:ascii="Times New Roman" w:hAnsi="Times New Roman"/>
          <w:b/>
          <w:bCs/>
          <w:sz w:val="24"/>
          <w:szCs w:val="24"/>
        </w:rPr>
      </w:pPr>
    </w:p>
    <w:p w14:paraId="3A941AA2" w14:textId="77777777" w:rsidR="00B84560" w:rsidRPr="00A12671" w:rsidRDefault="00B84560" w:rsidP="0031137C">
      <w:pPr>
        <w:tabs>
          <w:tab w:val="left" w:pos="284"/>
          <w:tab w:val="left" w:pos="993"/>
        </w:tabs>
        <w:spacing w:after="0" w:line="240" w:lineRule="auto"/>
        <w:rPr>
          <w:rFonts w:ascii="Times New Roman" w:hAnsi="Times New Roman"/>
          <w:b/>
          <w:bCs/>
          <w:sz w:val="24"/>
          <w:szCs w:val="24"/>
        </w:rPr>
      </w:pPr>
    </w:p>
    <w:p w14:paraId="69897E87" w14:textId="77777777" w:rsidR="002E5D75" w:rsidRPr="00A12671" w:rsidRDefault="002E5D75" w:rsidP="0031137C">
      <w:pPr>
        <w:tabs>
          <w:tab w:val="left" w:pos="284"/>
          <w:tab w:val="left" w:pos="993"/>
        </w:tabs>
        <w:spacing w:after="0" w:line="240" w:lineRule="auto"/>
        <w:rPr>
          <w:rFonts w:ascii="Times New Roman" w:hAnsi="Times New Roman"/>
          <w:b/>
          <w:bCs/>
          <w:sz w:val="24"/>
          <w:szCs w:val="24"/>
        </w:rPr>
      </w:pPr>
    </w:p>
    <w:p w14:paraId="473F8638" w14:textId="77777777" w:rsidR="00F107D2" w:rsidRPr="00A12671" w:rsidRDefault="00F107D2" w:rsidP="0031137C">
      <w:pPr>
        <w:tabs>
          <w:tab w:val="left" w:pos="284"/>
          <w:tab w:val="left" w:pos="993"/>
        </w:tabs>
        <w:spacing w:after="0" w:line="240" w:lineRule="auto"/>
        <w:rPr>
          <w:rFonts w:ascii="Times New Roman" w:hAnsi="Times New Roman"/>
          <w:b/>
          <w:bCs/>
          <w:sz w:val="24"/>
          <w:szCs w:val="24"/>
        </w:rPr>
      </w:pPr>
    </w:p>
    <w:sdt>
      <w:sdtPr>
        <w:rPr>
          <w:rFonts w:ascii="Times New Roman" w:eastAsia="Times New Roman" w:hAnsi="Times New Roman" w:cs="Times New Roman"/>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A12671" w:rsidRDefault="00B84560" w:rsidP="0031137C">
          <w:pPr>
            <w:pStyle w:val="CabealhodoSumrio"/>
            <w:tabs>
              <w:tab w:val="left" w:pos="284"/>
              <w:tab w:val="left" w:pos="993"/>
            </w:tabs>
            <w:spacing w:before="0" w:line="240" w:lineRule="auto"/>
            <w:rPr>
              <w:rFonts w:ascii="Times New Roman" w:hAnsi="Times New Roman" w:cs="Times New Roman"/>
              <w:color w:val="auto"/>
              <w:sz w:val="24"/>
              <w:szCs w:val="24"/>
            </w:rPr>
          </w:pPr>
          <w:r w:rsidRPr="00A12671">
            <w:rPr>
              <w:rFonts w:ascii="Times New Roman" w:hAnsi="Times New Roman" w:cs="Times New Roman"/>
              <w:color w:val="auto"/>
              <w:sz w:val="24"/>
              <w:szCs w:val="24"/>
            </w:rPr>
            <w:t>Sumário</w:t>
          </w:r>
        </w:p>
        <w:p w14:paraId="347FB1C0" w14:textId="77777777" w:rsidR="00B84560" w:rsidRPr="00A12671" w:rsidRDefault="00B84560" w:rsidP="0031137C">
          <w:pPr>
            <w:tabs>
              <w:tab w:val="left" w:pos="284"/>
              <w:tab w:val="left" w:pos="993"/>
            </w:tabs>
            <w:spacing w:after="0" w:line="240" w:lineRule="auto"/>
            <w:rPr>
              <w:rFonts w:ascii="Times New Roman" w:hAnsi="Times New Roman"/>
              <w:sz w:val="24"/>
              <w:szCs w:val="24"/>
            </w:rPr>
          </w:pPr>
        </w:p>
        <w:p w14:paraId="30AC2A2D" w14:textId="20B4E5FC" w:rsidR="00A33989" w:rsidRPr="00A12671" w:rsidRDefault="00B84560" w:rsidP="0031137C">
          <w:pPr>
            <w:pStyle w:val="Sumrio1"/>
            <w:rPr>
              <w:rFonts w:ascii="Times New Roman" w:eastAsiaTheme="minorEastAsia" w:hAnsi="Times New Roman" w:cs="Times New Roman"/>
              <w:noProof/>
              <w:sz w:val="24"/>
            </w:rPr>
          </w:pPr>
          <w:r w:rsidRPr="00A12671">
            <w:rPr>
              <w:rFonts w:ascii="Times New Roman" w:hAnsi="Times New Roman" w:cs="Times New Roman"/>
              <w:sz w:val="24"/>
            </w:rPr>
            <w:fldChar w:fldCharType="begin"/>
          </w:r>
          <w:r w:rsidRPr="00A12671">
            <w:rPr>
              <w:rFonts w:ascii="Times New Roman" w:hAnsi="Times New Roman" w:cs="Times New Roman"/>
              <w:sz w:val="24"/>
            </w:rPr>
            <w:instrText xml:space="preserve"> TOC \o "1-3" \h \z \u </w:instrText>
          </w:r>
          <w:r w:rsidRPr="00A12671">
            <w:rPr>
              <w:rFonts w:ascii="Times New Roman" w:hAnsi="Times New Roman" w:cs="Times New Roman"/>
              <w:sz w:val="24"/>
            </w:rPr>
            <w:fldChar w:fldCharType="separate"/>
          </w:r>
          <w:hyperlink w:anchor="_Toc178794705" w:history="1">
            <w:r w:rsidR="00A33989" w:rsidRPr="00A12671">
              <w:rPr>
                <w:rStyle w:val="Hyperlink"/>
                <w:rFonts w:ascii="Times New Roman" w:hAnsi="Times New Roman" w:cs="Times New Roman"/>
                <w:noProof/>
                <w:color w:val="auto"/>
                <w:sz w:val="24"/>
                <w:lang w:eastAsia="en-US"/>
              </w:rPr>
              <w:t>1.</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lang w:eastAsia="en-US"/>
              </w:rPr>
              <w:t>DO OBJETO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_Toc178794705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3</w:t>
            </w:r>
            <w:r w:rsidR="00A33989" w:rsidRPr="00A12671">
              <w:rPr>
                <w:rFonts w:ascii="Times New Roman" w:hAnsi="Times New Roman" w:cs="Times New Roman"/>
                <w:noProof/>
                <w:webHidden/>
                <w:sz w:val="24"/>
              </w:rPr>
              <w:fldChar w:fldCharType="end"/>
            </w:r>
          </w:hyperlink>
        </w:p>
        <w:p w14:paraId="57DABC4A" w14:textId="7997762F" w:rsidR="00A33989" w:rsidRPr="00A12671" w:rsidRDefault="00D33D51" w:rsidP="0031137C">
          <w:pPr>
            <w:pStyle w:val="Sumrio1"/>
            <w:rPr>
              <w:rFonts w:ascii="Times New Roman" w:eastAsiaTheme="minorEastAsia" w:hAnsi="Times New Roman" w:cs="Times New Roman"/>
              <w:noProof/>
              <w:sz w:val="24"/>
            </w:rPr>
          </w:pPr>
          <w:hyperlink w:anchor="_Toc178794706" w:history="1">
            <w:r w:rsidR="00A33989" w:rsidRPr="00A12671">
              <w:rPr>
                <w:rStyle w:val="Hyperlink"/>
                <w:rFonts w:ascii="Times New Roman" w:hAnsi="Times New Roman" w:cs="Times New Roman"/>
                <w:noProof/>
                <w:color w:val="auto"/>
                <w:sz w:val="24"/>
              </w:rPr>
              <w:t>2.</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DO REGISTRO DE PREÇOS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_Toc178794706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3</w:t>
            </w:r>
            <w:r w:rsidR="00A33989" w:rsidRPr="00A12671">
              <w:rPr>
                <w:rFonts w:ascii="Times New Roman" w:hAnsi="Times New Roman" w:cs="Times New Roman"/>
                <w:noProof/>
                <w:webHidden/>
                <w:sz w:val="24"/>
              </w:rPr>
              <w:fldChar w:fldCharType="end"/>
            </w:r>
          </w:hyperlink>
        </w:p>
        <w:p w14:paraId="7D7648B5" w14:textId="377A0EB8" w:rsidR="00A33989" w:rsidRPr="00A12671" w:rsidRDefault="00D33D51" w:rsidP="0031137C">
          <w:pPr>
            <w:pStyle w:val="Sumrio1"/>
            <w:rPr>
              <w:rFonts w:ascii="Times New Roman" w:eastAsiaTheme="minorEastAsia" w:hAnsi="Times New Roman" w:cs="Times New Roman"/>
              <w:noProof/>
              <w:sz w:val="24"/>
            </w:rPr>
          </w:pPr>
          <w:hyperlink w:anchor="_Toc178794707" w:history="1">
            <w:r w:rsidR="00A33989" w:rsidRPr="00A12671">
              <w:rPr>
                <w:rStyle w:val="Hyperlink"/>
                <w:rFonts w:ascii="Times New Roman" w:hAnsi="Times New Roman" w:cs="Times New Roman"/>
                <w:noProof/>
                <w:color w:val="auto"/>
                <w:sz w:val="24"/>
              </w:rPr>
              <w:t>3.</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PARTICIPAÇÃO NA LICITAÇÃO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_Toc178794707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3</w:t>
            </w:r>
            <w:r w:rsidR="00A33989" w:rsidRPr="00A12671">
              <w:rPr>
                <w:rFonts w:ascii="Times New Roman" w:hAnsi="Times New Roman" w:cs="Times New Roman"/>
                <w:noProof/>
                <w:webHidden/>
                <w:sz w:val="24"/>
              </w:rPr>
              <w:fldChar w:fldCharType="end"/>
            </w:r>
          </w:hyperlink>
        </w:p>
        <w:p w14:paraId="3DD04230" w14:textId="24516E4F" w:rsidR="00A33989" w:rsidRPr="00A12671" w:rsidRDefault="00D33D51" w:rsidP="0031137C">
          <w:pPr>
            <w:pStyle w:val="Sumrio1"/>
            <w:rPr>
              <w:rFonts w:ascii="Times New Roman" w:eastAsiaTheme="minorEastAsia" w:hAnsi="Times New Roman" w:cs="Times New Roman"/>
              <w:noProof/>
              <w:sz w:val="24"/>
            </w:rPr>
          </w:pPr>
          <w:hyperlink w:anchor="_Toc178794708" w:history="1">
            <w:r w:rsidR="00A33989" w:rsidRPr="00A12671">
              <w:rPr>
                <w:rStyle w:val="Hyperlink"/>
                <w:rFonts w:ascii="Times New Roman" w:hAnsi="Times New Roman" w:cs="Times New Roman"/>
                <w:noProof/>
                <w:color w:val="auto"/>
                <w:sz w:val="24"/>
              </w:rPr>
              <w:t>4.</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APRESENTAÇÃO DA PROPOSTA E DOS DOCUMENTOS DE HABILITAÇÃO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_Toc178794708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5</w:t>
            </w:r>
            <w:r w:rsidR="00A33989" w:rsidRPr="00A12671">
              <w:rPr>
                <w:rFonts w:ascii="Times New Roman" w:hAnsi="Times New Roman" w:cs="Times New Roman"/>
                <w:noProof/>
                <w:webHidden/>
                <w:sz w:val="24"/>
              </w:rPr>
              <w:fldChar w:fldCharType="end"/>
            </w:r>
          </w:hyperlink>
        </w:p>
        <w:p w14:paraId="7987FDC8" w14:textId="32B8AB10" w:rsidR="00A33989" w:rsidRPr="00A12671" w:rsidRDefault="00D33D51" w:rsidP="0031137C">
          <w:pPr>
            <w:pStyle w:val="Sumrio1"/>
            <w:rPr>
              <w:rFonts w:ascii="Times New Roman" w:eastAsiaTheme="minorEastAsia" w:hAnsi="Times New Roman" w:cs="Times New Roman"/>
              <w:noProof/>
              <w:sz w:val="24"/>
            </w:rPr>
          </w:pPr>
          <w:hyperlink w:anchor="_Toc178794709" w:history="1">
            <w:r w:rsidR="00A33989" w:rsidRPr="00A12671">
              <w:rPr>
                <w:rStyle w:val="Hyperlink"/>
                <w:rFonts w:ascii="Times New Roman" w:hAnsi="Times New Roman" w:cs="Times New Roman"/>
                <w:noProof/>
                <w:color w:val="auto"/>
                <w:sz w:val="24"/>
              </w:rPr>
              <w:t>5.</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DO PREENCHIMENTO DA PROPOSTA</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_Toc178794709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6</w:t>
            </w:r>
            <w:r w:rsidR="00A33989" w:rsidRPr="00A12671">
              <w:rPr>
                <w:rFonts w:ascii="Times New Roman" w:hAnsi="Times New Roman" w:cs="Times New Roman"/>
                <w:noProof/>
                <w:webHidden/>
                <w:sz w:val="24"/>
              </w:rPr>
              <w:fldChar w:fldCharType="end"/>
            </w:r>
          </w:hyperlink>
        </w:p>
        <w:p w14:paraId="711FD365" w14:textId="6E45E235" w:rsidR="00A33989" w:rsidRPr="00A12671" w:rsidRDefault="00D33D51" w:rsidP="0031137C">
          <w:pPr>
            <w:pStyle w:val="Sumrio1"/>
            <w:rPr>
              <w:rFonts w:ascii="Times New Roman" w:eastAsiaTheme="minorEastAsia" w:hAnsi="Times New Roman" w:cs="Times New Roman"/>
              <w:noProof/>
              <w:sz w:val="24"/>
            </w:rPr>
          </w:pPr>
          <w:hyperlink w:anchor="_Toc178794710" w:history="1">
            <w:r w:rsidR="00A33989" w:rsidRPr="00A12671">
              <w:rPr>
                <w:rStyle w:val="Hyperlink"/>
                <w:rFonts w:ascii="Times New Roman" w:hAnsi="Times New Roman" w:cs="Times New Roman"/>
                <w:noProof/>
                <w:color w:val="auto"/>
                <w:sz w:val="24"/>
              </w:rPr>
              <w:t>6.</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ABERTURA DA SESSÃO, CLASSIFICAÇÃO DAS PROPOSTAS E FORMULAÇÃO DE LANCES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_Toc178794710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7</w:t>
            </w:r>
            <w:r w:rsidR="00A33989" w:rsidRPr="00A12671">
              <w:rPr>
                <w:rFonts w:ascii="Times New Roman" w:hAnsi="Times New Roman" w:cs="Times New Roman"/>
                <w:noProof/>
                <w:webHidden/>
                <w:sz w:val="24"/>
              </w:rPr>
              <w:fldChar w:fldCharType="end"/>
            </w:r>
          </w:hyperlink>
        </w:p>
        <w:p w14:paraId="6CFDBFB3" w14:textId="15155D9B" w:rsidR="00A33989" w:rsidRPr="00A12671" w:rsidRDefault="00D33D51" w:rsidP="0031137C">
          <w:pPr>
            <w:pStyle w:val="Sumrio1"/>
            <w:rPr>
              <w:rFonts w:ascii="Times New Roman" w:eastAsiaTheme="minorEastAsia" w:hAnsi="Times New Roman" w:cs="Times New Roman"/>
              <w:noProof/>
              <w:sz w:val="24"/>
            </w:rPr>
          </w:pPr>
          <w:hyperlink w:anchor="_Toc178794711" w:history="1">
            <w:r w:rsidR="00A33989" w:rsidRPr="00A12671">
              <w:rPr>
                <w:rStyle w:val="Hyperlink"/>
                <w:rFonts w:ascii="Times New Roman" w:hAnsi="Times New Roman" w:cs="Times New Roman"/>
                <w:noProof/>
                <w:color w:val="auto"/>
                <w:sz w:val="24"/>
              </w:rPr>
              <w:t>7.</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FASE DE JULGAMENTO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_Toc178794711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9</w:t>
            </w:r>
            <w:r w:rsidR="00A33989" w:rsidRPr="00A12671">
              <w:rPr>
                <w:rFonts w:ascii="Times New Roman" w:hAnsi="Times New Roman" w:cs="Times New Roman"/>
                <w:noProof/>
                <w:webHidden/>
                <w:sz w:val="24"/>
              </w:rPr>
              <w:fldChar w:fldCharType="end"/>
            </w:r>
          </w:hyperlink>
        </w:p>
        <w:p w14:paraId="5DB03986" w14:textId="3E5FFBF1" w:rsidR="00A33989" w:rsidRPr="00A12671" w:rsidRDefault="00D33D51" w:rsidP="0031137C">
          <w:pPr>
            <w:pStyle w:val="Sumrio1"/>
            <w:rPr>
              <w:rFonts w:ascii="Times New Roman" w:eastAsiaTheme="minorEastAsia" w:hAnsi="Times New Roman" w:cs="Times New Roman"/>
              <w:noProof/>
              <w:sz w:val="24"/>
            </w:rPr>
          </w:pPr>
          <w:hyperlink w:anchor="_Toc178794712" w:history="1">
            <w:r w:rsidR="00A33989" w:rsidRPr="00A12671">
              <w:rPr>
                <w:rStyle w:val="Hyperlink"/>
                <w:rFonts w:ascii="Times New Roman" w:hAnsi="Times New Roman" w:cs="Times New Roman"/>
                <w:noProof/>
                <w:color w:val="auto"/>
                <w:sz w:val="24"/>
              </w:rPr>
              <w:t>8.</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FASE DE HABILITAÇÃO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_Toc178794712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10</w:t>
            </w:r>
            <w:r w:rsidR="00A33989" w:rsidRPr="00A12671">
              <w:rPr>
                <w:rFonts w:ascii="Times New Roman" w:hAnsi="Times New Roman" w:cs="Times New Roman"/>
                <w:noProof/>
                <w:webHidden/>
                <w:sz w:val="24"/>
              </w:rPr>
              <w:fldChar w:fldCharType="end"/>
            </w:r>
          </w:hyperlink>
        </w:p>
        <w:p w14:paraId="4C9BC17D" w14:textId="058A411F" w:rsidR="00A33989" w:rsidRPr="00A12671" w:rsidRDefault="00D33D51" w:rsidP="0031137C">
          <w:pPr>
            <w:pStyle w:val="Sumrio1"/>
            <w:rPr>
              <w:rFonts w:ascii="Times New Roman" w:eastAsiaTheme="minorEastAsia" w:hAnsi="Times New Roman" w:cs="Times New Roman"/>
              <w:noProof/>
              <w:sz w:val="24"/>
            </w:rPr>
          </w:pPr>
          <w:hyperlink w:anchor="_Toc178794713" w:history="1">
            <w:r w:rsidR="00A33989" w:rsidRPr="00A12671">
              <w:rPr>
                <w:rStyle w:val="Hyperlink"/>
                <w:rFonts w:ascii="Times New Roman" w:hAnsi="Times New Roman" w:cs="Times New Roman"/>
                <w:noProof/>
                <w:color w:val="auto"/>
                <w:sz w:val="24"/>
              </w:rPr>
              <w:t>9.</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ATA DE REGISTRO DE PREÇOS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_Toc178794713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12</w:t>
            </w:r>
            <w:r w:rsidR="00A33989" w:rsidRPr="00A12671">
              <w:rPr>
                <w:rFonts w:ascii="Times New Roman" w:hAnsi="Times New Roman" w:cs="Times New Roman"/>
                <w:noProof/>
                <w:webHidden/>
                <w:sz w:val="24"/>
              </w:rPr>
              <w:fldChar w:fldCharType="end"/>
            </w:r>
          </w:hyperlink>
        </w:p>
        <w:p w14:paraId="0E5AC343" w14:textId="1C0F5EA8" w:rsidR="00A33989" w:rsidRPr="00A12671" w:rsidRDefault="00D33D51" w:rsidP="0031137C">
          <w:pPr>
            <w:pStyle w:val="Sumrio1"/>
            <w:rPr>
              <w:rFonts w:ascii="Times New Roman" w:eastAsiaTheme="minorEastAsia" w:hAnsi="Times New Roman" w:cs="Times New Roman"/>
              <w:noProof/>
              <w:sz w:val="24"/>
            </w:rPr>
          </w:pPr>
          <w:hyperlink w:anchor="_Toc178794714" w:history="1">
            <w:r w:rsidR="00A33989" w:rsidRPr="00A12671">
              <w:rPr>
                <w:rStyle w:val="Hyperlink"/>
                <w:rFonts w:ascii="Times New Roman" w:hAnsi="Times New Roman" w:cs="Times New Roman"/>
                <w:noProof/>
                <w:color w:val="auto"/>
                <w:sz w:val="24"/>
              </w:rPr>
              <w:t>10.</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FORMAÇÃO DO CADASTRO DE RESERVA</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_Toc178794714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12</w:t>
            </w:r>
            <w:r w:rsidR="00A33989" w:rsidRPr="00A12671">
              <w:rPr>
                <w:rFonts w:ascii="Times New Roman" w:hAnsi="Times New Roman" w:cs="Times New Roman"/>
                <w:noProof/>
                <w:webHidden/>
                <w:sz w:val="24"/>
              </w:rPr>
              <w:fldChar w:fldCharType="end"/>
            </w:r>
          </w:hyperlink>
        </w:p>
        <w:p w14:paraId="4B019591" w14:textId="096AFD32" w:rsidR="00A33989" w:rsidRPr="00A12671" w:rsidRDefault="00D33D51" w:rsidP="0031137C">
          <w:pPr>
            <w:pStyle w:val="Sumrio1"/>
            <w:rPr>
              <w:rFonts w:ascii="Times New Roman" w:eastAsiaTheme="minorEastAsia" w:hAnsi="Times New Roman" w:cs="Times New Roman"/>
              <w:noProof/>
              <w:sz w:val="24"/>
            </w:rPr>
          </w:pPr>
          <w:hyperlink w:anchor="_Toc178794715" w:history="1">
            <w:r w:rsidR="00A33989" w:rsidRPr="00A12671">
              <w:rPr>
                <w:rStyle w:val="Hyperlink"/>
                <w:rFonts w:ascii="Times New Roman" w:hAnsi="Times New Roman" w:cs="Times New Roman"/>
                <w:noProof/>
                <w:color w:val="auto"/>
                <w:sz w:val="24"/>
              </w:rPr>
              <w:t>11.</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DOS RECURSOS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_Toc178794715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13</w:t>
            </w:r>
            <w:r w:rsidR="00A33989" w:rsidRPr="00A12671">
              <w:rPr>
                <w:rFonts w:ascii="Times New Roman" w:hAnsi="Times New Roman" w:cs="Times New Roman"/>
                <w:noProof/>
                <w:webHidden/>
                <w:sz w:val="24"/>
              </w:rPr>
              <w:fldChar w:fldCharType="end"/>
            </w:r>
          </w:hyperlink>
        </w:p>
        <w:p w14:paraId="16D3A64F" w14:textId="6D48EE89" w:rsidR="00A33989" w:rsidRPr="00A12671" w:rsidRDefault="00D33D51" w:rsidP="0031137C">
          <w:pPr>
            <w:pStyle w:val="Sumrio1"/>
            <w:rPr>
              <w:rFonts w:ascii="Times New Roman" w:eastAsiaTheme="minorEastAsia" w:hAnsi="Times New Roman" w:cs="Times New Roman"/>
              <w:noProof/>
              <w:sz w:val="24"/>
            </w:rPr>
          </w:pPr>
          <w:hyperlink w:anchor="_Toc178794716" w:history="1">
            <w:r w:rsidR="00A33989" w:rsidRPr="00A12671">
              <w:rPr>
                <w:rStyle w:val="Hyperlink"/>
                <w:rFonts w:ascii="Times New Roman" w:hAnsi="Times New Roman" w:cs="Times New Roman"/>
                <w:noProof/>
                <w:color w:val="auto"/>
                <w:sz w:val="24"/>
              </w:rPr>
              <w:t>12.</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DAS INFRAÇÕES ADMINISTRATIVAS E SANÇÕES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_Toc178794716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13</w:t>
            </w:r>
            <w:r w:rsidR="00A33989" w:rsidRPr="00A12671">
              <w:rPr>
                <w:rFonts w:ascii="Times New Roman" w:hAnsi="Times New Roman" w:cs="Times New Roman"/>
                <w:noProof/>
                <w:webHidden/>
                <w:sz w:val="24"/>
              </w:rPr>
              <w:fldChar w:fldCharType="end"/>
            </w:r>
          </w:hyperlink>
        </w:p>
        <w:p w14:paraId="509FD4E1" w14:textId="59DEA4A2" w:rsidR="00A33989" w:rsidRPr="00A12671" w:rsidRDefault="00D33D51" w:rsidP="0031137C">
          <w:pPr>
            <w:pStyle w:val="Sumrio1"/>
            <w:rPr>
              <w:rFonts w:ascii="Times New Roman" w:eastAsiaTheme="minorEastAsia" w:hAnsi="Times New Roman" w:cs="Times New Roman"/>
              <w:noProof/>
              <w:sz w:val="24"/>
            </w:rPr>
          </w:pPr>
          <w:hyperlink w:anchor="_Toc178794717" w:history="1">
            <w:r w:rsidR="00A33989" w:rsidRPr="00A12671">
              <w:rPr>
                <w:rStyle w:val="Hyperlink"/>
                <w:rFonts w:ascii="Times New Roman" w:hAnsi="Times New Roman" w:cs="Times New Roman"/>
                <w:noProof/>
                <w:color w:val="auto"/>
                <w:sz w:val="24"/>
              </w:rPr>
              <w:t>13.</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REAJUSTE</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_Toc178794717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15</w:t>
            </w:r>
            <w:r w:rsidR="00A33989" w:rsidRPr="00A12671">
              <w:rPr>
                <w:rFonts w:ascii="Times New Roman" w:hAnsi="Times New Roman" w:cs="Times New Roman"/>
                <w:noProof/>
                <w:webHidden/>
                <w:sz w:val="24"/>
              </w:rPr>
              <w:fldChar w:fldCharType="end"/>
            </w:r>
          </w:hyperlink>
        </w:p>
        <w:p w14:paraId="1EB68DB6" w14:textId="203B2ABF" w:rsidR="00A33989" w:rsidRPr="00A12671" w:rsidRDefault="00D33D51" w:rsidP="0031137C">
          <w:pPr>
            <w:pStyle w:val="Sumrio1"/>
            <w:rPr>
              <w:rFonts w:ascii="Times New Roman" w:eastAsiaTheme="minorEastAsia" w:hAnsi="Times New Roman" w:cs="Times New Roman"/>
              <w:noProof/>
              <w:sz w:val="24"/>
            </w:rPr>
          </w:pPr>
          <w:hyperlink w:anchor="_Toc178794718" w:history="1">
            <w:r w:rsidR="00A33989" w:rsidRPr="00A12671">
              <w:rPr>
                <w:rStyle w:val="Hyperlink"/>
                <w:rFonts w:ascii="Times New Roman" w:hAnsi="Times New Roman" w:cs="Times New Roman"/>
                <w:noProof/>
                <w:color w:val="auto"/>
                <w:sz w:val="24"/>
              </w:rPr>
              <w:t>14.</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 IMPUGNAÇÃO AO EDITAL E DO PEDIDO DE ESCLARECIMENTO</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_Toc178794718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16</w:t>
            </w:r>
            <w:r w:rsidR="00A33989" w:rsidRPr="00A12671">
              <w:rPr>
                <w:rFonts w:ascii="Times New Roman" w:hAnsi="Times New Roman" w:cs="Times New Roman"/>
                <w:noProof/>
                <w:webHidden/>
                <w:sz w:val="24"/>
              </w:rPr>
              <w:fldChar w:fldCharType="end"/>
            </w:r>
          </w:hyperlink>
        </w:p>
        <w:p w14:paraId="42ABDBA7" w14:textId="590815DB" w:rsidR="00A33989" w:rsidRPr="00A12671" w:rsidRDefault="00D33D51" w:rsidP="0031137C">
          <w:pPr>
            <w:pStyle w:val="Sumrio1"/>
            <w:rPr>
              <w:rFonts w:ascii="Times New Roman" w:eastAsiaTheme="minorEastAsia" w:hAnsi="Times New Roman" w:cs="Times New Roman"/>
              <w:noProof/>
              <w:sz w:val="24"/>
            </w:rPr>
          </w:pPr>
          <w:hyperlink w:anchor="_Toc178794719" w:history="1">
            <w:r w:rsidR="00A33989" w:rsidRPr="00A12671">
              <w:rPr>
                <w:rStyle w:val="Hyperlink"/>
                <w:rFonts w:ascii="Times New Roman" w:hAnsi="Times New Roman" w:cs="Times New Roman"/>
                <w:noProof/>
                <w:color w:val="auto"/>
                <w:sz w:val="24"/>
              </w:rPr>
              <w:t>15.</w:t>
            </w:r>
            <w:r w:rsidR="00A33989" w:rsidRPr="00A12671">
              <w:rPr>
                <w:rFonts w:ascii="Times New Roman" w:eastAsiaTheme="minorEastAsia" w:hAnsi="Times New Roman" w:cs="Times New Roman"/>
                <w:noProof/>
                <w:sz w:val="24"/>
              </w:rPr>
              <w:tab/>
            </w:r>
            <w:r w:rsidR="00A33989" w:rsidRPr="00A12671">
              <w:rPr>
                <w:rStyle w:val="Hyperlink"/>
                <w:rFonts w:ascii="Times New Roman" w:hAnsi="Times New Roman" w:cs="Times New Roman"/>
                <w:noProof/>
                <w:color w:val="auto"/>
                <w:sz w:val="24"/>
              </w:rPr>
              <w:t>DAS DISPOSIÇÕES GERAIS</w:t>
            </w:r>
            <w:r w:rsidR="00A33989" w:rsidRPr="00A12671">
              <w:rPr>
                <w:rFonts w:ascii="Times New Roman" w:hAnsi="Times New Roman" w:cs="Times New Roman"/>
                <w:noProof/>
                <w:webHidden/>
                <w:sz w:val="24"/>
              </w:rPr>
              <w:tab/>
            </w:r>
            <w:r w:rsidR="00A33989" w:rsidRPr="00A12671">
              <w:rPr>
                <w:rFonts w:ascii="Times New Roman" w:hAnsi="Times New Roman" w:cs="Times New Roman"/>
                <w:noProof/>
                <w:webHidden/>
                <w:sz w:val="24"/>
              </w:rPr>
              <w:fldChar w:fldCharType="begin"/>
            </w:r>
            <w:r w:rsidR="00A33989" w:rsidRPr="00A12671">
              <w:rPr>
                <w:rFonts w:ascii="Times New Roman" w:hAnsi="Times New Roman" w:cs="Times New Roman"/>
                <w:noProof/>
                <w:webHidden/>
                <w:sz w:val="24"/>
              </w:rPr>
              <w:instrText xml:space="preserve"> PAGEREF _Toc178794719 \h </w:instrText>
            </w:r>
            <w:r w:rsidR="00A33989" w:rsidRPr="00A12671">
              <w:rPr>
                <w:rFonts w:ascii="Times New Roman" w:hAnsi="Times New Roman" w:cs="Times New Roman"/>
                <w:noProof/>
                <w:webHidden/>
                <w:sz w:val="24"/>
              </w:rPr>
            </w:r>
            <w:r w:rsidR="00A33989" w:rsidRPr="00A12671">
              <w:rPr>
                <w:rFonts w:ascii="Times New Roman" w:hAnsi="Times New Roman" w:cs="Times New Roman"/>
                <w:noProof/>
                <w:webHidden/>
                <w:sz w:val="24"/>
              </w:rPr>
              <w:fldChar w:fldCharType="separate"/>
            </w:r>
            <w:r w:rsidR="00D4632B" w:rsidRPr="00A12671">
              <w:rPr>
                <w:rFonts w:ascii="Times New Roman" w:hAnsi="Times New Roman" w:cs="Times New Roman"/>
                <w:noProof/>
                <w:webHidden/>
                <w:sz w:val="24"/>
              </w:rPr>
              <w:t>16</w:t>
            </w:r>
            <w:r w:rsidR="00A33989" w:rsidRPr="00A12671">
              <w:rPr>
                <w:rFonts w:ascii="Times New Roman" w:hAnsi="Times New Roman" w:cs="Times New Roman"/>
                <w:noProof/>
                <w:webHidden/>
                <w:sz w:val="24"/>
              </w:rPr>
              <w:fldChar w:fldCharType="end"/>
            </w:r>
          </w:hyperlink>
        </w:p>
        <w:p w14:paraId="549ED260" w14:textId="77777777" w:rsidR="00B84560" w:rsidRPr="00A12671" w:rsidRDefault="00B84560" w:rsidP="0031137C">
          <w:pPr>
            <w:tabs>
              <w:tab w:val="left" w:pos="284"/>
              <w:tab w:val="left" w:pos="993"/>
            </w:tabs>
            <w:spacing w:after="0" w:line="240" w:lineRule="auto"/>
            <w:rPr>
              <w:rFonts w:ascii="Times New Roman" w:hAnsi="Times New Roman"/>
              <w:b/>
              <w:bCs/>
              <w:sz w:val="24"/>
              <w:szCs w:val="24"/>
            </w:rPr>
          </w:pPr>
          <w:r w:rsidRPr="00A12671">
            <w:rPr>
              <w:rFonts w:ascii="Times New Roman" w:hAnsi="Times New Roman"/>
              <w:b/>
              <w:bCs/>
              <w:sz w:val="24"/>
              <w:szCs w:val="24"/>
            </w:rPr>
            <w:fldChar w:fldCharType="end"/>
          </w:r>
        </w:p>
      </w:sdtContent>
    </w:sdt>
    <w:p w14:paraId="6BF98C1B" w14:textId="77777777" w:rsidR="00B84560" w:rsidRPr="00A12671" w:rsidRDefault="00B84560" w:rsidP="0031137C">
      <w:pPr>
        <w:tabs>
          <w:tab w:val="left" w:pos="284"/>
          <w:tab w:val="left" w:pos="993"/>
        </w:tabs>
        <w:spacing w:after="0" w:line="240" w:lineRule="auto"/>
        <w:rPr>
          <w:rFonts w:ascii="Times New Roman" w:hAnsi="Times New Roman"/>
          <w:b/>
          <w:bCs/>
          <w:sz w:val="24"/>
          <w:szCs w:val="24"/>
        </w:rPr>
      </w:pPr>
      <w:r w:rsidRPr="00A12671">
        <w:rPr>
          <w:rFonts w:ascii="Times New Roman" w:hAnsi="Times New Roman"/>
          <w:b/>
          <w:bCs/>
          <w:sz w:val="24"/>
          <w:szCs w:val="24"/>
        </w:rPr>
        <w:br w:type="page"/>
      </w:r>
    </w:p>
    <w:p w14:paraId="5F80E2D7" w14:textId="1AE3C0B3" w:rsidR="00B84560" w:rsidRPr="00A12671" w:rsidRDefault="00B84560" w:rsidP="0031137C">
      <w:pPr>
        <w:pStyle w:val="citao2"/>
        <w:tabs>
          <w:tab w:val="left" w:pos="284"/>
          <w:tab w:val="left" w:pos="993"/>
        </w:tabs>
        <w:spacing w:before="0"/>
        <w:jc w:val="center"/>
        <w:rPr>
          <w:rFonts w:ascii="Times New Roman" w:hAnsi="Times New Roman" w:cs="Times New Roman"/>
          <w:b/>
          <w:bCs/>
          <w:i w:val="0"/>
          <w:iCs w:val="0"/>
          <w:color w:val="auto"/>
          <w:sz w:val="24"/>
        </w:rPr>
      </w:pPr>
      <w:r w:rsidRPr="00A12671">
        <w:rPr>
          <w:rFonts w:ascii="Times New Roman" w:hAnsi="Times New Roman" w:cs="Times New Roman"/>
          <w:b/>
          <w:bCs/>
          <w:i w:val="0"/>
          <w:iCs w:val="0"/>
          <w:color w:val="auto"/>
          <w:sz w:val="24"/>
        </w:rPr>
        <w:lastRenderedPageBreak/>
        <w:t>EDITAL</w:t>
      </w:r>
    </w:p>
    <w:p w14:paraId="7E340517" w14:textId="77777777" w:rsidR="00B84560" w:rsidRPr="00A12671" w:rsidRDefault="00B84560" w:rsidP="0031137C">
      <w:pPr>
        <w:tabs>
          <w:tab w:val="left" w:pos="284"/>
          <w:tab w:val="left" w:pos="993"/>
        </w:tabs>
        <w:spacing w:after="0" w:line="240" w:lineRule="auto"/>
        <w:jc w:val="center"/>
        <w:rPr>
          <w:rFonts w:ascii="Times New Roman" w:hAnsi="Times New Roman"/>
          <w:b/>
          <w:i/>
          <w:sz w:val="24"/>
          <w:szCs w:val="24"/>
        </w:rPr>
      </w:pPr>
    </w:p>
    <w:p w14:paraId="2CB42F07" w14:textId="1FFBE8B6" w:rsidR="00B84560" w:rsidRPr="00A12671" w:rsidRDefault="00FD1746" w:rsidP="0031137C">
      <w:pPr>
        <w:tabs>
          <w:tab w:val="left" w:pos="284"/>
          <w:tab w:val="left" w:pos="993"/>
        </w:tabs>
        <w:spacing w:after="0" w:line="240" w:lineRule="auto"/>
        <w:jc w:val="center"/>
        <w:rPr>
          <w:rFonts w:ascii="Times New Roman" w:hAnsi="Times New Roman"/>
          <w:b/>
          <w:iCs/>
          <w:sz w:val="24"/>
          <w:szCs w:val="24"/>
        </w:rPr>
      </w:pPr>
      <w:r w:rsidRPr="00A12671">
        <w:rPr>
          <w:rFonts w:ascii="Times New Roman" w:hAnsi="Times New Roman"/>
          <w:b/>
          <w:iCs/>
          <w:sz w:val="24"/>
          <w:szCs w:val="24"/>
        </w:rPr>
        <w:t>REGISTRO DE PREÇO</w:t>
      </w:r>
    </w:p>
    <w:p w14:paraId="40685199" w14:textId="0F3F5262" w:rsidR="00B84560" w:rsidRPr="00A12671" w:rsidRDefault="00B84560" w:rsidP="0031137C">
      <w:pPr>
        <w:tabs>
          <w:tab w:val="left" w:pos="284"/>
          <w:tab w:val="left" w:pos="993"/>
        </w:tabs>
        <w:spacing w:after="0" w:line="240" w:lineRule="auto"/>
        <w:jc w:val="center"/>
        <w:rPr>
          <w:rFonts w:ascii="Times New Roman" w:eastAsia="Times New Roman" w:hAnsi="Times New Roman"/>
          <w:b/>
          <w:iCs/>
          <w:sz w:val="24"/>
          <w:szCs w:val="24"/>
        </w:rPr>
      </w:pPr>
      <w:r w:rsidRPr="00A12671">
        <w:rPr>
          <w:rFonts w:ascii="Times New Roman" w:hAnsi="Times New Roman"/>
          <w:b/>
          <w:iCs/>
          <w:sz w:val="24"/>
          <w:szCs w:val="24"/>
        </w:rPr>
        <w:t xml:space="preserve">PREGÃO ELETRÔNICO Nº </w:t>
      </w:r>
      <w:r w:rsidR="00185879" w:rsidRPr="00A12671">
        <w:rPr>
          <w:rFonts w:ascii="Times New Roman" w:hAnsi="Times New Roman"/>
          <w:b/>
          <w:iCs/>
          <w:sz w:val="24"/>
          <w:szCs w:val="24"/>
        </w:rPr>
        <w:t>12</w:t>
      </w:r>
      <w:r w:rsidR="00C871C0" w:rsidRPr="00A12671">
        <w:rPr>
          <w:rFonts w:ascii="Times New Roman" w:hAnsi="Times New Roman"/>
          <w:b/>
          <w:iCs/>
          <w:sz w:val="24"/>
          <w:szCs w:val="24"/>
        </w:rPr>
        <w:t>/2024</w:t>
      </w:r>
    </w:p>
    <w:p w14:paraId="7D0F41E8" w14:textId="25A6476A" w:rsidR="00B84560" w:rsidRPr="00A12671" w:rsidRDefault="00B84560" w:rsidP="0031137C">
      <w:pPr>
        <w:tabs>
          <w:tab w:val="left" w:pos="284"/>
          <w:tab w:val="left" w:pos="993"/>
        </w:tabs>
        <w:spacing w:after="0" w:line="240" w:lineRule="auto"/>
        <w:jc w:val="center"/>
        <w:rPr>
          <w:rFonts w:ascii="Times New Roman" w:hAnsi="Times New Roman"/>
          <w:bCs/>
          <w:iCs/>
          <w:sz w:val="24"/>
          <w:szCs w:val="24"/>
        </w:rPr>
      </w:pPr>
    </w:p>
    <w:p w14:paraId="19CD69CC" w14:textId="77777777" w:rsidR="00B84560" w:rsidRPr="00A12671" w:rsidRDefault="00B84560" w:rsidP="0031137C">
      <w:pPr>
        <w:tabs>
          <w:tab w:val="left" w:pos="284"/>
          <w:tab w:val="left" w:pos="993"/>
        </w:tabs>
        <w:spacing w:after="0" w:line="240" w:lineRule="auto"/>
        <w:jc w:val="center"/>
        <w:rPr>
          <w:rFonts w:ascii="Times New Roman" w:hAnsi="Times New Roman"/>
          <w:b/>
          <w:iCs/>
          <w:sz w:val="24"/>
          <w:szCs w:val="24"/>
        </w:rPr>
      </w:pPr>
    </w:p>
    <w:p w14:paraId="028EE625" w14:textId="2D1C8D1C" w:rsidR="00B84560" w:rsidRPr="00A12671" w:rsidRDefault="00B84560" w:rsidP="0031137C">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 xml:space="preserve">Torna-se público que </w:t>
      </w:r>
      <w:r w:rsidR="00F107D2" w:rsidRPr="00A12671">
        <w:rPr>
          <w:rFonts w:ascii="Times New Roman" w:hAnsi="Times New Roman" w:cs="Times New Roman"/>
          <w:b/>
          <w:color w:val="auto"/>
          <w:sz w:val="24"/>
          <w:szCs w:val="24"/>
        </w:rPr>
        <w:t xml:space="preserve">o </w:t>
      </w:r>
      <w:r w:rsidR="004B4A8C" w:rsidRPr="00A12671">
        <w:rPr>
          <w:rFonts w:ascii="Times New Roman" w:hAnsi="Times New Roman" w:cs="Times New Roman"/>
          <w:b/>
          <w:color w:val="auto"/>
          <w:sz w:val="24"/>
          <w:szCs w:val="24"/>
        </w:rPr>
        <w:t>CONVALE – CONSÓRCIO INTERMUNICIPAL DE DESENVOLVIMENTO REGIONAL</w:t>
      </w:r>
      <w:r w:rsidR="004B4A8C" w:rsidRPr="00A12671">
        <w:rPr>
          <w:rFonts w:ascii="Times New Roman" w:hAnsi="Times New Roman" w:cs="Times New Roman"/>
          <w:color w:val="auto"/>
          <w:sz w:val="24"/>
          <w:szCs w:val="24"/>
        </w:rPr>
        <w:t xml:space="preserve">, através do Presidente do CONVALE com endereço à </w:t>
      </w:r>
      <w:r w:rsidR="004B4A8C" w:rsidRPr="00A12671">
        <w:rPr>
          <w:rFonts w:ascii="Times New Roman" w:hAnsi="Times New Roman" w:cs="Times New Roman"/>
          <w:color w:val="auto"/>
          <w:sz w:val="24"/>
          <w:szCs w:val="24"/>
          <w:shd w:val="clear" w:color="auto" w:fill="FFFFFF"/>
        </w:rPr>
        <w:t xml:space="preserve">Rua Antônio Moreira de </w:t>
      </w:r>
      <w:proofErr w:type="spellStart"/>
      <w:r w:rsidR="004B4A8C" w:rsidRPr="00A12671">
        <w:rPr>
          <w:rFonts w:ascii="Times New Roman" w:hAnsi="Times New Roman" w:cs="Times New Roman"/>
          <w:color w:val="auto"/>
          <w:sz w:val="24"/>
          <w:szCs w:val="24"/>
          <w:shd w:val="clear" w:color="auto" w:fill="FFFFFF"/>
        </w:rPr>
        <w:t>Cravalho</w:t>
      </w:r>
      <w:proofErr w:type="spellEnd"/>
      <w:r w:rsidR="004B4A8C" w:rsidRPr="00A12671">
        <w:rPr>
          <w:rFonts w:ascii="Times New Roman" w:hAnsi="Times New Roman" w:cs="Times New Roman"/>
          <w:color w:val="auto"/>
          <w:sz w:val="24"/>
          <w:szCs w:val="24"/>
          <w:shd w:val="clear" w:color="auto" w:fill="FFFFFF"/>
        </w:rPr>
        <w:t>, 135, Sala 02, Boa Vista - </w:t>
      </w:r>
      <w:r w:rsidR="004B4A8C" w:rsidRPr="00A12671">
        <w:rPr>
          <w:rStyle w:val="nfase"/>
          <w:rFonts w:ascii="Times New Roman" w:hAnsi="Times New Roman" w:cs="Times New Roman"/>
          <w:i w:val="0"/>
          <w:iCs w:val="0"/>
          <w:color w:val="auto"/>
          <w:sz w:val="24"/>
          <w:szCs w:val="24"/>
          <w:shd w:val="clear" w:color="auto" w:fill="FFFFFF"/>
        </w:rPr>
        <w:t>Uberaba</w:t>
      </w:r>
      <w:r w:rsidR="004B4A8C" w:rsidRPr="00A12671">
        <w:rPr>
          <w:rFonts w:ascii="Times New Roman" w:hAnsi="Times New Roman" w:cs="Times New Roman"/>
          <w:color w:val="auto"/>
          <w:sz w:val="24"/>
          <w:szCs w:val="24"/>
          <w:shd w:val="clear" w:color="auto" w:fill="FFFFFF"/>
        </w:rPr>
        <w:t> / MG – CEP: 38.017-250</w:t>
      </w:r>
      <w:r w:rsidR="008C2091" w:rsidRPr="00A12671">
        <w:rPr>
          <w:rFonts w:ascii="Times New Roman" w:hAnsi="Times New Roman" w:cs="Times New Roman"/>
          <w:color w:val="auto"/>
          <w:sz w:val="24"/>
          <w:szCs w:val="24"/>
        </w:rPr>
        <w:t>, através d</w:t>
      </w:r>
      <w:r w:rsidR="004B4A8C" w:rsidRPr="00A12671">
        <w:rPr>
          <w:rFonts w:ascii="Times New Roman" w:hAnsi="Times New Roman" w:cs="Times New Roman"/>
          <w:color w:val="auto"/>
          <w:sz w:val="24"/>
          <w:szCs w:val="24"/>
        </w:rPr>
        <w:t xml:space="preserve">o </w:t>
      </w:r>
      <w:r w:rsidR="00F107D2" w:rsidRPr="00A12671">
        <w:rPr>
          <w:rFonts w:ascii="Times New Roman" w:hAnsi="Times New Roman" w:cs="Times New Roman"/>
          <w:color w:val="auto"/>
          <w:sz w:val="24"/>
          <w:szCs w:val="24"/>
        </w:rPr>
        <w:t>Presidente do C</w:t>
      </w:r>
      <w:r w:rsidR="004B4A8C" w:rsidRPr="00A12671">
        <w:rPr>
          <w:rFonts w:ascii="Times New Roman" w:hAnsi="Times New Roman" w:cs="Times New Roman"/>
          <w:color w:val="auto"/>
          <w:sz w:val="24"/>
          <w:szCs w:val="24"/>
        </w:rPr>
        <w:t>ONVALE</w:t>
      </w:r>
      <w:r w:rsidR="00F107D2" w:rsidRPr="00A12671">
        <w:rPr>
          <w:rFonts w:ascii="Times New Roman" w:hAnsi="Times New Roman" w:cs="Times New Roman"/>
          <w:color w:val="auto"/>
          <w:sz w:val="24"/>
          <w:szCs w:val="24"/>
        </w:rPr>
        <w:t xml:space="preserve"> </w:t>
      </w:r>
      <w:r w:rsidR="008C2091" w:rsidRPr="00A12671">
        <w:rPr>
          <w:rFonts w:ascii="Times New Roman" w:hAnsi="Times New Roman" w:cs="Times New Roman"/>
          <w:color w:val="auto"/>
          <w:sz w:val="24"/>
          <w:szCs w:val="24"/>
        </w:rPr>
        <w:t>com endereço à</w:t>
      </w:r>
      <w:r w:rsidR="00F107D2" w:rsidRPr="00A12671">
        <w:rPr>
          <w:rFonts w:ascii="Times New Roman" w:hAnsi="Times New Roman" w:cs="Times New Roman"/>
          <w:color w:val="auto"/>
          <w:sz w:val="24"/>
          <w:szCs w:val="24"/>
        </w:rPr>
        <w:t xml:space="preserve"> </w:t>
      </w:r>
      <w:r w:rsidR="00F107D2" w:rsidRPr="00A12671">
        <w:rPr>
          <w:rFonts w:ascii="Times New Roman" w:hAnsi="Times New Roman" w:cs="Times New Roman"/>
          <w:color w:val="auto"/>
          <w:sz w:val="24"/>
          <w:szCs w:val="24"/>
          <w:shd w:val="clear" w:color="auto" w:fill="FFFFFF"/>
        </w:rPr>
        <w:t xml:space="preserve">Rua Antônio Moreira de </w:t>
      </w:r>
      <w:proofErr w:type="spellStart"/>
      <w:r w:rsidR="00F107D2" w:rsidRPr="00A12671">
        <w:rPr>
          <w:rFonts w:ascii="Times New Roman" w:hAnsi="Times New Roman" w:cs="Times New Roman"/>
          <w:color w:val="auto"/>
          <w:sz w:val="24"/>
          <w:szCs w:val="24"/>
          <w:shd w:val="clear" w:color="auto" w:fill="FFFFFF"/>
        </w:rPr>
        <w:t>Cravalho</w:t>
      </w:r>
      <w:proofErr w:type="spellEnd"/>
      <w:r w:rsidR="00F107D2" w:rsidRPr="00A12671">
        <w:rPr>
          <w:rFonts w:ascii="Times New Roman" w:hAnsi="Times New Roman" w:cs="Times New Roman"/>
          <w:color w:val="auto"/>
          <w:sz w:val="24"/>
          <w:szCs w:val="24"/>
          <w:shd w:val="clear" w:color="auto" w:fill="FFFFFF"/>
        </w:rPr>
        <w:t>, 135, Sala 02, Boa Vista - </w:t>
      </w:r>
      <w:r w:rsidR="00F107D2" w:rsidRPr="00A12671">
        <w:rPr>
          <w:rStyle w:val="nfase"/>
          <w:rFonts w:ascii="Times New Roman" w:hAnsi="Times New Roman" w:cs="Times New Roman"/>
          <w:i w:val="0"/>
          <w:iCs w:val="0"/>
          <w:color w:val="auto"/>
          <w:sz w:val="24"/>
          <w:szCs w:val="24"/>
          <w:shd w:val="clear" w:color="auto" w:fill="FFFFFF"/>
        </w:rPr>
        <w:t>Uberaba</w:t>
      </w:r>
      <w:r w:rsidR="00F107D2" w:rsidRPr="00A12671">
        <w:rPr>
          <w:rFonts w:ascii="Times New Roman" w:hAnsi="Times New Roman" w:cs="Times New Roman"/>
          <w:color w:val="auto"/>
          <w:sz w:val="24"/>
          <w:szCs w:val="24"/>
          <w:shd w:val="clear" w:color="auto" w:fill="FFFFFF"/>
        </w:rPr>
        <w:t> / MG – CEP: 38.017-250</w:t>
      </w:r>
      <w:r w:rsidR="008C2091" w:rsidRPr="00A12671">
        <w:rPr>
          <w:rFonts w:ascii="Times New Roman" w:hAnsi="Times New Roman" w:cs="Times New Roman"/>
          <w:color w:val="auto"/>
          <w:sz w:val="24"/>
          <w:szCs w:val="24"/>
        </w:rPr>
        <w:t>,</w:t>
      </w:r>
      <w:proofErr w:type="gramStart"/>
      <w:r w:rsidR="008C2091" w:rsidRPr="00A12671">
        <w:rPr>
          <w:rFonts w:ascii="Times New Roman" w:hAnsi="Times New Roman" w:cs="Times New Roman"/>
          <w:color w:val="auto"/>
          <w:sz w:val="24"/>
          <w:szCs w:val="24"/>
        </w:rPr>
        <w:t xml:space="preserve">   </w:t>
      </w:r>
      <w:proofErr w:type="gramEnd"/>
      <w:r w:rsidR="008C2091" w:rsidRPr="00A12671">
        <w:rPr>
          <w:rFonts w:ascii="Times New Roman" w:hAnsi="Times New Roman" w:cs="Times New Roman"/>
          <w:color w:val="auto"/>
          <w:sz w:val="24"/>
          <w:szCs w:val="24"/>
        </w:rPr>
        <w:t>por meio do setor de Licitações</w:t>
      </w:r>
      <w:r w:rsidRPr="00A12671">
        <w:rPr>
          <w:rFonts w:ascii="Times New Roman" w:hAnsi="Times New Roman" w:cs="Times New Roman"/>
          <w:color w:val="auto"/>
          <w:sz w:val="24"/>
          <w:szCs w:val="24"/>
        </w:rPr>
        <w:t>, realizará licitação, na modalidade PREGÃO, na forma ELETRÔNICA,</w:t>
      </w:r>
      <w:r w:rsidRPr="00A12671">
        <w:rPr>
          <w:rFonts w:ascii="Times New Roman" w:eastAsia="Times New Roman" w:hAnsi="Times New Roman" w:cs="Times New Roman"/>
          <w:color w:val="auto"/>
          <w:sz w:val="24"/>
          <w:szCs w:val="24"/>
        </w:rPr>
        <w:t xml:space="preserve"> </w:t>
      </w:r>
      <w:r w:rsidRPr="00A12671">
        <w:rPr>
          <w:rFonts w:ascii="Times New Roman" w:hAnsi="Times New Roman" w:cs="Times New Roman"/>
          <w:color w:val="auto"/>
          <w:sz w:val="24"/>
          <w:szCs w:val="24"/>
        </w:rPr>
        <w:t xml:space="preserve">nos termos da </w:t>
      </w:r>
      <w:hyperlink r:id="rId9" w:history="1">
        <w:r w:rsidRPr="00A12671">
          <w:rPr>
            <w:rStyle w:val="Hyperlink"/>
            <w:rFonts w:ascii="Times New Roman" w:hAnsi="Times New Roman" w:cs="Times New Roman"/>
            <w:color w:val="auto"/>
            <w:sz w:val="24"/>
            <w:szCs w:val="24"/>
          </w:rPr>
          <w:t>Lei nº 14.133, de 1º de abril de 2021</w:t>
        </w:r>
      </w:hyperlink>
      <w:r w:rsidRPr="00A12671">
        <w:rPr>
          <w:rFonts w:ascii="Times New Roman" w:hAnsi="Times New Roman" w:cs="Times New Roman"/>
          <w:color w:val="auto"/>
          <w:sz w:val="24"/>
          <w:szCs w:val="24"/>
        </w:rPr>
        <w:t>, e demais legislação aplicável e, ainda, de acordo com as condições estabelecidas neste Edital</w:t>
      </w:r>
      <w:r w:rsidRPr="00A12671">
        <w:rPr>
          <w:rFonts w:ascii="Times New Roman" w:eastAsia="Times New Roman" w:hAnsi="Times New Roman" w:cs="Times New Roman"/>
          <w:color w:val="auto"/>
          <w:sz w:val="24"/>
          <w:szCs w:val="24"/>
        </w:rPr>
        <w:t>.</w:t>
      </w:r>
    </w:p>
    <w:p w14:paraId="7C6E6223" w14:textId="77777777" w:rsidR="000E7E00" w:rsidRPr="00A12671" w:rsidRDefault="000E7E00" w:rsidP="0031137C">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3F1FC5F3"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lang w:eastAsia="en-US"/>
        </w:rPr>
      </w:pPr>
      <w:bookmarkStart w:id="0" w:name="_Toc178794705"/>
      <w:r w:rsidRPr="00A12671">
        <w:rPr>
          <w:rFonts w:ascii="Times New Roman" w:hAnsi="Times New Roman" w:cs="Times New Roman"/>
          <w:sz w:val="24"/>
          <w:lang w:eastAsia="en-US"/>
        </w:rPr>
        <w:t>DO OBJETO</w:t>
      </w:r>
      <w:bookmarkEnd w:id="0"/>
    </w:p>
    <w:p w14:paraId="40F9D113" w14:textId="7BB40794" w:rsidR="00B84560" w:rsidRPr="00A12671" w:rsidRDefault="00B84560" w:rsidP="0031137C">
      <w:pPr>
        <w:tabs>
          <w:tab w:val="left" w:pos="284"/>
          <w:tab w:val="left" w:pos="993"/>
        </w:tabs>
        <w:spacing w:after="0" w:line="240" w:lineRule="auto"/>
        <w:jc w:val="both"/>
        <w:rPr>
          <w:rFonts w:ascii="Times New Roman" w:hAnsi="Times New Roman"/>
          <w:sz w:val="24"/>
          <w:szCs w:val="24"/>
        </w:rPr>
      </w:pPr>
      <w:r w:rsidRPr="00A12671">
        <w:rPr>
          <w:rFonts w:ascii="Times New Roman" w:hAnsi="Times New Roman"/>
          <w:sz w:val="24"/>
          <w:szCs w:val="24"/>
        </w:rPr>
        <w:t xml:space="preserve">O objeto </w:t>
      </w:r>
      <w:proofErr w:type="gramStart"/>
      <w:r w:rsidRPr="00A12671">
        <w:rPr>
          <w:rFonts w:ascii="Times New Roman" w:hAnsi="Times New Roman"/>
          <w:sz w:val="24"/>
          <w:szCs w:val="24"/>
        </w:rPr>
        <w:t>da presente</w:t>
      </w:r>
      <w:proofErr w:type="gramEnd"/>
      <w:r w:rsidRPr="00A12671">
        <w:rPr>
          <w:rFonts w:ascii="Times New Roman" w:hAnsi="Times New Roman"/>
          <w:sz w:val="24"/>
          <w:szCs w:val="24"/>
        </w:rPr>
        <w:t xml:space="preserve"> licitação é</w:t>
      </w:r>
      <w:r w:rsidR="00185879" w:rsidRPr="00A12671">
        <w:rPr>
          <w:rFonts w:ascii="Times New Roman" w:hAnsi="Times New Roman"/>
          <w:b/>
          <w:bCs/>
          <w:sz w:val="24"/>
          <w:szCs w:val="24"/>
        </w:rPr>
        <w:t xml:space="preserve"> </w:t>
      </w:r>
      <w:r w:rsidR="00A1106D" w:rsidRPr="00A12671">
        <w:rPr>
          <w:rFonts w:ascii="Times New Roman" w:hAnsi="Times New Roman"/>
          <w:b/>
          <w:bCs/>
          <w:sz w:val="24"/>
          <w:szCs w:val="24"/>
        </w:rPr>
        <w:t>REGISTRO DE PREÇO PARA</w:t>
      </w:r>
      <w:r w:rsidR="00A1106D" w:rsidRPr="00A12671">
        <w:rPr>
          <w:rFonts w:ascii="Times New Roman" w:hAnsi="Times New Roman"/>
          <w:b/>
          <w:bCs/>
          <w:sz w:val="24"/>
          <w:szCs w:val="24"/>
          <w:shd w:val="clear" w:color="auto" w:fill="FFFFFF"/>
        </w:rPr>
        <w:t xml:space="preserve"> AQUISIÇÃO DE GRAMA ESMERALDA(ZOYSIA JAPÔNICA) EM TABLETES, COM DIMENSÕES DE 62,5 CMX40CM, COM ESPESSURA DE SOLO DE 2,5 CM E FOLHA DE 3,0CM</w:t>
      </w:r>
      <w:r w:rsidR="00A1106D" w:rsidRPr="00A12671">
        <w:rPr>
          <w:rFonts w:ascii="Times New Roman" w:hAnsi="Times New Roman"/>
          <w:b/>
          <w:bCs/>
          <w:sz w:val="24"/>
          <w:szCs w:val="24"/>
        </w:rPr>
        <w:t xml:space="preserve"> </w:t>
      </w:r>
      <w:r w:rsidR="00A1106D" w:rsidRPr="00A12671">
        <w:rPr>
          <w:rFonts w:ascii="Times New Roman" w:hAnsi="Times New Roman"/>
          <w:b/>
          <w:sz w:val="24"/>
          <w:szCs w:val="24"/>
        </w:rPr>
        <w:t>PARA ATENDER OS MUNICÍPIOS CONSORCIADOS, CONFORME ENTREGA DE REQUISIÇÃO</w:t>
      </w:r>
      <w:r w:rsidRPr="00A12671">
        <w:rPr>
          <w:rFonts w:ascii="Times New Roman" w:hAnsi="Times New Roman"/>
          <w:sz w:val="24"/>
          <w:szCs w:val="24"/>
        </w:rPr>
        <w:t>, conforme condições, quantidades e exigências estabelecidas neste Edital e seus anexos.</w:t>
      </w:r>
    </w:p>
    <w:p w14:paraId="2FB26972" w14:textId="77777777" w:rsidR="000E7E00" w:rsidRPr="00A12671" w:rsidRDefault="000E7E00" w:rsidP="0031137C">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56B4795D" w14:textId="77777777" w:rsidR="00FF2C24" w:rsidRPr="00A12671" w:rsidRDefault="00FF2C24" w:rsidP="0031137C">
      <w:pPr>
        <w:pStyle w:val="Nivel01"/>
        <w:spacing w:before="0"/>
        <w:rPr>
          <w:rFonts w:ascii="Times New Roman" w:hAnsi="Times New Roman" w:cs="Times New Roman"/>
          <w:sz w:val="24"/>
        </w:rPr>
      </w:pPr>
      <w:bookmarkStart w:id="1" w:name="_Toc162516648"/>
      <w:bookmarkStart w:id="2" w:name="_Toc178794706"/>
      <w:bookmarkStart w:id="3" w:name="_Toc135469224"/>
      <w:r w:rsidRPr="00A12671">
        <w:rPr>
          <w:rFonts w:ascii="Times New Roman" w:hAnsi="Times New Roman" w:cs="Times New Roman"/>
          <w:sz w:val="24"/>
        </w:rPr>
        <w:t>DO REGISTRO DE PREÇOS</w:t>
      </w:r>
      <w:bookmarkEnd w:id="1"/>
      <w:bookmarkEnd w:id="2"/>
      <w:r w:rsidRPr="00A12671">
        <w:rPr>
          <w:rFonts w:ascii="Times New Roman" w:hAnsi="Times New Roman" w:cs="Times New Roman"/>
          <w:sz w:val="24"/>
        </w:rPr>
        <w:t xml:space="preserve"> </w:t>
      </w:r>
      <w:bookmarkEnd w:id="3"/>
    </w:p>
    <w:p w14:paraId="64A0BD59"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As regras referentes aos órgãos </w:t>
      </w:r>
      <w:proofErr w:type="gramStart"/>
      <w:r w:rsidRPr="00A12671">
        <w:rPr>
          <w:rFonts w:ascii="Times New Roman" w:hAnsi="Times New Roman" w:cs="Times New Roman"/>
          <w:color w:val="auto"/>
          <w:sz w:val="24"/>
          <w:szCs w:val="24"/>
        </w:rPr>
        <w:t>gerenciador e participantes</w:t>
      </w:r>
      <w:proofErr w:type="gramEnd"/>
      <w:r w:rsidRPr="00A12671">
        <w:rPr>
          <w:rFonts w:ascii="Times New Roman" w:hAnsi="Times New Roman" w:cs="Times New Roman"/>
          <w:color w:val="auto"/>
          <w:sz w:val="24"/>
          <w:szCs w:val="24"/>
        </w:rPr>
        <w:t xml:space="preserve">, </w:t>
      </w:r>
      <w:r w:rsidRPr="00A12671">
        <w:rPr>
          <w:rFonts w:ascii="Times New Roman" w:eastAsia="Times New Roman" w:hAnsi="Times New Roman" w:cs="Times New Roman"/>
          <w:color w:val="auto"/>
          <w:sz w:val="24"/>
          <w:szCs w:val="24"/>
        </w:rPr>
        <w:t>alteração de preços registrados, cadastro reserva</w:t>
      </w:r>
      <w:r w:rsidRPr="00A12671">
        <w:rPr>
          <w:rFonts w:ascii="Times New Roman" w:hAnsi="Times New Roman" w:cs="Times New Roman"/>
          <w:color w:val="auto"/>
          <w:sz w:val="24"/>
          <w:szCs w:val="24"/>
        </w:rPr>
        <w:t xml:space="preserve"> bem como a eventuais adesões ou cancelamento da ARP e suas consequências são as que constam da minuta de Ata de Registro de Preços (Anexo V).</w:t>
      </w:r>
    </w:p>
    <w:p w14:paraId="058CF400" w14:textId="7726E33E"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quantidade mínima a ser adquirida de cada item</w:t>
      </w:r>
      <w:r w:rsidRPr="00A12671">
        <w:rPr>
          <w:rFonts w:ascii="Times New Roman" w:eastAsia="Times New Roman" w:hAnsi="Times New Roman" w:cs="Times New Roman"/>
          <w:color w:val="auto"/>
          <w:sz w:val="24"/>
          <w:szCs w:val="24"/>
        </w:rPr>
        <w:t xml:space="preserve"> será proporcional </w:t>
      </w:r>
      <w:proofErr w:type="gramStart"/>
      <w:r w:rsidRPr="00A12671">
        <w:rPr>
          <w:rFonts w:ascii="Times New Roman" w:eastAsia="Times New Roman" w:hAnsi="Times New Roman" w:cs="Times New Roman"/>
          <w:color w:val="auto"/>
          <w:sz w:val="24"/>
          <w:szCs w:val="24"/>
        </w:rPr>
        <w:t>à</w:t>
      </w:r>
      <w:proofErr w:type="gramEnd"/>
      <w:r w:rsidRPr="00A12671">
        <w:rPr>
          <w:rFonts w:ascii="Times New Roman" w:eastAsia="Times New Roman" w:hAnsi="Times New Roman" w:cs="Times New Roman"/>
          <w:color w:val="auto"/>
          <w:sz w:val="24"/>
          <w:szCs w:val="24"/>
        </w:rPr>
        <w:t xml:space="preserve"> 05% da quantidade máxima </w:t>
      </w:r>
      <w:r w:rsidRPr="00A12671">
        <w:rPr>
          <w:rFonts w:ascii="Times New Roman" w:hAnsi="Times New Roman" w:cs="Times New Roman"/>
          <w:color w:val="auto"/>
          <w:sz w:val="24"/>
          <w:szCs w:val="24"/>
        </w:rPr>
        <w:t xml:space="preserve">prevista no Termo de Referência. </w:t>
      </w:r>
    </w:p>
    <w:p w14:paraId="0B79505C"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eastAsia="Times New Roman" w:hAnsi="Times New Roman" w:cs="Times New Roman"/>
          <w:color w:val="auto"/>
          <w:sz w:val="24"/>
          <w:szCs w:val="24"/>
        </w:rPr>
        <w:t>N</w:t>
      </w:r>
      <w:r w:rsidRPr="00A12671">
        <w:rPr>
          <w:rFonts w:ascii="Times New Roman" w:eastAsia="Times New Roman" w:hAnsi="Times New Roman" w:cs="Times New Roman"/>
          <w:b/>
          <w:bCs/>
          <w:color w:val="auto"/>
          <w:sz w:val="24"/>
          <w:szCs w:val="24"/>
        </w:rPr>
        <w:t xml:space="preserve">ão haverá </w:t>
      </w:r>
      <w:r w:rsidRPr="00A12671">
        <w:rPr>
          <w:rFonts w:ascii="Times New Roman" w:eastAsia="Times New Roman" w:hAnsi="Times New Roman" w:cs="Times New Roman"/>
          <w:color w:val="auto"/>
          <w:sz w:val="24"/>
          <w:szCs w:val="24"/>
        </w:rPr>
        <w:t xml:space="preserve">a possibilidade de prever preços diferentes, pois não </w:t>
      </w:r>
      <w:proofErr w:type="gramStart"/>
      <w:r w:rsidRPr="00A12671">
        <w:rPr>
          <w:rFonts w:ascii="Times New Roman" w:eastAsia="Times New Roman" w:hAnsi="Times New Roman" w:cs="Times New Roman"/>
          <w:color w:val="auto"/>
          <w:sz w:val="24"/>
          <w:szCs w:val="24"/>
        </w:rPr>
        <w:t>aplica-se</w:t>
      </w:r>
      <w:proofErr w:type="gramEnd"/>
      <w:r w:rsidRPr="00A12671">
        <w:rPr>
          <w:rFonts w:ascii="Times New Roman" w:eastAsia="Times New Roman" w:hAnsi="Times New Roman" w:cs="Times New Roman"/>
          <w:color w:val="auto"/>
          <w:sz w:val="24"/>
          <w:szCs w:val="24"/>
        </w:rPr>
        <w:t xml:space="preserve"> ao caso  nenhuma das </w:t>
      </w:r>
      <w:proofErr w:type="spellStart"/>
      <w:r w:rsidRPr="00A12671">
        <w:rPr>
          <w:rFonts w:ascii="Times New Roman" w:eastAsia="Times New Roman" w:hAnsi="Times New Roman" w:cs="Times New Roman"/>
          <w:color w:val="auto"/>
          <w:sz w:val="24"/>
          <w:szCs w:val="24"/>
        </w:rPr>
        <w:t>hispóteses</w:t>
      </w:r>
      <w:proofErr w:type="spellEnd"/>
      <w:r w:rsidRPr="00A12671">
        <w:rPr>
          <w:rFonts w:ascii="Times New Roman" w:eastAsia="Times New Roman" w:hAnsi="Times New Roman" w:cs="Times New Roman"/>
          <w:color w:val="auto"/>
          <w:sz w:val="24"/>
          <w:szCs w:val="24"/>
        </w:rPr>
        <w:t xml:space="preserve"> previstas no </w:t>
      </w:r>
      <w:proofErr w:type="spellStart"/>
      <w:r w:rsidRPr="00A12671">
        <w:rPr>
          <w:rFonts w:ascii="Times New Roman" w:eastAsia="Times New Roman" w:hAnsi="Times New Roman" w:cs="Times New Roman"/>
          <w:color w:val="auto"/>
          <w:sz w:val="24"/>
          <w:szCs w:val="24"/>
        </w:rPr>
        <w:t>art</w:t>
      </w:r>
      <w:proofErr w:type="spellEnd"/>
      <w:r w:rsidRPr="00A12671">
        <w:rPr>
          <w:rFonts w:ascii="Times New Roman" w:eastAsia="Times New Roman" w:hAnsi="Times New Roman" w:cs="Times New Roman"/>
          <w:color w:val="auto"/>
          <w:sz w:val="24"/>
          <w:szCs w:val="24"/>
        </w:rPr>
        <w:t xml:space="preserve"> 82 </w:t>
      </w:r>
      <w:proofErr w:type="spellStart"/>
      <w:r w:rsidRPr="00A12671">
        <w:rPr>
          <w:rFonts w:ascii="Times New Roman" w:eastAsia="Times New Roman" w:hAnsi="Times New Roman" w:cs="Times New Roman"/>
          <w:color w:val="auto"/>
          <w:sz w:val="24"/>
          <w:szCs w:val="24"/>
        </w:rPr>
        <w:t>inc</w:t>
      </w:r>
      <w:proofErr w:type="spellEnd"/>
      <w:r w:rsidRPr="00A12671">
        <w:rPr>
          <w:rFonts w:ascii="Times New Roman" w:eastAsia="Times New Roman" w:hAnsi="Times New Roman" w:cs="Times New Roman"/>
          <w:color w:val="auto"/>
          <w:sz w:val="24"/>
          <w:szCs w:val="24"/>
        </w:rPr>
        <w:t xml:space="preserve"> II da Lei 14.133/2021 </w:t>
      </w:r>
    </w:p>
    <w:p w14:paraId="480CA147"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eastAsia="Times New Roman" w:hAnsi="Times New Roman" w:cs="Times New Roman"/>
          <w:b/>
          <w:bCs/>
          <w:color w:val="auto"/>
          <w:sz w:val="24"/>
          <w:szCs w:val="24"/>
        </w:rPr>
        <w:t xml:space="preserve">Não será permitida apresentação de </w:t>
      </w:r>
      <w:r w:rsidRPr="00A12671">
        <w:rPr>
          <w:rFonts w:ascii="Times New Roman" w:eastAsia="Times New Roman" w:hAnsi="Times New Roman" w:cs="Times New Roman"/>
          <w:color w:val="auto"/>
          <w:sz w:val="24"/>
          <w:szCs w:val="24"/>
        </w:rPr>
        <w:t>proposta com quantitativo inferior ao máximo previsto no edital, obrigando-se nos limites máximos previstos;</w:t>
      </w:r>
    </w:p>
    <w:p w14:paraId="2794020D"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eastAsia="Times New Roman" w:hAnsi="Times New Roman" w:cs="Times New Roman"/>
          <w:b/>
          <w:bCs/>
          <w:color w:val="auto"/>
          <w:sz w:val="24"/>
          <w:szCs w:val="24"/>
        </w:rPr>
        <w:t>É vedada a participação do órgão ou entidade</w:t>
      </w:r>
      <w:r w:rsidRPr="00A12671">
        <w:rPr>
          <w:rFonts w:ascii="Times New Roman" w:eastAsia="Times New Roman" w:hAnsi="Times New Roman" w:cs="Times New Roman"/>
          <w:color w:val="auto"/>
          <w:sz w:val="24"/>
          <w:szCs w:val="24"/>
        </w:rPr>
        <w:t xml:space="preserve"> em mais de uma ata de registro de preços com o mesmo objeto no prazo de validade daquela de que já tiver participado, salvo na ocorrência de ata que tenha registrado quantitativo inferior ao máximo previsto no edital;</w:t>
      </w:r>
    </w:p>
    <w:p w14:paraId="15FAEF21" w14:textId="77777777" w:rsidR="00FF2C24" w:rsidRPr="00A12671" w:rsidRDefault="00FF2C24" w:rsidP="0031137C">
      <w:pPr>
        <w:pStyle w:val="Nvel2-Red"/>
        <w:numPr>
          <w:ilvl w:val="0"/>
          <w:numId w:val="0"/>
        </w:numPr>
        <w:tabs>
          <w:tab w:val="left" w:pos="284"/>
          <w:tab w:val="left" w:pos="993"/>
        </w:tabs>
        <w:spacing w:before="0" w:after="0" w:line="240" w:lineRule="auto"/>
        <w:rPr>
          <w:rFonts w:ascii="Times New Roman" w:hAnsi="Times New Roman" w:cs="Times New Roman"/>
          <w:i w:val="0"/>
          <w:color w:val="auto"/>
          <w:sz w:val="24"/>
          <w:szCs w:val="24"/>
        </w:rPr>
      </w:pPr>
    </w:p>
    <w:p w14:paraId="244E29A2"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4" w:name="_Toc178794707"/>
      <w:r w:rsidRPr="00A12671">
        <w:rPr>
          <w:rFonts w:ascii="Times New Roman" w:hAnsi="Times New Roman" w:cs="Times New Roman"/>
          <w:sz w:val="24"/>
        </w:rPr>
        <w:t>DA PARTICIPAÇÃO NA LICITAÇÃO</w:t>
      </w:r>
      <w:bookmarkEnd w:id="4"/>
    </w:p>
    <w:p w14:paraId="659FE6AB" w14:textId="77777777"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snapToGrid w:val="0"/>
          <w:color w:val="auto"/>
          <w:sz w:val="24"/>
          <w:szCs w:val="24"/>
        </w:rPr>
        <w:t>Poderão participar da presente licitação qualquer empresa do ramo objeto deste certame, que satisfaça as exigências constantes deste Edital e seus anexos, inclusive quanto à documentação.</w:t>
      </w:r>
      <w:r w:rsidRPr="00A12671">
        <w:rPr>
          <w:rFonts w:ascii="Times New Roman" w:hAnsi="Times New Roman" w:cs="Times New Roman"/>
          <w:color w:val="auto"/>
          <w:sz w:val="24"/>
          <w:szCs w:val="24"/>
        </w:rPr>
        <w:t xml:space="preserve"> </w:t>
      </w:r>
    </w:p>
    <w:p w14:paraId="42611E84" w14:textId="77777777"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responsabiliza-se exclusiva e formalmente pelas transações efetuadas em seu nome, assume como firmes e verdadeiras suas propostas e seus lances, inclusive os atos </w:t>
      </w:r>
      <w:proofErr w:type="gramStart"/>
      <w:r w:rsidRPr="00A12671">
        <w:rPr>
          <w:rFonts w:ascii="Times New Roman" w:hAnsi="Times New Roman" w:cs="Times New Roman"/>
          <w:color w:val="auto"/>
          <w:sz w:val="24"/>
          <w:szCs w:val="24"/>
        </w:rPr>
        <w:t>praticados diretamente ou por seu representante, excluída</w:t>
      </w:r>
      <w:proofErr w:type="gramEnd"/>
      <w:r w:rsidRPr="00A12671">
        <w:rPr>
          <w:rFonts w:ascii="Times New Roman" w:hAnsi="Times New Roman" w:cs="Times New Roman"/>
          <w:color w:val="auto"/>
          <w:sz w:val="24"/>
          <w:szCs w:val="24"/>
        </w:rPr>
        <w:t xml:space="preserve"> a responsabilidade do provedor do sistema ou do órgão ou entidade promotora da licitação por eventuais danos decorrentes de uso indevido das credenciais de acesso, ainda que por terceiros.</w:t>
      </w:r>
    </w:p>
    <w:p w14:paraId="22DC731D" w14:textId="77777777"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É de responsabilidade </w:t>
      </w:r>
      <w:proofErr w:type="gramStart"/>
      <w:r w:rsidRPr="00A12671">
        <w:rPr>
          <w:rFonts w:ascii="Times New Roman" w:hAnsi="Times New Roman" w:cs="Times New Roman"/>
          <w:color w:val="auto"/>
          <w:sz w:val="24"/>
          <w:szCs w:val="24"/>
        </w:rPr>
        <w:t>do cadastrado conferir</w:t>
      </w:r>
      <w:proofErr w:type="gramEnd"/>
      <w:r w:rsidRPr="00A12671">
        <w:rPr>
          <w:rFonts w:ascii="Times New Roman" w:hAnsi="Times New Roman" w:cs="Times New Roman"/>
          <w:color w:val="auto"/>
          <w:sz w:val="24"/>
          <w:szCs w:val="24"/>
        </w:rPr>
        <w:t xml:space="preserve"> a exatidão dos seus dados cadastrais nos Sistemas relacionados no item anterior e mantê-los atualizados junto aos órgãos responsáveis </w:t>
      </w:r>
      <w:r w:rsidRPr="00A12671">
        <w:rPr>
          <w:rFonts w:ascii="Times New Roman" w:hAnsi="Times New Roman" w:cs="Times New Roman"/>
          <w:color w:val="auto"/>
          <w:sz w:val="24"/>
          <w:szCs w:val="24"/>
        </w:rPr>
        <w:lastRenderedPageBreak/>
        <w:t>pela informação, devendo proceder, imediatamente, à correção ou à alteração dos registros tão logo identifique incorreção ou aqueles se tornem desatualizados.</w:t>
      </w:r>
    </w:p>
    <w:p w14:paraId="7E38EC1C" w14:textId="77777777" w:rsidR="00B84560" w:rsidRPr="00A12671" w:rsidRDefault="00B84560" w:rsidP="000945D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não observância do disposto no item anterior poderá ensejar desclassificação no momento da habilitação.</w:t>
      </w:r>
    </w:p>
    <w:p w14:paraId="19409A1F" w14:textId="0F017409" w:rsidR="000945DC" w:rsidRPr="00A12671" w:rsidRDefault="000945DC" w:rsidP="000945DC">
      <w:pPr>
        <w:pStyle w:val="Nvel2-Red"/>
        <w:tabs>
          <w:tab w:val="left" w:pos="426"/>
        </w:tabs>
        <w:spacing w:before="0" w:after="0" w:line="240" w:lineRule="auto"/>
        <w:ind w:left="0" w:firstLine="0"/>
        <w:rPr>
          <w:rFonts w:ascii="Times New Roman" w:eastAsia="Times New Roman" w:hAnsi="Times New Roman" w:cs="Times New Roman"/>
          <w:i w:val="0"/>
          <w:color w:val="auto"/>
          <w:sz w:val="24"/>
          <w:szCs w:val="24"/>
          <w:u w:val="single"/>
        </w:rPr>
      </w:pPr>
      <w:r w:rsidRPr="00A12671">
        <w:rPr>
          <w:rFonts w:ascii="Times New Roman" w:hAnsi="Times New Roman" w:cs="Times New Roman"/>
          <w:b/>
          <w:i w:val="0"/>
          <w:color w:val="auto"/>
          <w:sz w:val="24"/>
          <w:szCs w:val="24"/>
          <w:u w:val="single"/>
        </w:rPr>
        <w:t>A licitação será conduzida com COTA RESERVADA para micro e pequenas empresas ou equiparadas</w:t>
      </w:r>
      <w:r w:rsidR="00E16DE1" w:rsidRPr="00A12671">
        <w:rPr>
          <w:rFonts w:ascii="Times New Roman" w:hAnsi="Times New Roman" w:cs="Times New Roman"/>
          <w:b/>
          <w:i w:val="0"/>
          <w:color w:val="auto"/>
          <w:sz w:val="24"/>
          <w:szCs w:val="24"/>
          <w:u w:val="single"/>
        </w:rPr>
        <w:t xml:space="preserve">, nos termos do </w:t>
      </w:r>
      <w:proofErr w:type="spellStart"/>
      <w:r w:rsidR="00E16DE1" w:rsidRPr="00A12671">
        <w:rPr>
          <w:rFonts w:ascii="Times New Roman" w:hAnsi="Times New Roman" w:cs="Times New Roman"/>
          <w:b/>
          <w:i w:val="0"/>
          <w:color w:val="auto"/>
          <w:sz w:val="24"/>
          <w:szCs w:val="24"/>
          <w:u w:val="single"/>
        </w:rPr>
        <w:t>art</w:t>
      </w:r>
      <w:proofErr w:type="spellEnd"/>
      <w:r w:rsidR="00E16DE1" w:rsidRPr="00A12671">
        <w:rPr>
          <w:rFonts w:ascii="Times New Roman" w:hAnsi="Times New Roman" w:cs="Times New Roman"/>
          <w:b/>
          <w:i w:val="0"/>
          <w:color w:val="auto"/>
          <w:sz w:val="24"/>
          <w:szCs w:val="24"/>
          <w:u w:val="single"/>
        </w:rPr>
        <w:t xml:space="preserve"> 48, inciso III da LC 123/06</w:t>
      </w:r>
      <w:r w:rsidRPr="00A12671">
        <w:rPr>
          <w:rFonts w:ascii="Times New Roman" w:hAnsi="Times New Roman" w:cs="Times New Roman"/>
          <w:b/>
          <w:i w:val="0"/>
          <w:color w:val="auto"/>
          <w:sz w:val="24"/>
          <w:szCs w:val="24"/>
          <w:u w:val="single"/>
        </w:rPr>
        <w:t xml:space="preserve">. </w:t>
      </w:r>
    </w:p>
    <w:p w14:paraId="127C8676" w14:textId="724C96AA" w:rsidR="00B84560" w:rsidRPr="00A12671" w:rsidRDefault="00B84560" w:rsidP="000945DC">
      <w:pPr>
        <w:pStyle w:val="Nivel3"/>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A12671">
        <w:rPr>
          <w:rFonts w:ascii="Times New Roman" w:eastAsia="Times New Roman" w:hAnsi="Times New Roman" w:cs="Times New Roman"/>
          <w:color w:val="auto"/>
          <w:sz w:val="24"/>
          <w:szCs w:val="24"/>
        </w:rPr>
        <w:t xml:space="preserve">mencionadas no </w:t>
      </w:r>
      <w:hyperlink r:id="rId10" w:anchor="art16">
        <w:r w:rsidRPr="00A12671">
          <w:rPr>
            <w:rStyle w:val="Hyperlink"/>
            <w:rFonts w:ascii="Times New Roman" w:eastAsia="Times New Roman" w:hAnsi="Times New Roman" w:cs="Times New Roman"/>
            <w:color w:val="auto"/>
            <w:sz w:val="24"/>
            <w:szCs w:val="24"/>
          </w:rPr>
          <w:t xml:space="preserve">artigo </w:t>
        </w:r>
        <w:r w:rsidRPr="00A12671">
          <w:rPr>
            <w:rStyle w:val="Hyperlink"/>
            <w:rFonts w:ascii="Times New Roman" w:hAnsi="Times New Roman" w:cs="Times New Roman"/>
            <w:color w:val="auto"/>
            <w:sz w:val="24"/>
            <w:szCs w:val="24"/>
          </w:rPr>
          <w:t>16 da Lei nº 14.133, de 2021</w:t>
        </w:r>
      </w:hyperlink>
      <w:r w:rsidRPr="00A12671">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1">
        <w:r w:rsidRPr="00A12671">
          <w:rPr>
            <w:rStyle w:val="Hyperlink"/>
            <w:rFonts w:ascii="Times New Roman" w:hAnsi="Times New Roman" w:cs="Times New Roman"/>
            <w:color w:val="auto"/>
            <w:sz w:val="24"/>
            <w:szCs w:val="24"/>
          </w:rPr>
          <w:t>Lei Complementar nº 123, de 2006</w:t>
        </w:r>
      </w:hyperlink>
      <w:r w:rsidRPr="00A12671">
        <w:rPr>
          <w:rFonts w:ascii="Times New Roman" w:hAnsi="Times New Roman" w:cs="Times New Roman"/>
          <w:color w:val="auto"/>
          <w:sz w:val="24"/>
          <w:szCs w:val="24"/>
        </w:rPr>
        <w:t xml:space="preserve"> e do Decreto n.º 8.538, de 2015.</w:t>
      </w:r>
    </w:p>
    <w:p w14:paraId="4E3F07A7" w14:textId="77777777" w:rsidR="00B84560" w:rsidRPr="00A12671" w:rsidRDefault="00B84560" w:rsidP="000945D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5" w:name="_Ref117000692"/>
      <w:r w:rsidRPr="00A12671">
        <w:rPr>
          <w:rFonts w:ascii="Times New Roman" w:hAnsi="Times New Roman" w:cs="Times New Roman"/>
          <w:color w:val="auto"/>
          <w:sz w:val="24"/>
          <w:szCs w:val="24"/>
        </w:rPr>
        <w:t>Não poderão disputar esta licitação:</w:t>
      </w:r>
      <w:bookmarkEnd w:id="5"/>
    </w:p>
    <w:p w14:paraId="631560A4" w14:textId="77777777" w:rsidR="00B84560" w:rsidRPr="00A12671" w:rsidRDefault="00B84560" w:rsidP="000945D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6" w:name="_Ref113883338"/>
      <w:proofErr w:type="gramStart"/>
      <w:r w:rsidRPr="00A12671">
        <w:rPr>
          <w:rFonts w:ascii="Times New Roman" w:hAnsi="Times New Roman" w:cs="Times New Roman"/>
          <w:color w:val="auto"/>
          <w:sz w:val="24"/>
          <w:szCs w:val="24"/>
        </w:rPr>
        <w:t>aquele</w:t>
      </w:r>
      <w:proofErr w:type="gramEnd"/>
      <w:r w:rsidRPr="00A12671">
        <w:rPr>
          <w:rFonts w:ascii="Times New Roman" w:hAnsi="Times New Roman" w:cs="Times New Roman"/>
          <w:color w:val="auto"/>
          <w:sz w:val="24"/>
          <w:szCs w:val="24"/>
        </w:rPr>
        <w:t xml:space="preserve"> que não atenda às condições deste Edital e seu(s) anexo(s);</w:t>
      </w:r>
    </w:p>
    <w:p w14:paraId="46295EA7" w14:textId="77777777" w:rsidR="00B84560" w:rsidRPr="00A12671" w:rsidRDefault="00B84560" w:rsidP="000945D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7" w:name="_Ref114659912"/>
      <w:proofErr w:type="gramStart"/>
      <w:r w:rsidRPr="00A12671">
        <w:rPr>
          <w:rFonts w:ascii="Times New Roman" w:hAnsi="Times New Roman" w:cs="Times New Roman"/>
          <w:color w:val="auto"/>
          <w:sz w:val="24"/>
          <w:szCs w:val="24"/>
        </w:rPr>
        <w:t>autor</w:t>
      </w:r>
      <w:proofErr w:type="gramEnd"/>
      <w:r w:rsidRPr="00A12671">
        <w:rPr>
          <w:rFonts w:ascii="Times New Roman" w:hAnsi="Times New Roman" w:cs="Times New Roman"/>
          <w:color w:val="auto"/>
          <w:sz w:val="24"/>
          <w:szCs w:val="24"/>
        </w:rPr>
        <w:t xml:space="preserve"> do anteprojeto, do projeto básico ou do projeto executivo, pessoa física ou jurídica, quando a licitação versar sobre serviços ou fornecimento de bens a ele relacionados;</w:t>
      </w:r>
      <w:bookmarkEnd w:id="6"/>
      <w:bookmarkEnd w:id="7"/>
    </w:p>
    <w:p w14:paraId="3C20F5CC" w14:textId="77777777" w:rsidR="00B84560" w:rsidRPr="00A12671" w:rsidRDefault="00B84560" w:rsidP="000945D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8" w:name="_Ref114659913"/>
      <w:bookmarkStart w:id="9" w:name="_Ref113883339"/>
      <w:proofErr w:type="gramStart"/>
      <w:r w:rsidRPr="00A12671">
        <w:rPr>
          <w:rFonts w:ascii="Times New Roman" w:hAnsi="Times New Roman" w:cs="Times New Roman"/>
          <w:color w:val="auto"/>
          <w:sz w:val="24"/>
          <w:szCs w:val="24"/>
        </w:rPr>
        <w:t>empresa</w:t>
      </w:r>
      <w:proofErr w:type="gramEnd"/>
      <w:r w:rsidRPr="00A12671">
        <w:rPr>
          <w:rFonts w:ascii="Times New Roman" w:hAnsi="Times New Roman" w:cs="Times New Roman"/>
          <w:color w:val="auto"/>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A12671">
        <w:rPr>
          <w:rFonts w:ascii="Times New Roman" w:hAnsi="Times New Roman" w:cs="Times New Roman"/>
          <w:color w:val="auto"/>
          <w:sz w:val="24"/>
          <w:szCs w:val="24"/>
        </w:rPr>
        <w:t xml:space="preserve"> </w:t>
      </w:r>
      <w:bookmarkEnd w:id="9"/>
    </w:p>
    <w:p w14:paraId="578277BD"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0" w:name="_Ref113883003"/>
      <w:proofErr w:type="gramStart"/>
      <w:r w:rsidRPr="00A12671">
        <w:rPr>
          <w:rFonts w:ascii="Times New Roman" w:hAnsi="Times New Roman" w:cs="Times New Roman"/>
          <w:color w:val="auto"/>
          <w:sz w:val="24"/>
          <w:szCs w:val="24"/>
        </w:rPr>
        <w:t>pessoa</w:t>
      </w:r>
      <w:proofErr w:type="gramEnd"/>
      <w:r w:rsidRPr="00A12671">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10"/>
    </w:p>
    <w:p w14:paraId="43386554"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aquele</w:t>
      </w:r>
      <w:proofErr w:type="gramEnd"/>
      <w:r w:rsidRPr="00A12671">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1" w:name="_Ref113883579"/>
      <w:proofErr w:type="gramStart"/>
      <w:r w:rsidRPr="00A12671">
        <w:rPr>
          <w:rFonts w:ascii="Times New Roman" w:hAnsi="Times New Roman" w:cs="Times New Roman"/>
          <w:color w:val="auto"/>
          <w:sz w:val="24"/>
          <w:szCs w:val="24"/>
        </w:rPr>
        <w:t>empresas</w:t>
      </w:r>
      <w:proofErr w:type="gramEnd"/>
      <w:r w:rsidRPr="00A12671">
        <w:rPr>
          <w:rFonts w:ascii="Times New Roman" w:hAnsi="Times New Roman" w:cs="Times New Roman"/>
          <w:color w:val="auto"/>
          <w:sz w:val="24"/>
          <w:szCs w:val="24"/>
        </w:rPr>
        <w:t xml:space="preserve"> controladoras, controladas ou coligadas, nos termos da Lei nº 6.404, de 15 de dezembro de 1976, concorrendo entre si;</w:t>
      </w:r>
      <w:bookmarkEnd w:id="11"/>
    </w:p>
    <w:p w14:paraId="7C0D518B"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pessoa</w:t>
      </w:r>
      <w:proofErr w:type="gramEnd"/>
      <w:r w:rsidRPr="00A12671">
        <w:rPr>
          <w:rFonts w:ascii="Times New Roman" w:hAnsi="Times New Roman" w:cs="Times New Roman"/>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bookmarkStart w:id="12" w:name="_Ref113962336"/>
      <w:proofErr w:type="gramStart"/>
      <w:r w:rsidRPr="00A12671">
        <w:rPr>
          <w:rFonts w:ascii="Times New Roman" w:hAnsi="Times New Roman" w:cs="Times New Roman"/>
          <w:color w:val="auto"/>
          <w:sz w:val="24"/>
          <w:szCs w:val="24"/>
        </w:rPr>
        <w:t>agente</w:t>
      </w:r>
      <w:proofErr w:type="gramEnd"/>
      <w:r w:rsidRPr="00A12671">
        <w:rPr>
          <w:rFonts w:ascii="Times New Roman" w:hAnsi="Times New Roman" w:cs="Times New Roman"/>
          <w:color w:val="auto"/>
          <w:sz w:val="24"/>
          <w:szCs w:val="24"/>
        </w:rPr>
        <w:t xml:space="preserve"> público do órgão ou entidade licitante;</w:t>
      </w:r>
      <w:bookmarkEnd w:id="12"/>
    </w:p>
    <w:p w14:paraId="22CCE893" w14:textId="77777777" w:rsidR="00B84560" w:rsidRPr="00A12671" w:rsidRDefault="00B84560" w:rsidP="0031137C">
      <w:pPr>
        <w:pStyle w:val="Nvel3-R"/>
        <w:tabs>
          <w:tab w:val="left" w:pos="284"/>
          <w:tab w:val="left" w:pos="567"/>
        </w:tabs>
        <w:spacing w:before="0" w:after="0" w:line="240" w:lineRule="auto"/>
        <w:ind w:left="0" w:firstLine="0"/>
        <w:rPr>
          <w:rFonts w:ascii="Times New Roman" w:hAnsi="Times New Roman" w:cs="Times New Roman"/>
          <w:i w:val="0"/>
          <w:color w:val="auto"/>
          <w:sz w:val="24"/>
          <w:szCs w:val="24"/>
        </w:rPr>
      </w:pPr>
      <w:proofErr w:type="gramStart"/>
      <w:r w:rsidRPr="00A12671">
        <w:rPr>
          <w:rFonts w:ascii="Times New Roman" w:hAnsi="Times New Roman" w:cs="Times New Roman"/>
          <w:i w:val="0"/>
          <w:color w:val="auto"/>
          <w:sz w:val="24"/>
          <w:szCs w:val="24"/>
        </w:rPr>
        <w:t>pessoas</w:t>
      </w:r>
      <w:proofErr w:type="gramEnd"/>
      <w:r w:rsidRPr="00A12671">
        <w:rPr>
          <w:rFonts w:ascii="Times New Roman" w:hAnsi="Times New Roman" w:cs="Times New Roman"/>
          <w:i w:val="0"/>
          <w:color w:val="auto"/>
          <w:sz w:val="24"/>
          <w:szCs w:val="24"/>
        </w:rPr>
        <w:t xml:space="preserve"> jurídicas reunidas em consórcio;</w:t>
      </w:r>
    </w:p>
    <w:p w14:paraId="2A031217"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Organizações da Sociedade Civil de Interesse Público - OSCIP, atuando nessa condição;</w:t>
      </w:r>
    </w:p>
    <w:p w14:paraId="52D9C928"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A12671">
          <w:rPr>
            <w:rStyle w:val="Hyperlink"/>
            <w:rFonts w:ascii="Times New Roman" w:hAnsi="Times New Roman" w:cs="Times New Roman"/>
            <w:color w:val="auto"/>
            <w:sz w:val="24"/>
            <w:szCs w:val="24"/>
          </w:rPr>
          <w:t>§ 1º do art. 9º da Lei nº 14.133, de 2021</w:t>
        </w:r>
      </w:hyperlink>
      <w:r w:rsidRPr="00A12671">
        <w:rPr>
          <w:rFonts w:ascii="Times New Roman" w:hAnsi="Times New Roman" w:cs="Times New Roman"/>
          <w:color w:val="auto"/>
          <w:sz w:val="24"/>
          <w:szCs w:val="24"/>
        </w:rPr>
        <w:t>.</w:t>
      </w:r>
    </w:p>
    <w:p w14:paraId="0806E458" w14:textId="3CC7CEA9"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3" w:name="art14§5"/>
      <w:bookmarkEnd w:id="13"/>
      <w:r w:rsidRPr="00A12671">
        <w:rPr>
          <w:rFonts w:ascii="Times New Roman" w:hAnsi="Times New Roman" w:cs="Times New Roman"/>
          <w:color w:val="auto"/>
          <w:sz w:val="24"/>
          <w:szCs w:val="24"/>
        </w:rPr>
        <w:t xml:space="preserve">O impedimento de que trata 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_Ref113883003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3.6.4</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será também </w:t>
      </w:r>
      <w:proofErr w:type="gramStart"/>
      <w:r w:rsidRPr="00A12671">
        <w:rPr>
          <w:rFonts w:ascii="Times New Roman" w:hAnsi="Times New Roman" w:cs="Times New Roman"/>
          <w:color w:val="auto"/>
          <w:sz w:val="24"/>
          <w:szCs w:val="24"/>
        </w:rPr>
        <w:t>aplicado</w:t>
      </w:r>
      <w:proofErr w:type="gramEnd"/>
      <w:r w:rsidRPr="00A12671">
        <w:rPr>
          <w:rFonts w:ascii="Times New Roman" w:hAnsi="Times New Roman" w:cs="Times New Roman"/>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6137E13A"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4" w:name="art14§2"/>
      <w:bookmarkEnd w:id="14"/>
      <w:r w:rsidRPr="00A12671">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_Ref114659912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_Ref114659913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poderão participar no apoio das atividades de </w:t>
      </w:r>
      <w:r w:rsidRPr="00A12671">
        <w:rPr>
          <w:rFonts w:ascii="Times New Roman" w:hAnsi="Times New Roman" w:cs="Times New Roman"/>
          <w:color w:val="auto"/>
          <w:sz w:val="24"/>
          <w:szCs w:val="24"/>
        </w:rPr>
        <w:lastRenderedPageBreak/>
        <w:t xml:space="preserve">planejamento da contratação, de execução da licitação ou de gestão do contrato, desde que </w:t>
      </w:r>
      <w:proofErr w:type="gramStart"/>
      <w:r w:rsidRPr="00A12671">
        <w:rPr>
          <w:rFonts w:ascii="Times New Roman" w:hAnsi="Times New Roman" w:cs="Times New Roman"/>
          <w:color w:val="auto"/>
          <w:sz w:val="24"/>
          <w:szCs w:val="24"/>
        </w:rPr>
        <w:t>sob supervisão</w:t>
      </w:r>
      <w:proofErr w:type="gramEnd"/>
      <w:r w:rsidRPr="00A12671">
        <w:rPr>
          <w:rFonts w:ascii="Times New Roman" w:hAnsi="Times New Roman" w:cs="Times New Roman"/>
          <w:color w:val="auto"/>
          <w:sz w:val="24"/>
          <w:szCs w:val="24"/>
        </w:rPr>
        <w:t xml:space="preserve"> exclusiva de agentes públicos do órgão ou entidade.</w:t>
      </w:r>
    </w:p>
    <w:p w14:paraId="491CF74C" w14:textId="77777777"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5" w:name="art14§3"/>
      <w:bookmarkEnd w:id="15"/>
      <w:r w:rsidRPr="00A12671">
        <w:rPr>
          <w:rFonts w:ascii="Times New Roman" w:hAnsi="Times New Roman" w:cs="Times New Roman"/>
          <w:color w:val="auto"/>
          <w:sz w:val="24"/>
          <w:szCs w:val="24"/>
        </w:rPr>
        <w:t>Equiparam-se aos autores do projeto as empresas integrantes do mesmo grupo econômico.</w:t>
      </w:r>
    </w:p>
    <w:p w14:paraId="7747E94F" w14:textId="4450D554"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bookmarkStart w:id="16" w:name="art14§4"/>
      <w:bookmarkEnd w:id="16"/>
      <w:r w:rsidRPr="00A12671">
        <w:rPr>
          <w:rFonts w:ascii="Times New Roman" w:hAnsi="Times New Roman" w:cs="Times New Roman"/>
          <w:color w:val="auto"/>
          <w:sz w:val="24"/>
          <w:szCs w:val="24"/>
        </w:rPr>
        <w:t xml:space="preserve">O disposto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_Ref114659912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_Ref114659913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A12671">
          <w:rPr>
            <w:rStyle w:val="Hyperlink"/>
            <w:rFonts w:ascii="Times New Roman" w:hAnsi="Times New Roman" w:cs="Times New Roman"/>
            <w:color w:val="auto"/>
            <w:sz w:val="24"/>
            <w:szCs w:val="24"/>
          </w:rPr>
          <w:t>Lei nº 14.133/2021</w:t>
        </w:r>
      </w:hyperlink>
      <w:r w:rsidRPr="00A12671">
        <w:rPr>
          <w:rFonts w:ascii="Times New Roman" w:hAnsi="Times New Roman" w:cs="Times New Roman"/>
          <w:color w:val="auto"/>
          <w:sz w:val="24"/>
          <w:szCs w:val="24"/>
        </w:rPr>
        <w:t>.</w:t>
      </w:r>
    </w:p>
    <w:p w14:paraId="3900F841" w14:textId="730A0040" w:rsidR="00B84560" w:rsidRPr="00A12671" w:rsidRDefault="00B84560"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vedação de que trata 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_Ref113962336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3.6.8</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A12671" w:rsidRDefault="00C81E2B" w:rsidP="0031137C">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7540A4E2"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17" w:name="_Toc178794708"/>
      <w:r w:rsidRPr="00A12671">
        <w:rPr>
          <w:rFonts w:ascii="Times New Roman" w:hAnsi="Times New Roman" w:cs="Times New Roman"/>
          <w:sz w:val="24"/>
        </w:rPr>
        <w:t>DA APRESENTAÇÃO DA PROPOSTA E DOS DOCUMENTOS DE HABILITAÇÃO</w:t>
      </w:r>
      <w:bookmarkEnd w:id="17"/>
    </w:p>
    <w:p w14:paraId="4C02790C"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8" w:name="_Ref113886867"/>
      <w:r w:rsidRPr="00A12671">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15EAA072"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19" w:name="_Ref113968921"/>
      <w:r w:rsidRPr="00A12671">
        <w:rPr>
          <w:rFonts w:ascii="Times New Roman" w:hAnsi="Times New Roman" w:cs="Times New Roman"/>
          <w:color w:val="auto"/>
          <w:sz w:val="24"/>
          <w:szCs w:val="24"/>
        </w:rPr>
        <w:t>No cadastramento da proposta inicial, o licitante declarará, em campo próprio do sistema, que:</w:t>
      </w:r>
      <w:bookmarkEnd w:id="19"/>
    </w:p>
    <w:p w14:paraId="6519FC25"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está</w:t>
      </w:r>
      <w:proofErr w:type="gramEnd"/>
      <w:r w:rsidRPr="00A12671">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não</w:t>
      </w:r>
      <w:proofErr w:type="gramEnd"/>
      <w:r w:rsidRPr="00A12671">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4" w:anchor="art7" w:history="1">
        <w:r w:rsidRPr="00A12671">
          <w:rPr>
            <w:rStyle w:val="Hyperlink"/>
            <w:rFonts w:ascii="Times New Roman" w:hAnsi="Times New Roman" w:cs="Times New Roman"/>
            <w:color w:val="auto"/>
            <w:sz w:val="24"/>
            <w:szCs w:val="24"/>
          </w:rPr>
          <w:t>artigo 7°, XXXIII, da Constituição</w:t>
        </w:r>
      </w:hyperlink>
      <w:r w:rsidRPr="00A12671">
        <w:rPr>
          <w:rFonts w:ascii="Times New Roman" w:hAnsi="Times New Roman" w:cs="Times New Roman"/>
          <w:color w:val="auto"/>
          <w:sz w:val="24"/>
          <w:szCs w:val="24"/>
        </w:rPr>
        <w:t>;</w:t>
      </w:r>
    </w:p>
    <w:p w14:paraId="42E909CA"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não</w:t>
      </w:r>
      <w:proofErr w:type="gramEnd"/>
      <w:r w:rsidRPr="00A12671">
        <w:rPr>
          <w:rFonts w:ascii="Times New Roman" w:hAnsi="Times New Roman" w:cs="Times New Roman"/>
          <w:color w:val="auto"/>
          <w:sz w:val="24"/>
          <w:szCs w:val="24"/>
        </w:rPr>
        <w:t xml:space="preserve"> possui empregados executando trabalho degradante ou forçado, observando o disposto nos </w:t>
      </w:r>
      <w:hyperlink r:id="rId15" w:history="1">
        <w:r w:rsidRPr="00A12671">
          <w:rPr>
            <w:rStyle w:val="Hyperlink"/>
            <w:rFonts w:ascii="Times New Roman" w:hAnsi="Times New Roman" w:cs="Times New Roman"/>
            <w:color w:val="auto"/>
            <w:sz w:val="24"/>
            <w:szCs w:val="24"/>
          </w:rPr>
          <w:t>incisos III e IV do art. 1º e no inciso III do art. 5º da Constituição Federal</w:t>
        </w:r>
      </w:hyperlink>
      <w:r w:rsidRPr="00A12671">
        <w:rPr>
          <w:rFonts w:ascii="Times New Roman" w:hAnsi="Times New Roman" w:cs="Times New Roman"/>
          <w:color w:val="auto"/>
          <w:sz w:val="24"/>
          <w:szCs w:val="24"/>
        </w:rPr>
        <w:t>;</w:t>
      </w:r>
    </w:p>
    <w:p w14:paraId="01296C2B"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cumpre</w:t>
      </w:r>
      <w:proofErr w:type="gramEnd"/>
      <w:r w:rsidRPr="00A12671">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14:paraId="5B012B0A"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16" w:anchor="art16">
        <w:r w:rsidRPr="00A12671">
          <w:rPr>
            <w:rStyle w:val="Hyperlink"/>
            <w:rFonts w:ascii="Times New Roman" w:hAnsi="Times New Roman" w:cs="Times New Roman"/>
            <w:color w:val="auto"/>
            <w:sz w:val="24"/>
            <w:szCs w:val="24"/>
          </w:rPr>
          <w:t>artigo 16 da Lei nº 14.133, de 2021</w:t>
        </w:r>
      </w:hyperlink>
      <w:r w:rsidRPr="00A12671">
        <w:rPr>
          <w:rFonts w:ascii="Times New Roman" w:hAnsi="Times New Roman" w:cs="Times New Roman"/>
          <w:color w:val="auto"/>
          <w:sz w:val="24"/>
          <w:szCs w:val="24"/>
        </w:rPr>
        <w:t>.</w:t>
      </w:r>
    </w:p>
    <w:p w14:paraId="56DCF9B5"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0" w:name="_Ref117000019"/>
      <w:r w:rsidRPr="00A12671">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A12671">
          <w:rPr>
            <w:rStyle w:val="Hyperlink"/>
            <w:rFonts w:ascii="Times New Roman" w:hAnsi="Times New Roman" w:cs="Times New Roman"/>
            <w:color w:val="auto"/>
            <w:sz w:val="24"/>
            <w:szCs w:val="24"/>
          </w:rPr>
          <w:t>artigo 3° da Lei Complementar nº 123, de 2006</w:t>
        </w:r>
      </w:hyperlink>
      <w:r w:rsidRPr="00A12671">
        <w:rPr>
          <w:rFonts w:ascii="Times New Roman" w:hAnsi="Times New Roman" w:cs="Times New Roman"/>
          <w:color w:val="auto"/>
          <w:sz w:val="24"/>
          <w:szCs w:val="24"/>
        </w:rPr>
        <w:t xml:space="preserve">, estando apto a usufruir do tratamento favorecido estabelecido em seus </w:t>
      </w:r>
      <w:bookmarkEnd w:id="20"/>
      <w:r w:rsidRPr="00A12671">
        <w:fldChar w:fldCharType="begin"/>
      </w:r>
      <w:r w:rsidRPr="00A12671">
        <w:rPr>
          <w:rFonts w:ascii="Times New Roman" w:hAnsi="Times New Roman" w:cs="Times New Roman"/>
          <w:color w:val="auto"/>
          <w:sz w:val="24"/>
          <w:szCs w:val="24"/>
        </w:rPr>
        <w:instrText>HYPERLINK "https://www.planalto.gov.br/ccivil_03/leis/lcp/lcp123.htm" \l "art42"</w:instrText>
      </w:r>
      <w:r w:rsidRPr="00A12671">
        <w:fldChar w:fldCharType="separate"/>
      </w:r>
      <w:proofErr w:type="spellStart"/>
      <w:r w:rsidRPr="00A12671">
        <w:rPr>
          <w:rStyle w:val="Hyperlink"/>
          <w:rFonts w:ascii="Times New Roman" w:hAnsi="Times New Roman" w:cs="Times New Roman"/>
          <w:color w:val="auto"/>
          <w:sz w:val="24"/>
          <w:szCs w:val="24"/>
        </w:rPr>
        <w:t>arts</w:t>
      </w:r>
      <w:proofErr w:type="spellEnd"/>
      <w:r w:rsidRPr="00A12671">
        <w:rPr>
          <w:rStyle w:val="Hyperlink"/>
          <w:rFonts w:ascii="Times New Roman" w:hAnsi="Times New Roman" w:cs="Times New Roman"/>
          <w:color w:val="auto"/>
          <w:sz w:val="24"/>
          <w:szCs w:val="24"/>
        </w:rPr>
        <w:t>. 42 a 49</w:t>
      </w:r>
      <w:r w:rsidRPr="00A12671">
        <w:rPr>
          <w:rStyle w:val="Hyperlink"/>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observado o disposto nos </w:t>
      </w:r>
      <w:hyperlink r:id="rId18" w:anchor="art4§1">
        <w:r w:rsidRPr="00A12671">
          <w:rPr>
            <w:rStyle w:val="Hyperlink"/>
            <w:rFonts w:ascii="Times New Roman" w:hAnsi="Times New Roman" w:cs="Times New Roman"/>
            <w:color w:val="auto"/>
            <w:sz w:val="24"/>
            <w:szCs w:val="24"/>
          </w:rPr>
          <w:t xml:space="preserve">§§ 1º ao 3º do art. 4º, da Lei n.º 14.133, de </w:t>
        </w:r>
        <w:proofErr w:type="gramStart"/>
        <w:r w:rsidRPr="00A12671">
          <w:rPr>
            <w:rStyle w:val="Hyperlink"/>
            <w:rFonts w:ascii="Times New Roman" w:hAnsi="Times New Roman" w:cs="Times New Roman"/>
            <w:color w:val="auto"/>
            <w:sz w:val="24"/>
            <w:szCs w:val="24"/>
          </w:rPr>
          <w:t>2021.</w:t>
        </w:r>
        <w:proofErr w:type="gramEnd"/>
      </w:hyperlink>
    </w:p>
    <w:p w14:paraId="76647974" w14:textId="77777777" w:rsidR="00B84560" w:rsidRPr="00A12671" w:rsidRDefault="00B84560" w:rsidP="0031137C">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no</w:t>
      </w:r>
      <w:proofErr w:type="gramEnd"/>
      <w:r w:rsidRPr="00A12671">
        <w:rPr>
          <w:rFonts w:ascii="Times New Roman" w:hAnsi="Times New Roman" w:cs="Times New Roman"/>
          <w:color w:val="auto"/>
          <w:sz w:val="24"/>
          <w:szCs w:val="24"/>
        </w:rPr>
        <w:t xml:space="preserve"> item exclusivo para participação de microempresas e empresas de pequeno porte, a assinalação do campo “não” impedirá o prosseguimento no certame, para aquele item;</w:t>
      </w:r>
    </w:p>
    <w:p w14:paraId="07945C24"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nos</w:t>
      </w:r>
      <w:proofErr w:type="gramEnd"/>
      <w:r w:rsidRPr="00A12671">
        <w:rPr>
          <w:rFonts w:ascii="Times New Roman" w:hAnsi="Times New Roman" w:cs="Times New Roman"/>
          <w:color w:val="auto"/>
          <w:sz w:val="24"/>
          <w:szCs w:val="24"/>
        </w:rPr>
        <w:t xml:space="preserve"> itens em que a participação não for exclusiva para microempresas e empresas de pequeno porte, a assinalação do campo “não” apenas produzirá o efeito de o licitante não ter </w:t>
      </w:r>
      <w:r w:rsidRPr="00A12671">
        <w:rPr>
          <w:rFonts w:ascii="Times New Roman" w:hAnsi="Times New Roman" w:cs="Times New Roman"/>
          <w:color w:val="auto"/>
          <w:sz w:val="24"/>
          <w:szCs w:val="24"/>
        </w:rPr>
        <w:lastRenderedPageBreak/>
        <w:t xml:space="preserve">direito ao tratamento favorecido previsto na </w:t>
      </w:r>
      <w:hyperlink r:id="rId19" w:history="1">
        <w:r w:rsidRPr="00A12671">
          <w:rPr>
            <w:rStyle w:val="Hyperlink"/>
            <w:rFonts w:ascii="Times New Roman" w:hAnsi="Times New Roman" w:cs="Times New Roman"/>
            <w:color w:val="auto"/>
            <w:sz w:val="24"/>
            <w:szCs w:val="24"/>
          </w:rPr>
          <w:t>Lei Complementar nº 123, de 2006</w:t>
        </w:r>
      </w:hyperlink>
      <w:r w:rsidRPr="00A12671">
        <w:rPr>
          <w:rFonts w:ascii="Times New Roman" w:hAnsi="Times New Roman" w:cs="Times New Roman"/>
          <w:color w:val="auto"/>
          <w:sz w:val="24"/>
          <w:szCs w:val="24"/>
        </w:rPr>
        <w:t>, mesmo que microempresa, empresa de pequeno porte ou sociedade cooperativa.</w:t>
      </w:r>
    </w:p>
    <w:p w14:paraId="619F9470" w14:textId="7DD13A56"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falsidade da declaração de que trata 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_Ref113968921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4.2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a 3.2.4, sujeitará o licitante às sanções previstas na </w:t>
      </w:r>
      <w:hyperlink r:id="rId20" w:history="1">
        <w:r w:rsidRPr="00A12671">
          <w:rPr>
            <w:rStyle w:val="Hyperlink"/>
            <w:rFonts w:ascii="Times New Roman" w:hAnsi="Times New Roman" w:cs="Times New Roman"/>
            <w:color w:val="auto"/>
            <w:sz w:val="24"/>
            <w:szCs w:val="24"/>
          </w:rPr>
          <w:t>Lei nº 14.133, de 2021</w:t>
        </w:r>
      </w:hyperlink>
      <w:r w:rsidRPr="00A12671">
        <w:rPr>
          <w:rFonts w:ascii="Times New Roman" w:hAnsi="Times New Roman" w:cs="Times New Roman"/>
          <w:color w:val="auto"/>
          <w:sz w:val="24"/>
          <w:szCs w:val="24"/>
        </w:rPr>
        <w:t>, e neste Edital.</w:t>
      </w:r>
    </w:p>
    <w:p w14:paraId="420E71D7"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1" w:name="_Ref116992247"/>
      <w:r w:rsidRPr="00A12671">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7E955CA1"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os</w:t>
      </w:r>
      <w:proofErr w:type="gramEnd"/>
      <w:r w:rsidRPr="00A12671">
        <w:rPr>
          <w:rFonts w:ascii="Times New Roman" w:hAnsi="Times New Roman" w:cs="Times New Roman"/>
          <w:color w:val="auto"/>
          <w:sz w:val="24"/>
          <w:szCs w:val="24"/>
        </w:rPr>
        <w:t xml:space="preserve"> lances serão de envio automático pelo sistema, respeitado o valor final mínimo, caso estabelecido, e o intervalo de que trata o subitem acima.</w:t>
      </w:r>
    </w:p>
    <w:p w14:paraId="475B8B0D"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valor</w:t>
      </w:r>
      <w:proofErr w:type="gramEnd"/>
      <w:r w:rsidRPr="00A12671">
        <w:rPr>
          <w:rFonts w:ascii="Times New Roman" w:hAnsi="Times New Roman" w:cs="Times New Roman"/>
          <w:color w:val="auto"/>
          <w:sz w:val="24"/>
          <w:szCs w:val="24"/>
        </w:rPr>
        <w:t xml:space="preserve"> superior a lance já registrado pelo fornecedor no sistema, quando adotado o critério de julgamento por menor preço; e</w:t>
      </w:r>
    </w:p>
    <w:p w14:paraId="70D9E10C"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A12671" w:rsidRDefault="00B84560" w:rsidP="0031137C">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eastAsia="Times New Roman" w:hAnsi="Times New Roman" w:cs="Times New Roman"/>
          <w:color w:val="auto"/>
          <w:sz w:val="24"/>
          <w:szCs w:val="24"/>
        </w:rPr>
        <w:t xml:space="preserve">Caberá ao licitante interessado em participar da licitação </w:t>
      </w:r>
      <w:r w:rsidRPr="00A12671">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eastAsia="Times New Roman" w:hAnsi="Times New Roman" w:cs="Times New Roman"/>
          <w:color w:val="auto"/>
          <w:sz w:val="24"/>
          <w:szCs w:val="24"/>
        </w:rPr>
        <w:t xml:space="preserve">O licitante deverá </w:t>
      </w:r>
      <w:r w:rsidRPr="00A12671">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09CBD337" w14:textId="77777777" w:rsidR="00C81E2B" w:rsidRPr="00A12671" w:rsidRDefault="00C81E2B" w:rsidP="0031137C">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2B346044"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22" w:name="_Toc178794709"/>
      <w:r w:rsidRPr="00A12671">
        <w:rPr>
          <w:rFonts w:ascii="Times New Roman" w:hAnsi="Times New Roman" w:cs="Times New Roman"/>
          <w:sz w:val="24"/>
        </w:rPr>
        <w:t>DO PREENCHIMENTO DA PROPOSTA</w:t>
      </w:r>
      <w:bookmarkEnd w:id="22"/>
    </w:p>
    <w:p w14:paraId="135DD291" w14:textId="77777777" w:rsidR="00B84560" w:rsidRPr="00A12671" w:rsidRDefault="00B84560" w:rsidP="0031137C">
      <w:pPr>
        <w:pStyle w:val="Nivel2"/>
        <w:tabs>
          <w:tab w:val="left" w:pos="284"/>
          <w:tab w:val="left" w:pos="426"/>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O licitante deverá enviar sua proposta mediante o preenchimento, no sistema eletrônico, dos seguintes campos:</w:t>
      </w:r>
    </w:p>
    <w:p w14:paraId="1163D18E" w14:textId="77777777" w:rsidR="00B84560" w:rsidRPr="00A12671" w:rsidRDefault="00B84560" w:rsidP="0031137C">
      <w:pPr>
        <w:pStyle w:val="Nvel3-R"/>
        <w:tabs>
          <w:tab w:val="left" w:pos="284"/>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Valor unitário </w:t>
      </w:r>
    </w:p>
    <w:p w14:paraId="3D6AF600" w14:textId="77777777" w:rsidR="00B84560" w:rsidRPr="00A12671" w:rsidRDefault="00B84560" w:rsidP="0031137C">
      <w:pPr>
        <w:pStyle w:val="Nivel3"/>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Marca;</w:t>
      </w:r>
    </w:p>
    <w:p w14:paraId="4B6C276E" w14:textId="77777777" w:rsidR="00B84560" w:rsidRPr="00A12671" w:rsidRDefault="00B84560" w:rsidP="0031137C">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Fabricante; </w:t>
      </w:r>
    </w:p>
    <w:p w14:paraId="0F31811A" w14:textId="77777777" w:rsidR="00B84560" w:rsidRPr="00A12671" w:rsidRDefault="00B84560" w:rsidP="0031137C">
      <w:pPr>
        <w:pStyle w:val="Nvel3-R"/>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Quantidade Cotada</w:t>
      </w:r>
    </w:p>
    <w:p w14:paraId="793289A0" w14:textId="77777777" w:rsidR="00B84560" w:rsidRPr="00A12671" w:rsidRDefault="00B84560" w:rsidP="0031137C">
      <w:pPr>
        <w:pStyle w:val="Nivel3"/>
        <w:numPr>
          <w:ilvl w:val="0"/>
          <w:numId w:val="0"/>
        </w:numPr>
        <w:tabs>
          <w:tab w:val="left" w:pos="426"/>
          <w:tab w:val="left" w:pos="993"/>
        </w:tabs>
        <w:spacing w:before="0" w:after="0" w:line="240" w:lineRule="auto"/>
        <w:rPr>
          <w:rFonts w:ascii="Times New Roman" w:hAnsi="Times New Roman" w:cs="Times New Roman"/>
          <w:color w:val="auto"/>
          <w:sz w:val="24"/>
          <w:szCs w:val="24"/>
        </w:rPr>
      </w:pPr>
      <w:r w:rsidRPr="00A12671">
        <w:rPr>
          <w:rStyle w:val="normaltextrun"/>
          <w:rFonts w:ascii="Times New Roman" w:hAnsi="Times New Roman" w:cs="Times New Roman"/>
          <w:i/>
          <w:iCs/>
          <w:color w:val="auto"/>
          <w:sz w:val="24"/>
          <w:szCs w:val="24"/>
          <w:u w:val="single"/>
          <w:shd w:val="clear" w:color="auto" w:fill="00FFFF"/>
        </w:rPr>
        <w:t xml:space="preserve"> </w:t>
      </w:r>
    </w:p>
    <w:p w14:paraId="22D6AE65"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Todas as especificações do objeto contidas na proposta vinculam o licitante.</w:t>
      </w:r>
    </w:p>
    <w:p w14:paraId="20ED287E" w14:textId="676D65DF" w:rsidR="00B84560" w:rsidRPr="00A12671" w:rsidRDefault="00B84560" w:rsidP="0031137C">
      <w:pPr>
        <w:pStyle w:val="Nivel3"/>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não pode oferecer proposta em quantitativo inferior ao máximo previsto para contratação. </w:t>
      </w:r>
    </w:p>
    <w:p w14:paraId="45372E68"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A12671">
        <w:rPr>
          <w:rFonts w:ascii="Times New Roman" w:hAnsi="Times New Roman" w:cs="Times New Roman"/>
          <w:color w:val="auto"/>
          <w:sz w:val="24"/>
          <w:szCs w:val="24"/>
        </w:rPr>
        <w:t>sob alegação</w:t>
      </w:r>
      <w:proofErr w:type="gramEnd"/>
      <w:r w:rsidRPr="00A12671">
        <w:rPr>
          <w:rFonts w:ascii="Times New Roman" w:hAnsi="Times New Roman" w:cs="Times New Roman"/>
          <w:color w:val="auto"/>
          <w:sz w:val="24"/>
          <w:szCs w:val="24"/>
        </w:rPr>
        <w:t xml:space="preserve"> de erro, omissão ou qualquer outro pretexto.</w:t>
      </w:r>
    </w:p>
    <w:p w14:paraId="166F7D17"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04FE5731" w14:textId="77777777" w:rsidR="00B84560" w:rsidRPr="00A12671" w:rsidRDefault="00B84560" w:rsidP="0031137C">
      <w:pPr>
        <w:pStyle w:val="Nvel2-Red"/>
        <w:tabs>
          <w:tab w:val="left" w:pos="426"/>
          <w:tab w:val="left" w:pos="993"/>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Na presente licitação, a Microempresa e a Empresa de Pequeno Porte poderão se beneficiar do regime de tributação pelo Simples Nacional.</w:t>
      </w:r>
    </w:p>
    <w:p w14:paraId="2C63B69D"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A12671">
        <w:rPr>
          <w:rFonts w:ascii="Times New Roman" w:hAnsi="Times New Roman" w:cs="Times New Roman"/>
          <w:color w:val="auto"/>
          <w:sz w:val="24"/>
          <w:szCs w:val="24"/>
        </w:rPr>
        <w:t>adequadas à perfeita execução contratual, promovendo, quando requerido, sua substituição</w:t>
      </w:r>
      <w:proofErr w:type="gramEnd"/>
      <w:r w:rsidRPr="00A12671">
        <w:rPr>
          <w:rFonts w:ascii="Times New Roman" w:hAnsi="Times New Roman" w:cs="Times New Roman"/>
          <w:color w:val="auto"/>
          <w:sz w:val="24"/>
          <w:szCs w:val="24"/>
        </w:rPr>
        <w:t>.</w:t>
      </w:r>
    </w:p>
    <w:p w14:paraId="08616747" w14:textId="77777777"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prazo de validade da proposta não será inferior a </w:t>
      </w:r>
      <w:r w:rsidRPr="00A12671">
        <w:rPr>
          <w:rFonts w:ascii="Times New Roman" w:hAnsi="Times New Roman" w:cs="Times New Roman"/>
          <w:b/>
          <w:bCs/>
          <w:color w:val="auto"/>
          <w:sz w:val="24"/>
          <w:szCs w:val="24"/>
        </w:rPr>
        <w:t>60 (sessenta)</w:t>
      </w:r>
      <w:r w:rsidRPr="00A12671">
        <w:rPr>
          <w:rFonts w:ascii="Times New Roman" w:hAnsi="Times New Roman" w:cs="Times New Roman"/>
          <w:color w:val="auto"/>
          <w:sz w:val="24"/>
          <w:szCs w:val="24"/>
        </w:rPr>
        <w:t xml:space="preserve"> dias</w:t>
      </w:r>
      <w:r w:rsidRPr="00A12671">
        <w:rPr>
          <w:rFonts w:ascii="Times New Roman" w:hAnsi="Times New Roman" w:cs="Times New Roman"/>
          <w:b/>
          <w:color w:val="auto"/>
          <w:sz w:val="24"/>
          <w:szCs w:val="24"/>
        </w:rPr>
        <w:t>,</w:t>
      </w:r>
      <w:r w:rsidRPr="00A12671">
        <w:rPr>
          <w:rFonts w:ascii="Times New Roman" w:hAnsi="Times New Roman" w:cs="Times New Roman"/>
          <w:color w:val="auto"/>
          <w:sz w:val="24"/>
          <w:szCs w:val="24"/>
        </w:rPr>
        <w:t xml:space="preserve"> a contar da data de sua apresentação.</w:t>
      </w:r>
    </w:p>
    <w:p w14:paraId="6B72A2F2" w14:textId="77777777" w:rsidR="00C81E2B" w:rsidRPr="00A12671" w:rsidRDefault="00C81E2B" w:rsidP="0031137C">
      <w:pPr>
        <w:pStyle w:val="Nivel3"/>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BC3B1C9"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23" w:name="_Toc178794710"/>
      <w:r w:rsidRPr="00A12671">
        <w:rPr>
          <w:rFonts w:ascii="Times New Roman" w:hAnsi="Times New Roman" w:cs="Times New Roman"/>
          <w:sz w:val="24"/>
        </w:rPr>
        <w:t xml:space="preserve">DA ABERTURA DA SESSÃO, CLASSIFICAÇÃO DAS PROPOSTAS E FORMULAÇÃO DE </w:t>
      </w:r>
      <w:proofErr w:type="gramStart"/>
      <w:r w:rsidRPr="00A12671">
        <w:rPr>
          <w:rFonts w:ascii="Times New Roman" w:hAnsi="Times New Roman" w:cs="Times New Roman"/>
          <w:sz w:val="24"/>
        </w:rPr>
        <w:t>LANCES</w:t>
      </w:r>
      <w:bookmarkEnd w:id="23"/>
      <w:proofErr w:type="gramEnd"/>
    </w:p>
    <w:p w14:paraId="3D883F31"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bookmarkStart w:id="24" w:name="_Hlk114646655"/>
      <w:r w:rsidRPr="00A12671">
        <w:rPr>
          <w:rFonts w:ascii="Times New Roman" w:hAnsi="Times New Roman" w:cs="Times New Roman"/>
          <w:color w:val="auto"/>
          <w:sz w:val="24"/>
          <w:szCs w:val="24"/>
        </w:rPr>
        <w:t xml:space="preserve">A abertura </w:t>
      </w:r>
      <w:proofErr w:type="gramStart"/>
      <w:r w:rsidRPr="00A12671">
        <w:rPr>
          <w:rFonts w:ascii="Times New Roman" w:hAnsi="Times New Roman" w:cs="Times New Roman"/>
          <w:color w:val="auto"/>
          <w:sz w:val="24"/>
          <w:szCs w:val="24"/>
        </w:rPr>
        <w:t>da presente</w:t>
      </w:r>
      <w:proofErr w:type="gramEnd"/>
      <w:r w:rsidRPr="00A12671">
        <w:rPr>
          <w:rFonts w:ascii="Times New Roman" w:hAnsi="Times New Roman" w:cs="Times New Roman"/>
          <w:color w:val="auto"/>
          <w:sz w:val="24"/>
          <w:szCs w:val="24"/>
        </w:rPr>
        <w:t xml:space="preserve"> licitação dar-se-á automaticamente em sessão pública, por meio de sistema eletrônico, na data, horário e local indicados neste Edital.</w:t>
      </w:r>
    </w:p>
    <w:p w14:paraId="2EED061B"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sistema disponibilizará campo próprio para troca de mensagens entre o Pregoeiro e os licitantes.</w:t>
      </w:r>
    </w:p>
    <w:p w14:paraId="3F3696DA"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lance deverá ser ofertado pelo valor unitário do item</w:t>
      </w:r>
    </w:p>
    <w:p w14:paraId="13CCEF02"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7F9CCFC"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somente poderá oferecer lance </w:t>
      </w:r>
      <w:r w:rsidRPr="00A12671">
        <w:rPr>
          <w:rFonts w:ascii="Times New Roman" w:hAnsi="Times New Roman" w:cs="Times New Roman"/>
          <w:iCs/>
          <w:color w:val="auto"/>
          <w:sz w:val="24"/>
          <w:szCs w:val="24"/>
        </w:rPr>
        <w:t>de valor</w:t>
      </w:r>
      <w:r w:rsidRPr="00A12671">
        <w:rPr>
          <w:rFonts w:ascii="Times New Roman" w:hAnsi="Times New Roman" w:cs="Times New Roman"/>
          <w:color w:val="auto"/>
          <w:sz w:val="24"/>
          <w:szCs w:val="24"/>
        </w:rPr>
        <w:t xml:space="preserve"> </w:t>
      </w:r>
      <w:r w:rsidRPr="00A12671">
        <w:rPr>
          <w:rFonts w:ascii="Times New Roman" w:hAnsi="Times New Roman" w:cs="Times New Roman"/>
          <w:iCs/>
          <w:color w:val="auto"/>
          <w:sz w:val="24"/>
          <w:szCs w:val="24"/>
        </w:rPr>
        <w:t>inferior</w:t>
      </w:r>
      <w:r w:rsidRPr="00A12671">
        <w:rPr>
          <w:rFonts w:ascii="Times New Roman" w:hAnsi="Times New Roman" w:cs="Times New Roman"/>
          <w:color w:val="auto"/>
          <w:sz w:val="24"/>
          <w:szCs w:val="24"/>
        </w:rPr>
        <w:t xml:space="preserve"> ao último por ele ofertado e registrado pelo sistema. </w:t>
      </w:r>
    </w:p>
    <w:p w14:paraId="0539AE4D"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A12671">
        <w:rPr>
          <w:rFonts w:ascii="Times New Roman" w:hAnsi="Times New Roman" w:cs="Times New Roman"/>
          <w:color w:val="auto"/>
          <w:sz w:val="24"/>
          <w:szCs w:val="24"/>
        </w:rPr>
        <w:t>)</w:t>
      </w:r>
      <w:proofErr w:type="gramEnd"/>
    </w:p>
    <w:p w14:paraId="10E06FC8"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w:t>
      </w:r>
      <w:proofErr w:type="gramStart"/>
      <w:r w:rsidRPr="00A12671">
        <w:rPr>
          <w:rFonts w:ascii="Times New Roman" w:hAnsi="Times New Roman" w:cs="Times New Roman"/>
          <w:color w:val="auto"/>
          <w:sz w:val="24"/>
          <w:szCs w:val="24"/>
        </w:rPr>
        <w:t>poderá,</w:t>
      </w:r>
      <w:proofErr w:type="gramEnd"/>
      <w:r w:rsidRPr="00A12671">
        <w:rPr>
          <w:rFonts w:ascii="Times New Roman" w:hAnsi="Times New Roman" w:cs="Times New Roman"/>
          <w:color w:val="auto"/>
          <w:sz w:val="24"/>
          <w:szCs w:val="24"/>
        </w:rPr>
        <w:t xml:space="preserve"> uma única vez, excluir seu último lance ofertado, no intervalo de quinze segundos após o registro no sistema, na hipótese de lance inconsistente ou inexequível.</w:t>
      </w:r>
    </w:p>
    <w:p w14:paraId="0D2CFACA"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procedimento seguirá de acordo com o modo de disputa adotado.</w:t>
      </w:r>
    </w:p>
    <w:p w14:paraId="119DD487"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bookmarkStart w:id="25" w:name="_Hlk113697759"/>
      <w:r w:rsidRPr="00A12671">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bookmarkStart w:id="26" w:name="_Hlk113697816"/>
      <w:bookmarkEnd w:id="25"/>
      <w:r w:rsidRPr="00A12671">
        <w:rPr>
          <w:rFonts w:ascii="Times New Roman" w:hAnsi="Times New Roman" w:cs="Times New Roman"/>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o reinício previsto no item supra, os licitantes serão convocados para apresentar lances intermediários.</w:t>
      </w:r>
      <w:bookmarkStart w:id="27" w:name="_Hlk113631522"/>
      <w:bookmarkEnd w:id="26"/>
    </w:p>
    <w:bookmarkEnd w:id="27"/>
    <w:p w14:paraId="59680C0F"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07A38746"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27894A85"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6B8986B5"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Quando a desconexão do sistema eletrônico para o pregoeiro persistir por tempo superior a dez minutos, a sessão pública será suspensa e reiniciada somente </w:t>
      </w:r>
      <w:proofErr w:type="gramStart"/>
      <w:r w:rsidRPr="00A12671">
        <w:rPr>
          <w:rFonts w:ascii="Times New Roman" w:hAnsi="Times New Roman" w:cs="Times New Roman"/>
          <w:color w:val="auto"/>
          <w:sz w:val="24"/>
          <w:szCs w:val="24"/>
        </w:rPr>
        <w:t>após</w:t>
      </w:r>
      <w:proofErr w:type="gramEnd"/>
      <w:r w:rsidRPr="00A12671">
        <w:rPr>
          <w:rFonts w:ascii="Times New Roman" w:hAnsi="Times New Roman" w:cs="Times New Roman"/>
          <w:color w:val="auto"/>
          <w:sz w:val="24"/>
          <w:szCs w:val="24"/>
        </w:rPr>
        <w:t xml:space="preserve"> decorridas vinte e quatro horas da comunicação do fato pelo Pregoeiro aos participantes, no sítio eletrônico utilizado para divulgação.</w:t>
      </w:r>
    </w:p>
    <w:p w14:paraId="1601BEAC"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o licitante não apresente lances, concorrerá com o valor de sua proposta.</w:t>
      </w:r>
    </w:p>
    <w:p w14:paraId="5BFC9C22"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A12671">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w:t>
      </w:r>
      <w:proofErr w:type="gramStart"/>
      <w:r w:rsidRPr="00A12671">
        <w:rPr>
          <w:rFonts w:ascii="Times New Roman" w:eastAsia="Zurich BT" w:hAnsi="Times New Roman" w:cs="Times New Roman"/>
          <w:color w:val="auto"/>
          <w:sz w:val="24"/>
          <w:szCs w:val="24"/>
        </w:rPr>
        <w:t>as</w:t>
      </w:r>
      <w:proofErr w:type="gramEnd"/>
      <w:r w:rsidRPr="00A12671">
        <w:rPr>
          <w:rFonts w:ascii="Times New Roman" w:eastAsia="Zurich BT" w:hAnsi="Times New Roman" w:cs="Times New Roman"/>
          <w:color w:val="auto"/>
          <w:sz w:val="24"/>
          <w:szCs w:val="24"/>
        </w:rPr>
        <w:t xml:space="preserve"> microempresas e empresas de pequeno porte </w:t>
      </w:r>
      <w:r w:rsidRPr="00A12671">
        <w:rPr>
          <w:rFonts w:ascii="Times New Roman" w:hAnsi="Times New Roman" w:cs="Times New Roman"/>
          <w:color w:val="auto"/>
          <w:sz w:val="24"/>
          <w:szCs w:val="24"/>
        </w:rPr>
        <w:t>participantes</w:t>
      </w:r>
      <w:r w:rsidRPr="00A12671">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A12671">
          <w:rPr>
            <w:rStyle w:val="Hyperlink"/>
            <w:rFonts w:ascii="Times New Roman" w:eastAsia="Zurich BT" w:hAnsi="Times New Roman" w:cs="Times New Roman"/>
            <w:color w:val="auto"/>
            <w:sz w:val="24"/>
            <w:szCs w:val="24"/>
          </w:rPr>
          <w:t>arts</w:t>
        </w:r>
        <w:proofErr w:type="spellEnd"/>
        <w:r w:rsidRPr="00A12671">
          <w:rPr>
            <w:rStyle w:val="Hyperlink"/>
            <w:rFonts w:ascii="Times New Roman" w:eastAsia="Zurich BT" w:hAnsi="Times New Roman" w:cs="Times New Roman"/>
            <w:color w:val="auto"/>
            <w:sz w:val="24"/>
            <w:szCs w:val="24"/>
          </w:rPr>
          <w:t>. 44 e 45 da Lei Complementar nº 123, de 2006</w:t>
        </w:r>
      </w:hyperlink>
      <w:r w:rsidRPr="00A12671">
        <w:rPr>
          <w:rFonts w:ascii="Times New Roman" w:eastAsia="Zurich BT" w:hAnsi="Times New Roman" w:cs="Times New Roman"/>
          <w:color w:val="auto"/>
          <w:sz w:val="24"/>
          <w:szCs w:val="24"/>
        </w:rPr>
        <w:t xml:space="preserve">, </w:t>
      </w:r>
      <w:proofErr w:type="gramStart"/>
      <w:r w:rsidRPr="00A12671">
        <w:rPr>
          <w:rFonts w:ascii="Times New Roman" w:eastAsia="Zurich BT" w:hAnsi="Times New Roman" w:cs="Times New Roman"/>
          <w:color w:val="auto"/>
          <w:sz w:val="24"/>
          <w:szCs w:val="24"/>
        </w:rPr>
        <w:t>regulamentada</w:t>
      </w:r>
      <w:proofErr w:type="gramEnd"/>
      <w:r w:rsidRPr="00A12671">
        <w:rPr>
          <w:rFonts w:ascii="Times New Roman" w:eastAsia="Zurich BT" w:hAnsi="Times New Roman" w:cs="Times New Roman"/>
          <w:color w:val="auto"/>
          <w:sz w:val="24"/>
          <w:szCs w:val="24"/>
        </w:rPr>
        <w:t xml:space="preserve"> pelo </w:t>
      </w:r>
      <w:hyperlink r:id="rId22">
        <w:r w:rsidRPr="00A12671">
          <w:rPr>
            <w:rStyle w:val="Hyperlink"/>
            <w:rFonts w:ascii="Times New Roman" w:eastAsia="Zurich BT" w:hAnsi="Times New Roman" w:cs="Times New Roman"/>
            <w:color w:val="auto"/>
            <w:sz w:val="24"/>
            <w:szCs w:val="24"/>
          </w:rPr>
          <w:t>Decreto nº 8.538, de 2015</w:t>
        </w:r>
      </w:hyperlink>
      <w:r w:rsidRPr="00A12671">
        <w:rPr>
          <w:rFonts w:ascii="Times New Roman" w:eastAsia="Zurich BT" w:hAnsi="Times New Roman" w:cs="Times New Roman"/>
          <w:color w:val="auto"/>
          <w:sz w:val="24"/>
          <w:szCs w:val="24"/>
        </w:rPr>
        <w:t>.</w:t>
      </w:r>
    </w:p>
    <w:p w14:paraId="04FEA16B"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Nessas condições, as propostas de </w:t>
      </w:r>
      <w:r w:rsidRPr="00A12671">
        <w:rPr>
          <w:rFonts w:ascii="Times New Roman" w:eastAsia="Zurich BT" w:hAnsi="Times New Roman" w:cs="Times New Roman"/>
          <w:color w:val="auto"/>
          <w:sz w:val="24"/>
          <w:szCs w:val="24"/>
        </w:rPr>
        <w:t xml:space="preserve">microempresas e empresas de pequeno porte </w:t>
      </w:r>
      <w:r w:rsidRPr="00A12671">
        <w:rPr>
          <w:rFonts w:ascii="Times New Roman" w:hAnsi="Times New Roman" w:cs="Times New Roman"/>
          <w:color w:val="auto"/>
          <w:sz w:val="24"/>
          <w:szCs w:val="24"/>
        </w:rPr>
        <w:t>que se encontrarem na faixa de até 5% (cinco por cento) acima da melhor proposta</w:t>
      </w:r>
      <w:proofErr w:type="gramStart"/>
      <w:r w:rsidRPr="00A12671">
        <w:rPr>
          <w:rFonts w:ascii="Times New Roman" w:hAnsi="Times New Roman" w:cs="Times New Roman"/>
          <w:color w:val="auto"/>
          <w:sz w:val="24"/>
          <w:szCs w:val="24"/>
        </w:rPr>
        <w:t xml:space="preserve"> ou melhor</w:t>
      </w:r>
      <w:proofErr w:type="gramEnd"/>
      <w:r w:rsidRPr="00A12671">
        <w:rPr>
          <w:rFonts w:ascii="Times New Roman" w:hAnsi="Times New Roman" w:cs="Times New Roman"/>
          <w:color w:val="auto"/>
          <w:sz w:val="24"/>
          <w:szCs w:val="24"/>
        </w:rPr>
        <w:t xml:space="preserve"> lance serão consideradas empatadas com a primeira colocada.</w:t>
      </w:r>
    </w:p>
    <w:p w14:paraId="378329EA"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A12671">
        <w:rPr>
          <w:rFonts w:ascii="Times New Roman" w:hAnsi="Times New Roman" w:cs="Times New Roman"/>
          <w:color w:val="auto"/>
          <w:sz w:val="24"/>
          <w:szCs w:val="24"/>
        </w:rPr>
        <w:t>5</w:t>
      </w:r>
      <w:proofErr w:type="gramEnd"/>
      <w:r w:rsidRPr="00A12671">
        <w:rPr>
          <w:rFonts w:ascii="Times New Roman" w:hAnsi="Times New Roman" w:cs="Times New Roman"/>
          <w:color w:val="auto"/>
          <w:sz w:val="24"/>
          <w:szCs w:val="24"/>
        </w:rPr>
        <w:t xml:space="preserve"> (cinco) minutos controlados pelo sistema, contados após a comunicação automática para tanto.</w:t>
      </w:r>
    </w:p>
    <w:p w14:paraId="3DEBB7A5"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Caso a </w:t>
      </w:r>
      <w:r w:rsidRPr="00A12671">
        <w:rPr>
          <w:rFonts w:ascii="Times New Roman" w:eastAsia="Zurich BT" w:hAnsi="Times New Roman" w:cs="Times New Roman"/>
          <w:color w:val="auto"/>
          <w:sz w:val="24"/>
          <w:szCs w:val="24"/>
        </w:rPr>
        <w:t>microempresa ou a empresa de pequeno porte</w:t>
      </w:r>
      <w:r w:rsidRPr="00A12671">
        <w:rPr>
          <w:rFonts w:ascii="Times New Roman" w:hAnsi="Times New Roman" w:cs="Times New Roman"/>
          <w:color w:val="auto"/>
          <w:sz w:val="24"/>
          <w:szCs w:val="24"/>
        </w:rPr>
        <w:t xml:space="preserve"> melhor classificada desista ou não se manifeste no prazo estabelecido, serão convocadas as demais licitantes </w:t>
      </w:r>
      <w:r w:rsidRPr="00A12671">
        <w:rPr>
          <w:rFonts w:ascii="Times New Roman" w:eastAsia="Zurich BT" w:hAnsi="Times New Roman" w:cs="Times New Roman"/>
          <w:color w:val="auto"/>
          <w:sz w:val="24"/>
          <w:szCs w:val="24"/>
        </w:rPr>
        <w:t>microempresa e empresa de pequeno porte</w:t>
      </w:r>
      <w:r w:rsidRPr="00A12671">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de equivalência dos valores apresentados pelas microempresas e empresas de pequeno porte que se encontrem nos intervalos estabelecidos nos subitens anteriores, será </w:t>
      </w:r>
      <w:r w:rsidRPr="00A12671">
        <w:rPr>
          <w:rFonts w:ascii="Times New Roman" w:hAnsi="Times New Roman" w:cs="Times New Roman"/>
          <w:color w:val="auto"/>
          <w:sz w:val="24"/>
          <w:szCs w:val="24"/>
        </w:rPr>
        <w:lastRenderedPageBreak/>
        <w:t>realizado sorteio entre elas para que se identifique aquela que primeiro poderá apresentar melhor oferta.</w:t>
      </w:r>
    </w:p>
    <w:p w14:paraId="397D5892" w14:textId="77777777" w:rsidR="00B84560" w:rsidRPr="00A12671" w:rsidRDefault="00B84560" w:rsidP="0031137C">
      <w:pPr>
        <w:pStyle w:val="Nivel2"/>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 xml:space="preserve">Só poderá haver empate entre propostas iguais (não seguidas de lances). </w:t>
      </w:r>
    </w:p>
    <w:p w14:paraId="18BBA159"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Havendo eventual empate entre propostas ou lances, o critério de desempate será aquele previsto no </w:t>
      </w:r>
      <w:hyperlink r:id="rId23" w:anchor="art60" w:history="1">
        <w:r w:rsidRPr="00A12671">
          <w:rPr>
            <w:rStyle w:val="Hyperlink"/>
            <w:rFonts w:ascii="Times New Roman" w:eastAsia="Arial" w:hAnsi="Times New Roman" w:cs="Times New Roman"/>
            <w:color w:val="auto"/>
            <w:sz w:val="24"/>
            <w:szCs w:val="24"/>
          </w:rPr>
          <w:t>art</w:t>
        </w:r>
        <w:r w:rsidRPr="00A12671">
          <w:rPr>
            <w:rStyle w:val="Hyperlink"/>
            <w:rFonts w:ascii="Times New Roman" w:hAnsi="Times New Roman" w:cs="Times New Roman"/>
            <w:color w:val="auto"/>
            <w:sz w:val="24"/>
            <w:szCs w:val="24"/>
          </w:rPr>
          <w:t>. 60 da Lei nº 14.133, de 2021</w:t>
        </w:r>
      </w:hyperlink>
      <w:r w:rsidRPr="00A12671">
        <w:rPr>
          <w:rFonts w:ascii="Times New Roman" w:hAnsi="Times New Roman" w:cs="Times New Roman"/>
          <w:color w:val="auto"/>
          <w:sz w:val="24"/>
          <w:szCs w:val="24"/>
        </w:rPr>
        <w:t>, nesta ordem:</w:t>
      </w:r>
    </w:p>
    <w:p w14:paraId="712991AB"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disputa</w:t>
      </w:r>
      <w:proofErr w:type="gramEnd"/>
      <w:r w:rsidRPr="00A12671">
        <w:rPr>
          <w:rFonts w:ascii="Times New Roman" w:hAnsi="Times New Roman" w:cs="Times New Roman"/>
          <w:sz w:val="24"/>
          <w:szCs w:val="24"/>
        </w:rPr>
        <w:t xml:space="preserve"> final, hipótese em que os licitantes empatados poderão apresentar nova proposta em ato contínuo à classificação;</w:t>
      </w:r>
    </w:p>
    <w:p w14:paraId="62C6521E"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avaliação</w:t>
      </w:r>
      <w:proofErr w:type="gramEnd"/>
      <w:r w:rsidRPr="00A12671">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D49329F"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desenvolvimento</w:t>
      </w:r>
      <w:proofErr w:type="gramEnd"/>
      <w:r w:rsidRPr="00A12671">
        <w:rPr>
          <w:rFonts w:ascii="Times New Roman" w:hAnsi="Times New Roman" w:cs="Times New Roman"/>
          <w:sz w:val="24"/>
          <w:szCs w:val="24"/>
        </w:rPr>
        <w:t xml:space="preserve"> pelo licitante de ações de equidade entre homens e mulheres no ambiente de trabalho, conforme regulamento;</w:t>
      </w:r>
    </w:p>
    <w:p w14:paraId="2C27E2EB"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desenvolvimento</w:t>
      </w:r>
      <w:proofErr w:type="gramEnd"/>
      <w:r w:rsidRPr="00A12671">
        <w:rPr>
          <w:rFonts w:ascii="Times New Roman" w:hAnsi="Times New Roman" w:cs="Times New Roman"/>
          <w:sz w:val="24"/>
          <w:szCs w:val="24"/>
        </w:rPr>
        <w:t xml:space="preserve"> pelo licitante de programa de integridade, conforme orientações dos órgãos de controle.</w:t>
      </w:r>
    </w:p>
    <w:p w14:paraId="11390D3E" w14:textId="77777777" w:rsidR="00B84560" w:rsidRPr="00A12671" w:rsidRDefault="00B84560" w:rsidP="0031137C">
      <w:pPr>
        <w:pStyle w:val="Nivel3"/>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Persistindo o empate, será assegurada preferência, sucessivamente, aos bens e serviços produzidos ou prestados por:</w:t>
      </w:r>
    </w:p>
    <w:p w14:paraId="54BDBC05"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bookmarkStart w:id="28" w:name="art60§1i"/>
      <w:bookmarkEnd w:id="28"/>
      <w:proofErr w:type="gramStart"/>
      <w:r w:rsidRPr="00A12671">
        <w:rPr>
          <w:rFonts w:ascii="Times New Roman" w:hAnsi="Times New Roman" w:cs="Times New Roman"/>
          <w:sz w:val="24"/>
          <w:szCs w:val="24"/>
        </w:rPr>
        <w:t>empresas</w:t>
      </w:r>
      <w:proofErr w:type="gramEnd"/>
      <w:r w:rsidRPr="00A12671">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bookmarkStart w:id="29" w:name="art60§1ii"/>
      <w:bookmarkEnd w:id="29"/>
      <w:proofErr w:type="gramStart"/>
      <w:r w:rsidRPr="00A12671">
        <w:rPr>
          <w:rFonts w:ascii="Times New Roman" w:hAnsi="Times New Roman" w:cs="Times New Roman"/>
          <w:sz w:val="24"/>
          <w:szCs w:val="24"/>
        </w:rPr>
        <w:t>empresas</w:t>
      </w:r>
      <w:proofErr w:type="gramEnd"/>
      <w:r w:rsidRPr="00A12671">
        <w:rPr>
          <w:rFonts w:ascii="Times New Roman" w:hAnsi="Times New Roman" w:cs="Times New Roman"/>
          <w:sz w:val="24"/>
          <w:szCs w:val="24"/>
        </w:rPr>
        <w:t xml:space="preserve"> brasileiras;</w:t>
      </w:r>
    </w:p>
    <w:p w14:paraId="5451F28C"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bookmarkStart w:id="30" w:name="art60§1iii"/>
      <w:bookmarkEnd w:id="30"/>
      <w:proofErr w:type="gramStart"/>
      <w:r w:rsidRPr="00A12671">
        <w:rPr>
          <w:rFonts w:ascii="Times New Roman" w:hAnsi="Times New Roman" w:cs="Times New Roman"/>
          <w:sz w:val="24"/>
          <w:szCs w:val="24"/>
        </w:rPr>
        <w:t>empresas</w:t>
      </w:r>
      <w:proofErr w:type="gramEnd"/>
      <w:r w:rsidRPr="00A12671">
        <w:rPr>
          <w:rFonts w:ascii="Times New Roman" w:hAnsi="Times New Roman" w:cs="Times New Roman"/>
          <w:sz w:val="24"/>
          <w:szCs w:val="24"/>
        </w:rPr>
        <w:t xml:space="preserve"> que invistam em pesquisa e no desenvolvimento de tecnologia no País;</w:t>
      </w:r>
    </w:p>
    <w:p w14:paraId="66D2CC2F" w14:textId="77777777" w:rsidR="00B84560" w:rsidRPr="00A12671" w:rsidRDefault="00B84560" w:rsidP="0031137C">
      <w:pPr>
        <w:pStyle w:val="Nivel4"/>
        <w:tabs>
          <w:tab w:val="left" w:pos="567"/>
          <w:tab w:val="left" w:pos="851"/>
        </w:tabs>
        <w:spacing w:before="0" w:after="0" w:line="240" w:lineRule="auto"/>
        <w:ind w:left="0"/>
        <w:rPr>
          <w:rFonts w:ascii="Times New Roman" w:hAnsi="Times New Roman" w:cs="Times New Roman"/>
          <w:sz w:val="24"/>
          <w:szCs w:val="24"/>
        </w:rPr>
      </w:pPr>
      <w:bookmarkStart w:id="31" w:name="art60§1iv"/>
      <w:bookmarkEnd w:id="31"/>
      <w:proofErr w:type="gramStart"/>
      <w:r w:rsidRPr="00A12671">
        <w:rPr>
          <w:rFonts w:ascii="Times New Roman" w:hAnsi="Times New Roman" w:cs="Times New Roman"/>
          <w:sz w:val="24"/>
          <w:szCs w:val="24"/>
        </w:rPr>
        <w:t>empresas</w:t>
      </w:r>
      <w:proofErr w:type="gramEnd"/>
      <w:r w:rsidRPr="00A12671">
        <w:rPr>
          <w:rFonts w:ascii="Times New Roman" w:hAnsi="Times New Roman" w:cs="Times New Roman"/>
          <w:sz w:val="24"/>
          <w:szCs w:val="24"/>
        </w:rPr>
        <w:t xml:space="preserve"> que comprovem a prática de mitigação, nos termos da </w:t>
      </w:r>
      <w:hyperlink r:id="rId24" w:anchor=":~:text=LEI%20N%C2%BA%2012.187%2C%20DE%2029%20DE%20DEZEMBRO%20DE%202009.&amp;text=Institui%20a%20Pol%C3%ADtica%20Nacional%20sobre,PNMC%20e%20d%C3%A1%20outras%20provid%C3%AAncias." w:history="1">
        <w:r w:rsidRPr="00A12671">
          <w:rPr>
            <w:rStyle w:val="Hyperlink"/>
            <w:rFonts w:ascii="Times New Roman" w:hAnsi="Times New Roman" w:cs="Times New Roman"/>
            <w:color w:val="auto"/>
            <w:sz w:val="24"/>
            <w:szCs w:val="24"/>
          </w:rPr>
          <w:t>Lei nº 12.187, de 29 de dezembro de 2009</w:t>
        </w:r>
      </w:hyperlink>
      <w:r w:rsidRPr="00A12671">
        <w:rPr>
          <w:rFonts w:ascii="Times New Roman" w:hAnsi="Times New Roman" w:cs="Times New Roman"/>
          <w:sz w:val="24"/>
          <w:szCs w:val="24"/>
        </w:rPr>
        <w:t>.</w:t>
      </w:r>
    </w:p>
    <w:p w14:paraId="3FF0136C"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negociação poderá ser feita com os demais licitantes, segundo a ordem de classificação inicialmente estabelecida, quando </w:t>
      </w:r>
      <w:proofErr w:type="gramStart"/>
      <w:r w:rsidRPr="00A12671">
        <w:rPr>
          <w:rFonts w:ascii="Times New Roman" w:hAnsi="Times New Roman" w:cs="Times New Roman"/>
          <w:color w:val="auto"/>
          <w:sz w:val="24"/>
          <w:szCs w:val="24"/>
        </w:rPr>
        <w:t>o primeiro colocado, mesmo</w:t>
      </w:r>
      <w:proofErr w:type="gramEnd"/>
      <w:r w:rsidRPr="00A12671">
        <w:rPr>
          <w:rFonts w:ascii="Times New Roman" w:hAnsi="Times New Roman" w:cs="Times New Roman"/>
          <w:color w:val="auto"/>
          <w:sz w:val="24"/>
          <w:szCs w:val="24"/>
        </w:rPr>
        <w:t xml:space="preserve"> após a negociação, for desclassificado em razão de sua proposta permanecer acima do preço máximo definido pela Administração.</w:t>
      </w:r>
    </w:p>
    <w:p w14:paraId="60783198" w14:textId="77777777" w:rsidR="00B84560" w:rsidRPr="00A12671" w:rsidRDefault="00B84560" w:rsidP="0031137C">
      <w:pPr>
        <w:pStyle w:val="Nivel3"/>
        <w:tabs>
          <w:tab w:val="left" w:pos="567"/>
          <w:tab w:val="left" w:pos="709"/>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eastAsia="Times New Roman" w:hAnsi="Times New Roman" w:cs="Times New Roman"/>
          <w:color w:val="auto"/>
          <w:sz w:val="24"/>
          <w:szCs w:val="24"/>
        </w:rPr>
        <w:t xml:space="preserve">A </w:t>
      </w:r>
      <w:r w:rsidRPr="00A12671">
        <w:rPr>
          <w:rFonts w:ascii="Times New Roman" w:hAnsi="Times New Roman" w:cs="Times New Roman"/>
          <w:color w:val="auto"/>
          <w:sz w:val="24"/>
          <w:szCs w:val="24"/>
        </w:rPr>
        <w:t>negociação será realizada por meio do sistema, podendo ser acompanhada pelos demais licitantes.</w:t>
      </w:r>
    </w:p>
    <w:p w14:paraId="7E137240"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resultado da negociação será divulgado a todos os licitantes e anexado aos autos do processo licitatório.</w:t>
      </w:r>
    </w:p>
    <w:p w14:paraId="4B12FFE1"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pregoeiro solicitará ao licitante mais bem classificado que, no prazo de </w:t>
      </w:r>
      <w:proofErr w:type="gramStart"/>
      <w:r w:rsidRPr="00A12671">
        <w:rPr>
          <w:rFonts w:ascii="Times New Roman" w:hAnsi="Times New Roman" w:cs="Times New Roman"/>
          <w:color w:val="auto"/>
          <w:sz w:val="24"/>
          <w:szCs w:val="24"/>
        </w:rPr>
        <w:t>2</w:t>
      </w:r>
      <w:proofErr w:type="gramEnd"/>
      <w:r w:rsidRPr="00A12671">
        <w:rPr>
          <w:rFonts w:ascii="Times New Roman" w:hAnsi="Times New Roman" w:cs="Times New Roman"/>
          <w:color w:val="auto"/>
          <w:sz w:val="24"/>
          <w:szCs w:val="24"/>
        </w:rPr>
        <w:t xml:space="preserve"> (duas) 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32EF33AE" w14:textId="77777777" w:rsidR="00B84560" w:rsidRPr="00A12671" w:rsidRDefault="00B84560" w:rsidP="0031137C">
      <w:pPr>
        <w:pStyle w:val="Nivel3"/>
        <w:tabs>
          <w:tab w:val="left" w:pos="567"/>
          <w:tab w:val="left" w:pos="709"/>
        </w:tabs>
        <w:spacing w:before="0" w:after="0" w:line="240" w:lineRule="auto"/>
        <w:ind w:left="0" w:firstLine="0"/>
        <w:rPr>
          <w:rFonts w:ascii="Times New Roman" w:hAnsi="Times New Roman" w:cs="Times New Roman"/>
          <w:iCs/>
          <w:color w:val="auto"/>
          <w:sz w:val="24"/>
          <w:szCs w:val="24"/>
        </w:rPr>
      </w:pPr>
      <w:r w:rsidRPr="00A12671">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1D9E64FE" w14:textId="77777777" w:rsidR="00B84560" w:rsidRPr="00A12671" w:rsidRDefault="00B84560" w:rsidP="0031137C">
      <w:pPr>
        <w:pStyle w:val="Nivel2"/>
        <w:tabs>
          <w:tab w:val="left" w:pos="567"/>
          <w:tab w:val="left" w:pos="993"/>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Após a negociação do preço, o Pregoeiro iniciará a fase de aceitação e julgamento da proposta.</w:t>
      </w:r>
      <w:bookmarkEnd w:id="24"/>
    </w:p>
    <w:p w14:paraId="4E46F923" w14:textId="77777777" w:rsidR="003D23BD" w:rsidRPr="00A12671" w:rsidRDefault="003D23BD" w:rsidP="0031137C">
      <w:pPr>
        <w:pStyle w:val="Nivel2"/>
        <w:numPr>
          <w:ilvl w:val="0"/>
          <w:numId w:val="0"/>
        </w:numPr>
        <w:tabs>
          <w:tab w:val="left" w:pos="284"/>
          <w:tab w:val="left" w:pos="993"/>
        </w:tabs>
        <w:spacing w:before="0" w:after="0" w:line="240" w:lineRule="auto"/>
        <w:rPr>
          <w:rFonts w:ascii="Times New Roman" w:eastAsia="Times New Roman" w:hAnsi="Times New Roman" w:cs="Times New Roman"/>
          <w:color w:val="auto"/>
          <w:sz w:val="24"/>
          <w:szCs w:val="24"/>
        </w:rPr>
      </w:pPr>
    </w:p>
    <w:p w14:paraId="60952263"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33" w:name="_Toc178794711"/>
      <w:r w:rsidRPr="00A12671">
        <w:rPr>
          <w:rFonts w:ascii="Times New Roman" w:hAnsi="Times New Roman" w:cs="Times New Roman"/>
          <w:sz w:val="24"/>
        </w:rPr>
        <w:t>DA FASE DE JULGAMENTO</w:t>
      </w:r>
      <w:bookmarkEnd w:id="33"/>
    </w:p>
    <w:p w14:paraId="520D0E78"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A12671">
          <w:rPr>
            <w:rStyle w:val="Hyperlink"/>
            <w:rFonts w:ascii="Times New Roman" w:hAnsi="Times New Roman" w:cs="Times New Roman"/>
            <w:color w:val="auto"/>
            <w:sz w:val="24"/>
            <w:szCs w:val="24"/>
          </w:rPr>
          <w:t>artigo 12 da Lei n° 8.429, de 1992</w:t>
        </w:r>
      </w:hyperlink>
      <w:r w:rsidRPr="00A12671">
        <w:rPr>
          <w:rFonts w:ascii="Times New Roman" w:hAnsi="Times New Roman" w:cs="Times New Roman"/>
          <w:color w:val="auto"/>
          <w:sz w:val="24"/>
          <w:szCs w:val="24"/>
        </w:rPr>
        <w:t>.</w:t>
      </w:r>
    </w:p>
    <w:p w14:paraId="59F0EFED" w14:textId="52D7799D"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tentativa de burla será verificada por meio dos vínculos societários, linhas de fornecimento similares, dentre outros.</w:t>
      </w:r>
    </w:p>
    <w:p w14:paraId="7D202B76" w14:textId="44B51DB6"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licitante será convocado para manifestação previamente a uma eventual desclassificação.</w:t>
      </w:r>
    </w:p>
    <w:p w14:paraId="563058EF" w14:textId="77777777"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Constatada a existência de sanção, o licitante será reputado inabilitado, por falta de condição de participação.</w:t>
      </w:r>
    </w:p>
    <w:p w14:paraId="17D0A776"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A12671">
        <w:rPr>
          <w:rFonts w:ascii="Times New Roman" w:hAnsi="Times New Roman" w:cs="Times New Roman"/>
          <w:color w:val="auto"/>
          <w:sz w:val="24"/>
          <w:szCs w:val="24"/>
        </w:rPr>
        <w:t>EPPs</w:t>
      </w:r>
      <w:proofErr w:type="spellEnd"/>
      <w:r w:rsidRPr="00A12671">
        <w:rPr>
          <w:rFonts w:ascii="Times New Roman" w:hAnsi="Times New Roman" w:cs="Times New Roman"/>
          <w:color w:val="auto"/>
          <w:sz w:val="24"/>
          <w:szCs w:val="24"/>
        </w:rPr>
        <w:t>, o pregoeiro verificará se faz jus ao benefício.</w:t>
      </w:r>
    </w:p>
    <w:p w14:paraId="3AB51D27"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A12671">
        <w:rPr>
          <w:rFonts w:ascii="Times New Roman" w:hAnsi="Times New Roman" w:cs="Times New Roman"/>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b/>
          <w:color w:val="auto"/>
          <w:sz w:val="24"/>
          <w:szCs w:val="24"/>
        </w:rPr>
      </w:pPr>
      <w:r w:rsidRPr="00A12671">
        <w:rPr>
          <w:rFonts w:ascii="Times New Roman" w:hAnsi="Times New Roman" w:cs="Times New Roman"/>
          <w:color w:val="auto"/>
          <w:sz w:val="24"/>
          <w:szCs w:val="24"/>
        </w:rPr>
        <w:t xml:space="preserve">Será desclassificada a proposta vencedora que: </w:t>
      </w:r>
    </w:p>
    <w:p w14:paraId="298745E6"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contiver</w:t>
      </w:r>
      <w:proofErr w:type="gramEnd"/>
      <w:r w:rsidRPr="00A12671">
        <w:rPr>
          <w:rFonts w:ascii="Times New Roman" w:hAnsi="Times New Roman" w:cs="Times New Roman"/>
          <w:color w:val="auto"/>
          <w:sz w:val="24"/>
          <w:szCs w:val="24"/>
        </w:rPr>
        <w:t xml:space="preserve"> vícios insanáveis;</w:t>
      </w:r>
    </w:p>
    <w:p w14:paraId="4591591A"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não</w:t>
      </w:r>
      <w:proofErr w:type="gramEnd"/>
      <w:r w:rsidRPr="00A12671">
        <w:rPr>
          <w:rFonts w:ascii="Times New Roman" w:hAnsi="Times New Roman" w:cs="Times New Roman"/>
          <w:color w:val="auto"/>
          <w:sz w:val="24"/>
          <w:szCs w:val="24"/>
        </w:rPr>
        <w:t xml:space="preserve"> obedecer às especificações técnicas contidas no Termo de Referência;</w:t>
      </w:r>
    </w:p>
    <w:p w14:paraId="74141E66"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apresentar</w:t>
      </w:r>
      <w:proofErr w:type="gramEnd"/>
      <w:r w:rsidRPr="00A12671">
        <w:rPr>
          <w:rFonts w:ascii="Times New Roman" w:hAnsi="Times New Roman" w:cs="Times New Roman"/>
          <w:color w:val="auto"/>
          <w:sz w:val="24"/>
          <w:szCs w:val="24"/>
        </w:rPr>
        <w:t xml:space="preserve"> preços inexequíveis ou permanecerem acima do preço máximo definido para a contratação;</w:t>
      </w:r>
    </w:p>
    <w:p w14:paraId="42DF14BC"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não</w:t>
      </w:r>
      <w:proofErr w:type="gramEnd"/>
      <w:r w:rsidRPr="00A12671">
        <w:rPr>
          <w:rFonts w:ascii="Times New Roman" w:hAnsi="Times New Roman" w:cs="Times New Roman"/>
          <w:color w:val="auto"/>
          <w:sz w:val="24"/>
          <w:szCs w:val="24"/>
        </w:rPr>
        <w:t xml:space="preserve"> tiverem sua exequibilidade demonstrada, quando exigido pela Administração;</w:t>
      </w:r>
    </w:p>
    <w:p w14:paraId="032B3682"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apresentar</w:t>
      </w:r>
      <w:proofErr w:type="gramEnd"/>
      <w:r w:rsidRPr="00A12671">
        <w:rPr>
          <w:rFonts w:ascii="Times New Roman" w:hAnsi="Times New Roman" w:cs="Times New Roman"/>
          <w:color w:val="auto"/>
          <w:sz w:val="24"/>
          <w:szCs w:val="24"/>
        </w:rPr>
        <w:t xml:space="preserve"> desconformidade com quaisquer outras exigências deste Edital ou seus anexos, desde que insanável.</w:t>
      </w:r>
    </w:p>
    <w:p w14:paraId="2BD6D446"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b/>
          <w:bCs/>
          <w:color w:val="auto"/>
          <w:sz w:val="24"/>
          <w:szCs w:val="24"/>
        </w:rPr>
      </w:pPr>
      <w:r w:rsidRPr="00A12671">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A12671" w:rsidRDefault="00670AD1"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w:t>
      </w:r>
      <w:r w:rsidR="00B84560" w:rsidRPr="00A12671">
        <w:rPr>
          <w:rFonts w:ascii="Times New Roman" w:hAnsi="Times New Roman" w:cs="Times New Roman"/>
          <w:color w:val="auto"/>
          <w:sz w:val="24"/>
          <w:szCs w:val="24"/>
        </w:rPr>
        <w:t xml:space="preserve">A inexequibilidade, na hipótese de que trata o </w:t>
      </w:r>
      <w:r w:rsidR="00B84560" w:rsidRPr="00A12671">
        <w:rPr>
          <w:rFonts w:ascii="Times New Roman" w:hAnsi="Times New Roman" w:cs="Times New Roman"/>
          <w:b/>
          <w:bCs/>
          <w:color w:val="auto"/>
          <w:sz w:val="24"/>
          <w:szCs w:val="24"/>
        </w:rPr>
        <w:t>caput</w:t>
      </w:r>
      <w:r w:rsidR="00B84560" w:rsidRPr="00A12671">
        <w:rPr>
          <w:rFonts w:ascii="Times New Roman" w:hAnsi="Times New Roman" w:cs="Times New Roman"/>
          <w:color w:val="auto"/>
          <w:sz w:val="24"/>
          <w:szCs w:val="24"/>
        </w:rPr>
        <w:t>, só será considerada após diligência do pregoeiro, que comprove:</w:t>
      </w:r>
    </w:p>
    <w:p w14:paraId="16B0082A" w14:textId="77777777" w:rsidR="00B84560" w:rsidRPr="00A12671" w:rsidRDefault="00B84560" w:rsidP="0031137C">
      <w:pPr>
        <w:pStyle w:val="Nivel4"/>
        <w:tabs>
          <w:tab w:val="left" w:pos="567"/>
          <w:tab w:val="left" w:pos="709"/>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que</w:t>
      </w:r>
      <w:proofErr w:type="gramEnd"/>
      <w:r w:rsidRPr="00A12671">
        <w:rPr>
          <w:rFonts w:ascii="Times New Roman" w:hAnsi="Times New Roman" w:cs="Times New Roman"/>
          <w:sz w:val="24"/>
          <w:szCs w:val="24"/>
        </w:rPr>
        <w:t xml:space="preserve"> o custo do licitante ultrapassa o valor da proposta; e</w:t>
      </w:r>
    </w:p>
    <w:p w14:paraId="7A35F7F7" w14:textId="77777777" w:rsidR="00B84560" w:rsidRPr="00A12671" w:rsidRDefault="00B84560" w:rsidP="0031137C">
      <w:pPr>
        <w:pStyle w:val="Nivel4"/>
        <w:tabs>
          <w:tab w:val="left" w:pos="567"/>
          <w:tab w:val="left" w:pos="709"/>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inexistirem</w:t>
      </w:r>
      <w:proofErr w:type="gramEnd"/>
      <w:r w:rsidRPr="00A12671">
        <w:rPr>
          <w:rFonts w:ascii="Times New Roman" w:hAnsi="Times New Roman" w:cs="Times New Roman"/>
          <w:sz w:val="24"/>
          <w:szCs w:val="24"/>
        </w:rPr>
        <w:t xml:space="preserve"> custos de oportunidade capazes de justificar o vulto da oferta.</w:t>
      </w:r>
    </w:p>
    <w:p w14:paraId="0376AE3A" w14:textId="77777777" w:rsidR="00B84560" w:rsidRPr="00A12671" w:rsidRDefault="00B84560" w:rsidP="0031137C">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A12671" w:rsidRDefault="00B84560" w:rsidP="0031137C">
      <w:pPr>
        <w:pStyle w:val="Nivel2"/>
        <w:tabs>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licitante classificado em primeiro lugar será convocado para apresentar Planilha por ele elaborada, com os respectivos valores adequados ao valor final da sua proposta,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não aceitação da proposta.</w:t>
      </w:r>
    </w:p>
    <w:p w14:paraId="076CC7EA" w14:textId="77777777" w:rsidR="00B84560" w:rsidRPr="00A12671" w:rsidRDefault="00B84560" w:rsidP="0031137C">
      <w:pPr>
        <w:pStyle w:val="Nivel2"/>
        <w:tabs>
          <w:tab w:val="left" w:pos="426"/>
          <w:tab w:val="left" w:pos="567"/>
          <w:tab w:val="left" w:pos="993"/>
        </w:tabs>
        <w:spacing w:before="0" w:after="0" w:line="240" w:lineRule="auto"/>
        <w:ind w:left="0" w:firstLine="0"/>
        <w:rPr>
          <w:rFonts w:ascii="Times New Roman" w:hAnsi="Times New Roman" w:cs="Times New Roman"/>
          <w:b/>
          <w:color w:val="auto"/>
          <w:sz w:val="24"/>
          <w:szCs w:val="24"/>
        </w:rPr>
      </w:pPr>
      <w:r w:rsidRPr="00A12671">
        <w:rPr>
          <w:rFonts w:ascii="Times New Roman" w:hAnsi="Times New Roman" w:cs="Times New Roman"/>
          <w:color w:val="auto"/>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33E1B8B" w14:textId="77777777" w:rsidR="00B84560" w:rsidRPr="00A12671" w:rsidRDefault="00B84560" w:rsidP="0031137C">
      <w:pPr>
        <w:pStyle w:val="Nivel3"/>
        <w:tabs>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ajuste de que trata este dispositivo se limita a sanar erros ou falhas que não alterem a substância das propostas;</w:t>
      </w:r>
    </w:p>
    <w:p w14:paraId="30B3A4E6" w14:textId="77777777" w:rsidR="00B84560" w:rsidRPr="00A12671" w:rsidRDefault="00B84560" w:rsidP="0031137C">
      <w:pPr>
        <w:pStyle w:val="Nivel2"/>
        <w:tabs>
          <w:tab w:val="left" w:pos="567"/>
          <w:tab w:val="left" w:pos="993"/>
        </w:tabs>
        <w:spacing w:before="0" w:after="0" w:line="240" w:lineRule="auto"/>
        <w:ind w:left="0" w:firstLine="0"/>
        <w:rPr>
          <w:rFonts w:ascii="Times New Roman" w:hAnsi="Times New Roman" w:cs="Times New Roman"/>
          <w:b/>
          <w:color w:val="auto"/>
          <w:sz w:val="24"/>
          <w:szCs w:val="24"/>
        </w:rPr>
      </w:pPr>
      <w:r w:rsidRPr="00A12671">
        <w:rPr>
          <w:rFonts w:ascii="Times New Roman" w:hAnsi="Times New Roman" w:cs="Times New Roman"/>
          <w:color w:val="auto"/>
          <w:sz w:val="24"/>
          <w:szCs w:val="24"/>
          <w:lang w:eastAsia="en-US"/>
        </w:rPr>
        <w:t xml:space="preserve">Para </w:t>
      </w:r>
      <w:r w:rsidRPr="00A12671">
        <w:rPr>
          <w:rFonts w:ascii="Times New Roman" w:hAnsi="Times New Roman" w:cs="Times New Roman"/>
          <w:color w:val="auto"/>
          <w:sz w:val="24"/>
          <w:szCs w:val="24"/>
        </w:rPr>
        <w:t>fins</w:t>
      </w:r>
      <w:r w:rsidRPr="00A12671">
        <w:rPr>
          <w:rFonts w:ascii="Times New Roman" w:hAnsi="Times New Roman" w:cs="Times New Roman"/>
          <w:color w:val="auto"/>
          <w:sz w:val="24"/>
          <w:szCs w:val="24"/>
          <w:lang w:eastAsia="en-US"/>
        </w:rPr>
        <w:t xml:space="preserve"> de análise da proposta quanto ao cumprimento </w:t>
      </w:r>
      <w:r w:rsidRPr="00A12671">
        <w:rPr>
          <w:rFonts w:ascii="Times New Roman" w:hAnsi="Times New Roman" w:cs="Times New Roman"/>
          <w:color w:val="auto"/>
          <w:sz w:val="24"/>
          <w:szCs w:val="24"/>
        </w:rPr>
        <w:t>das</w:t>
      </w:r>
      <w:r w:rsidRPr="00A12671">
        <w:rPr>
          <w:rFonts w:ascii="Times New Roman" w:hAnsi="Times New Roman" w:cs="Times New Roman"/>
          <w:color w:val="auto"/>
          <w:sz w:val="24"/>
          <w:szCs w:val="24"/>
          <w:lang w:eastAsia="en-US"/>
        </w:rPr>
        <w:t xml:space="preserve"> especificações do objeto, poderá ser colhida a </w:t>
      </w:r>
      <w:r w:rsidRPr="00A12671">
        <w:rPr>
          <w:rFonts w:ascii="Times New Roman" w:hAnsi="Times New Roman" w:cs="Times New Roman"/>
          <w:color w:val="auto"/>
          <w:sz w:val="24"/>
          <w:szCs w:val="24"/>
        </w:rPr>
        <w:t>manifestação</w:t>
      </w:r>
      <w:r w:rsidRPr="00A12671">
        <w:rPr>
          <w:rFonts w:ascii="Times New Roman" w:hAnsi="Times New Roman" w:cs="Times New Roman"/>
          <w:color w:val="auto"/>
          <w:sz w:val="24"/>
          <w:szCs w:val="24"/>
          <w:lang w:eastAsia="en-US"/>
        </w:rPr>
        <w:t xml:space="preserve"> escrita do setor requisitante da área especializada no objeto.</w:t>
      </w:r>
    </w:p>
    <w:p w14:paraId="17113C50" w14:textId="77777777" w:rsidR="00F45174" w:rsidRPr="00A12671" w:rsidRDefault="00F45174" w:rsidP="0031137C">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p>
    <w:p w14:paraId="12A95A83" w14:textId="77777777" w:rsidR="00B84560" w:rsidRPr="00A12671" w:rsidRDefault="00B84560" w:rsidP="0031137C">
      <w:pPr>
        <w:pStyle w:val="Nivel01"/>
        <w:tabs>
          <w:tab w:val="clear" w:pos="567"/>
          <w:tab w:val="left" w:pos="284"/>
          <w:tab w:val="left" w:pos="993"/>
        </w:tabs>
        <w:spacing w:before="0"/>
        <w:ind w:left="0" w:firstLine="0"/>
        <w:rPr>
          <w:rFonts w:ascii="Times New Roman" w:hAnsi="Times New Roman" w:cs="Times New Roman"/>
          <w:sz w:val="24"/>
        </w:rPr>
      </w:pPr>
      <w:bookmarkStart w:id="34" w:name="_Toc178794712"/>
      <w:r w:rsidRPr="00A12671">
        <w:rPr>
          <w:rFonts w:ascii="Times New Roman" w:hAnsi="Times New Roman" w:cs="Times New Roman"/>
          <w:sz w:val="24"/>
        </w:rPr>
        <w:t>DA FASE DE HABILITAÇÃO</w:t>
      </w:r>
      <w:bookmarkEnd w:id="34"/>
    </w:p>
    <w:p w14:paraId="060215C2"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proofErr w:type="spellStart"/>
        <w:r w:rsidRPr="00A12671">
          <w:rPr>
            <w:rStyle w:val="Hyperlink"/>
            <w:rFonts w:ascii="Times New Roman" w:hAnsi="Times New Roman" w:cs="Times New Roman"/>
            <w:color w:val="auto"/>
            <w:sz w:val="24"/>
            <w:szCs w:val="24"/>
          </w:rPr>
          <w:t>arts</w:t>
        </w:r>
        <w:proofErr w:type="spellEnd"/>
        <w:r w:rsidRPr="00A12671">
          <w:rPr>
            <w:rStyle w:val="Hyperlink"/>
            <w:rFonts w:ascii="Times New Roman" w:hAnsi="Times New Roman" w:cs="Times New Roman"/>
            <w:color w:val="auto"/>
            <w:sz w:val="24"/>
            <w:szCs w:val="24"/>
          </w:rPr>
          <w:t xml:space="preserve">. </w:t>
        </w:r>
        <w:proofErr w:type="gramStart"/>
        <w:r w:rsidRPr="00A12671">
          <w:rPr>
            <w:rStyle w:val="Hyperlink"/>
            <w:rFonts w:ascii="Times New Roman" w:hAnsi="Times New Roman" w:cs="Times New Roman"/>
            <w:color w:val="auto"/>
            <w:sz w:val="24"/>
            <w:szCs w:val="24"/>
          </w:rPr>
          <w:t>62 a 70 da Lei nº</w:t>
        </w:r>
        <w:proofErr w:type="gramEnd"/>
        <w:r w:rsidRPr="00A12671">
          <w:rPr>
            <w:rStyle w:val="Hyperlink"/>
            <w:rFonts w:ascii="Times New Roman" w:hAnsi="Times New Roman" w:cs="Times New Roman"/>
            <w:color w:val="auto"/>
            <w:sz w:val="24"/>
            <w:szCs w:val="24"/>
          </w:rPr>
          <w:t xml:space="preserve"> 14.133, de 2021</w:t>
        </w:r>
      </w:hyperlink>
      <w:r w:rsidRPr="00A12671">
        <w:rPr>
          <w:rFonts w:ascii="Times New Roman" w:hAnsi="Times New Roman" w:cs="Times New Roman"/>
          <w:color w:val="auto"/>
          <w:sz w:val="24"/>
          <w:szCs w:val="24"/>
        </w:rPr>
        <w:t>.</w:t>
      </w:r>
    </w:p>
    <w:p w14:paraId="19095DDF" w14:textId="7C4F4B47"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5" w:name="_Ref114663777"/>
      <w:r w:rsidRPr="00A12671">
        <w:rPr>
          <w:rFonts w:ascii="Times New Roman" w:hAnsi="Times New Roman" w:cs="Times New Roman"/>
          <w:color w:val="auto"/>
          <w:sz w:val="24"/>
          <w:szCs w:val="24"/>
        </w:rPr>
        <w:lastRenderedPageBreak/>
        <w:t>A documentação exigida para fins de habilitação jurídica, fiscal, social e trabalhista e econômico-</w:t>
      </w:r>
      <w:proofErr w:type="spellStart"/>
      <w:r w:rsidRPr="00A12671">
        <w:rPr>
          <w:rFonts w:ascii="Times New Roman" w:hAnsi="Times New Roman" w:cs="Times New Roman"/>
          <w:color w:val="auto"/>
          <w:sz w:val="24"/>
          <w:szCs w:val="24"/>
        </w:rPr>
        <w:t>ﬁnanceira</w:t>
      </w:r>
      <w:bookmarkEnd w:id="35"/>
      <w:proofErr w:type="spellEnd"/>
      <w:r w:rsidR="00F91260" w:rsidRPr="00A12671">
        <w:rPr>
          <w:rFonts w:ascii="Times New Roman" w:hAnsi="Times New Roman" w:cs="Times New Roman"/>
          <w:color w:val="auto"/>
          <w:sz w:val="24"/>
          <w:szCs w:val="24"/>
        </w:rPr>
        <w:t xml:space="preserve"> deverão ser apresentadas na plataforma do pregão eletr</w:t>
      </w:r>
      <w:r w:rsidR="00DC59F5" w:rsidRPr="00A12671">
        <w:rPr>
          <w:rFonts w:ascii="Times New Roman" w:hAnsi="Times New Roman" w:cs="Times New Roman"/>
          <w:color w:val="auto"/>
          <w:sz w:val="24"/>
          <w:szCs w:val="24"/>
        </w:rPr>
        <w:t xml:space="preserve">ônico, nos termos deste instrumento convocatório. </w:t>
      </w:r>
    </w:p>
    <w:p w14:paraId="1762E7FF"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(As) licitantes encaminharão, exclusivamente por meio do Sistema Eletrônico (</w:t>
      </w:r>
      <w:proofErr w:type="gramStart"/>
      <w:r w:rsidRPr="00A12671">
        <w:rPr>
          <w:rFonts w:ascii="Times New Roman" w:hAnsi="Times New Roman" w:cs="Times New Roman"/>
          <w:color w:val="auto"/>
          <w:sz w:val="24"/>
          <w:szCs w:val="24"/>
        </w:rPr>
        <w:t>https</w:t>
      </w:r>
      <w:proofErr w:type="gramEnd"/>
      <w:r w:rsidRPr="00A12671">
        <w:rPr>
          <w:rFonts w:ascii="Times New Roman" w:hAnsi="Times New Roman" w:cs="Times New Roman"/>
          <w:color w:val="auto"/>
          <w:sz w:val="24"/>
          <w:szCs w:val="24"/>
        </w:rPr>
        <w:t>://licitanet.com.br/), os documentos de habilitação exigidos no edital. Os documentos exigidos para fins de habilitação poderão ser apresentados em original ou por cópia.</w:t>
      </w:r>
    </w:p>
    <w:p w14:paraId="2E3F866E"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27" w:anchor="art63">
        <w:r w:rsidRPr="00A12671">
          <w:rPr>
            <w:rStyle w:val="Hyperlink"/>
            <w:rFonts w:ascii="Times New Roman" w:hAnsi="Times New Roman" w:cs="Times New Roman"/>
            <w:color w:val="auto"/>
            <w:sz w:val="24"/>
            <w:szCs w:val="24"/>
          </w:rPr>
          <w:t>art. 63, I, da Lei nº 14.133/2021</w:t>
        </w:r>
      </w:hyperlink>
      <w:r w:rsidRPr="00A12671">
        <w:rPr>
          <w:rFonts w:ascii="Times New Roman" w:hAnsi="Times New Roman" w:cs="Times New Roman"/>
          <w:color w:val="auto"/>
          <w:sz w:val="24"/>
          <w:szCs w:val="24"/>
        </w:rPr>
        <w:t>).</w:t>
      </w:r>
    </w:p>
    <w:p w14:paraId="7E25EDD1"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 xml:space="preserve">Será verificado se o licitante apresentou no sistema,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1021588D" w14:textId="77777777"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 xml:space="preserve">O licitante deverá apresentar,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A12671" w:rsidRDefault="00B84560" w:rsidP="0031137C">
      <w:pPr>
        <w:pStyle w:val="Nivel2"/>
        <w:tabs>
          <w:tab w:val="left" w:pos="426"/>
          <w:tab w:val="left" w:pos="993"/>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 xml:space="preserve">A habilitação será verificada por meio </w:t>
      </w:r>
      <w:r w:rsidR="009E291D" w:rsidRPr="00A12671">
        <w:rPr>
          <w:rFonts w:ascii="Times New Roman" w:hAnsi="Times New Roman" w:cs="Times New Roman"/>
          <w:color w:val="auto"/>
          <w:sz w:val="24"/>
          <w:szCs w:val="24"/>
        </w:rPr>
        <w:t xml:space="preserve">dos documentos </w:t>
      </w:r>
      <w:r w:rsidR="00DF6138" w:rsidRPr="00A12671">
        <w:rPr>
          <w:rFonts w:ascii="Times New Roman" w:hAnsi="Times New Roman" w:cs="Times New Roman"/>
          <w:color w:val="auto"/>
          <w:sz w:val="24"/>
          <w:szCs w:val="24"/>
        </w:rPr>
        <w:t>inseridos na plataforma</w:t>
      </w:r>
      <w:r w:rsidR="00DD6CB7" w:rsidRPr="00A12671">
        <w:rPr>
          <w:rFonts w:ascii="Times New Roman" w:hAnsi="Times New Roman" w:cs="Times New Roman"/>
          <w:color w:val="auto"/>
          <w:sz w:val="24"/>
          <w:szCs w:val="24"/>
        </w:rPr>
        <w:t xml:space="preserve">, </w:t>
      </w:r>
      <w:r w:rsidR="008543E9" w:rsidRPr="00A12671">
        <w:rPr>
          <w:rFonts w:ascii="Times New Roman" w:hAnsi="Times New Roman" w:cs="Times New Roman"/>
          <w:color w:val="auto"/>
          <w:sz w:val="24"/>
          <w:szCs w:val="24"/>
        </w:rPr>
        <w:t>enviados por meio do sistema, em formato digital, no prazo de no mínimo duas horas, prorrogável por igual período, contado da solicitação do pregoeiro</w:t>
      </w:r>
      <w:r w:rsidR="00DD6CB7" w:rsidRPr="00A12671">
        <w:rPr>
          <w:rFonts w:ascii="Times New Roman" w:hAnsi="Times New Roman" w:cs="Times New Roman"/>
          <w:color w:val="auto"/>
          <w:sz w:val="24"/>
          <w:szCs w:val="24"/>
        </w:rPr>
        <w:t xml:space="preserve">. </w:t>
      </w:r>
      <w:r w:rsidR="00DF6138" w:rsidRPr="00A12671">
        <w:rPr>
          <w:rFonts w:ascii="Times New Roman" w:hAnsi="Times New Roman" w:cs="Times New Roman"/>
          <w:color w:val="auto"/>
          <w:sz w:val="24"/>
          <w:szCs w:val="24"/>
        </w:rPr>
        <w:t xml:space="preserve"> </w:t>
      </w:r>
    </w:p>
    <w:p w14:paraId="6A9451C5" w14:textId="38407720"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gramStart"/>
      <w:r w:rsidRPr="00A12671">
        <w:rPr>
          <w:rFonts w:ascii="Times New Roman" w:hAnsi="Times New Roman" w:cs="Times New Roman"/>
          <w:color w:val="auto"/>
          <w:sz w:val="24"/>
          <w:szCs w:val="24"/>
        </w:rPr>
        <w:t>não-digitais</w:t>
      </w:r>
      <w:proofErr w:type="gramEnd"/>
      <w:r w:rsidRPr="00A12671">
        <w:rPr>
          <w:rFonts w:ascii="Times New Roman" w:hAnsi="Times New Roman" w:cs="Times New Roman"/>
          <w:color w:val="auto"/>
          <w:sz w:val="24"/>
          <w:szCs w:val="24"/>
        </w:rPr>
        <w:t xml:space="preserve"> quando houver dúvida em relação à integridade do documento digital ou quando a lei expressamente o exigir. </w:t>
      </w:r>
    </w:p>
    <w:p w14:paraId="5711D2D9" w14:textId="094A3AC4"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É de responsabilidade </w:t>
      </w:r>
      <w:proofErr w:type="gramStart"/>
      <w:r w:rsidRPr="00A12671">
        <w:rPr>
          <w:rFonts w:ascii="Times New Roman" w:hAnsi="Times New Roman" w:cs="Times New Roman"/>
          <w:color w:val="auto"/>
          <w:sz w:val="24"/>
          <w:szCs w:val="24"/>
        </w:rPr>
        <w:t>do licitante conferir</w:t>
      </w:r>
      <w:proofErr w:type="gramEnd"/>
      <w:r w:rsidRPr="00A12671">
        <w:rPr>
          <w:rFonts w:ascii="Times New Roman" w:hAnsi="Times New Roman" w:cs="Times New Roman"/>
          <w:color w:val="auto"/>
          <w:sz w:val="24"/>
          <w:szCs w:val="24"/>
        </w:rPr>
        <w:t xml:space="preserve"> a exatidão </w:t>
      </w:r>
      <w:r w:rsidR="00387493" w:rsidRPr="00A12671">
        <w:rPr>
          <w:rFonts w:ascii="Times New Roman" w:hAnsi="Times New Roman" w:cs="Times New Roman"/>
          <w:color w:val="auto"/>
          <w:sz w:val="24"/>
          <w:szCs w:val="24"/>
        </w:rPr>
        <w:t xml:space="preserve">seus documentos de habilitação </w:t>
      </w:r>
      <w:r w:rsidRPr="00A12671">
        <w:rPr>
          <w:rFonts w:ascii="Times New Roman" w:hAnsi="Times New Roman" w:cs="Times New Roman"/>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A12671">
        <w:rPr>
          <w:rFonts w:ascii="Times New Roman" w:hAnsi="Times New Roman" w:cs="Times New Roman"/>
          <w:color w:val="auto"/>
          <w:sz w:val="24"/>
          <w:szCs w:val="24"/>
        </w:rPr>
        <w:t xml:space="preserve"> </w:t>
      </w:r>
    </w:p>
    <w:p w14:paraId="61D2B854" w14:textId="5F4A7F73"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não observância do disposto no item anterior poderá ensejar desclassificação no momento da habilitação. </w:t>
      </w:r>
    </w:p>
    <w:p w14:paraId="6BF66520" w14:textId="77777777"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i/>
          <w:iCs/>
          <w:color w:val="auto"/>
          <w:sz w:val="24"/>
          <w:szCs w:val="24"/>
        </w:rPr>
      </w:pPr>
      <w:r w:rsidRPr="00A12671">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66926B11" w14:textId="4BEC4D58" w:rsidR="00B84560" w:rsidRPr="00A12671" w:rsidRDefault="00B84560" w:rsidP="0031137C">
      <w:pPr>
        <w:pStyle w:val="Nivel3"/>
        <w:tabs>
          <w:tab w:val="left" w:pos="426"/>
          <w:tab w:val="left" w:pos="567"/>
        </w:tabs>
        <w:spacing w:before="0" w:after="0" w:line="240" w:lineRule="auto"/>
        <w:ind w:left="0" w:firstLine="0"/>
        <w:rPr>
          <w:rFonts w:ascii="Times New Roman" w:hAnsi="Times New Roman" w:cs="Times New Roman"/>
          <w:i/>
          <w:iCs/>
          <w:color w:val="auto"/>
          <w:sz w:val="24"/>
          <w:szCs w:val="24"/>
        </w:rPr>
      </w:pPr>
      <w:bookmarkStart w:id="36" w:name="_Ref114663151"/>
      <w:r w:rsidRPr="00A12671">
        <w:rPr>
          <w:rFonts w:ascii="Times New Roman" w:hAnsi="Times New Roman" w:cs="Times New Roman"/>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A12671">
        <w:rPr>
          <w:rFonts w:ascii="Times New Roman" w:hAnsi="Times New Roman" w:cs="Times New Roman"/>
          <w:i/>
          <w:iCs/>
          <w:color w:val="auto"/>
          <w:sz w:val="24"/>
          <w:szCs w:val="24"/>
        </w:rPr>
        <w:t xml:space="preserve"> </w:t>
      </w:r>
    </w:p>
    <w:p w14:paraId="1A22617D" w14:textId="444CF5A3"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t xml:space="preserve">A verificação </w:t>
      </w:r>
      <w:proofErr w:type="gramStart"/>
      <w:r w:rsidR="009160C5" w:rsidRPr="00A12671">
        <w:rPr>
          <w:rFonts w:ascii="Times New Roman" w:hAnsi="Times New Roman" w:cs="Times New Roman"/>
          <w:color w:val="auto"/>
          <w:sz w:val="24"/>
          <w:szCs w:val="24"/>
        </w:rPr>
        <w:t>d</w:t>
      </w:r>
      <w:r w:rsidRPr="00A12671">
        <w:rPr>
          <w:rFonts w:ascii="Times New Roman" w:hAnsi="Times New Roman" w:cs="Times New Roman"/>
          <w:color w:val="auto"/>
          <w:sz w:val="24"/>
          <w:szCs w:val="24"/>
        </w:rPr>
        <w:t>a</w:t>
      </w:r>
      <w:r w:rsidR="009160C5" w:rsidRPr="00A12671">
        <w:rPr>
          <w:rFonts w:ascii="Times New Roman" w:hAnsi="Times New Roman" w:cs="Times New Roman"/>
          <w:color w:val="auto"/>
          <w:sz w:val="24"/>
          <w:szCs w:val="24"/>
        </w:rPr>
        <w:t>s</w:t>
      </w:r>
      <w:r w:rsidRPr="00A12671">
        <w:rPr>
          <w:rFonts w:ascii="Times New Roman" w:hAnsi="Times New Roman" w:cs="Times New Roman"/>
          <w:color w:val="auto"/>
          <w:sz w:val="24"/>
          <w:szCs w:val="24"/>
        </w:rPr>
        <w:t xml:space="preserve"> exigência</w:t>
      </w:r>
      <w:proofErr w:type="gramEnd"/>
      <w:r w:rsidRPr="00A12671">
        <w:rPr>
          <w:rFonts w:ascii="Times New Roman" w:hAnsi="Times New Roman" w:cs="Times New Roman"/>
          <w:color w:val="auto"/>
          <w:sz w:val="24"/>
          <w:szCs w:val="24"/>
        </w:rPr>
        <w:t xml:space="preserve"> dos documentos </w:t>
      </w:r>
      <w:r w:rsidR="009160C5" w:rsidRPr="00A12671">
        <w:rPr>
          <w:rFonts w:ascii="Times New Roman" w:hAnsi="Times New Roman" w:cs="Times New Roman"/>
          <w:color w:val="auto"/>
          <w:sz w:val="24"/>
          <w:szCs w:val="24"/>
        </w:rPr>
        <w:t>de habilitação</w:t>
      </w:r>
      <w:r w:rsidRPr="00A12671">
        <w:rPr>
          <w:rFonts w:ascii="Times New Roman" w:hAnsi="Times New Roman" w:cs="Times New Roman"/>
          <w:color w:val="auto"/>
          <w:sz w:val="24"/>
          <w:szCs w:val="24"/>
        </w:rPr>
        <w:t xml:space="preserve"> somente será feita em relação ao licitante vencedor.</w:t>
      </w:r>
    </w:p>
    <w:p w14:paraId="3402CAFB" w14:textId="77777777" w:rsidR="00B84560" w:rsidRPr="00A12671" w:rsidRDefault="00B84560" w:rsidP="0031137C">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A12671" w:rsidRDefault="00B84560" w:rsidP="0031137C">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i/>
          <w:color w:val="auto"/>
          <w:sz w:val="24"/>
          <w:szCs w:val="24"/>
        </w:rPr>
      </w:pPr>
      <w:r w:rsidRPr="00A12671">
        <w:rPr>
          <w:rFonts w:ascii="Times New Roman" w:hAnsi="Times New Roman" w:cs="Times New Roman"/>
          <w:color w:val="auto"/>
          <w:sz w:val="24"/>
          <w:szCs w:val="24"/>
        </w:rPr>
        <w:lastRenderedPageBreak/>
        <w:t>Após a entrega dos documentos para habilitação, não será permitida a substituição ou a apresentação de novos documentos, salvo em sede de diligência, para (</w:t>
      </w:r>
      <w:hyperlink r:id="rId28" w:anchor="art64">
        <w:r w:rsidRPr="00A12671">
          <w:rPr>
            <w:rStyle w:val="Hyperlink"/>
            <w:rFonts w:ascii="Times New Roman" w:hAnsi="Times New Roman" w:cs="Times New Roman"/>
            <w:color w:val="auto"/>
            <w:sz w:val="24"/>
            <w:szCs w:val="24"/>
          </w:rPr>
          <w:t>Lei 14.133/21, art. 64</w:t>
        </w:r>
      </w:hyperlink>
      <w:r w:rsidRPr="00A12671">
        <w:rPr>
          <w:rFonts w:ascii="Times New Roman" w:hAnsi="Times New Roman" w:cs="Times New Roman"/>
          <w:color w:val="auto"/>
          <w:sz w:val="24"/>
          <w:szCs w:val="24"/>
        </w:rPr>
        <w:t>):</w:t>
      </w:r>
    </w:p>
    <w:p w14:paraId="1952F32F" w14:textId="77777777" w:rsidR="00B84560" w:rsidRPr="00A12671" w:rsidRDefault="00B84560" w:rsidP="0031137C">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complementação</w:t>
      </w:r>
      <w:proofErr w:type="gramEnd"/>
      <w:r w:rsidRPr="00A12671">
        <w:rPr>
          <w:rFonts w:ascii="Times New Roman" w:hAnsi="Times New Roman" w:cs="Times New Roman"/>
          <w:color w:val="auto"/>
          <w:sz w:val="24"/>
          <w:szCs w:val="24"/>
        </w:rPr>
        <w:t xml:space="preserve"> de informações acerca dos documentos já apresentados pelos licitantes e desde que necessária para apurar fatos existentes à época da abertura do certame; e</w:t>
      </w:r>
    </w:p>
    <w:p w14:paraId="1E481A28" w14:textId="77777777" w:rsidR="00B84560" w:rsidRPr="00A12671" w:rsidRDefault="00B84560" w:rsidP="0031137C">
      <w:pPr>
        <w:pStyle w:val="Nivel3"/>
        <w:tabs>
          <w:tab w:val="left" w:pos="426"/>
          <w:tab w:val="left" w:pos="709"/>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atualização</w:t>
      </w:r>
      <w:proofErr w:type="gramEnd"/>
      <w:r w:rsidRPr="00A12671">
        <w:rPr>
          <w:rFonts w:ascii="Times New Roman" w:hAnsi="Times New Roman" w:cs="Times New Roman"/>
          <w:color w:val="auto"/>
          <w:sz w:val="24"/>
          <w:szCs w:val="24"/>
        </w:rPr>
        <w:t xml:space="preserve"> de documentos cuja validade tenha expirado após a data de recebimento das propostas;</w:t>
      </w:r>
    </w:p>
    <w:p w14:paraId="4F204054" w14:textId="77777777"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7" w:name="_Ref114670319"/>
      <w:r w:rsidRPr="00A12671">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A12671">
        <w:rPr>
          <w:rFonts w:ascii="Times New Roman" w:hAnsi="Times New Roman" w:cs="Times New Roman"/>
          <w:color w:val="auto"/>
          <w:sz w:val="24"/>
          <w:szCs w:val="24"/>
        </w:rPr>
        <w:t>eﬁ</w:t>
      </w:r>
      <w:proofErr w:type="gramStart"/>
      <w:r w:rsidRPr="00A12671">
        <w:rPr>
          <w:rFonts w:ascii="Times New Roman" w:hAnsi="Times New Roman" w:cs="Times New Roman"/>
          <w:color w:val="auto"/>
          <w:sz w:val="24"/>
          <w:szCs w:val="24"/>
        </w:rPr>
        <w:t>cácia</w:t>
      </w:r>
      <w:proofErr w:type="spellEnd"/>
      <w:proofErr w:type="gramEnd"/>
      <w:r w:rsidRPr="00A12671">
        <w:rPr>
          <w:rFonts w:ascii="Times New Roman" w:hAnsi="Times New Roman" w:cs="Times New Roman"/>
          <w:color w:val="auto"/>
          <w:sz w:val="24"/>
          <w:szCs w:val="24"/>
        </w:rPr>
        <w:t xml:space="preserve"> para fins de habilitação e classificação.</w:t>
      </w:r>
      <w:bookmarkEnd w:id="37"/>
    </w:p>
    <w:p w14:paraId="2350C184" w14:textId="77777777"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8" w:name="_Ref114665528"/>
      <w:r w:rsidRPr="00A12671">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14:paraId="6C1CA71D" w14:textId="77777777"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bookmarkStart w:id="39" w:name="_Ref114665515"/>
      <w:r w:rsidRPr="00A12671">
        <w:rPr>
          <w:rFonts w:ascii="Times New Roman" w:hAnsi="Times New Roman" w:cs="Times New Roman"/>
          <w:color w:val="auto"/>
          <w:sz w:val="24"/>
          <w:szCs w:val="24"/>
        </w:rPr>
        <w:t xml:space="preserve">Somente serão disponibilizados para acesso público os documentos de habilitação do licitante cuja proposta atenda ao edital de licitação, </w:t>
      </w:r>
      <w:proofErr w:type="gramStart"/>
      <w:r w:rsidRPr="00A12671">
        <w:rPr>
          <w:rFonts w:ascii="Times New Roman" w:hAnsi="Times New Roman" w:cs="Times New Roman"/>
          <w:color w:val="auto"/>
          <w:sz w:val="24"/>
          <w:szCs w:val="24"/>
        </w:rPr>
        <w:t>após</w:t>
      </w:r>
      <w:proofErr w:type="gramEnd"/>
      <w:r w:rsidRPr="00A12671">
        <w:rPr>
          <w:rFonts w:ascii="Times New Roman" w:hAnsi="Times New Roman" w:cs="Times New Roman"/>
          <w:color w:val="auto"/>
          <w:sz w:val="24"/>
          <w:szCs w:val="24"/>
        </w:rPr>
        <w:t xml:space="preserve"> concluídos os procedimentos de que trata o subitem anterior</w:t>
      </w:r>
      <w:bookmarkEnd w:id="39"/>
      <w:r w:rsidRPr="00A12671">
        <w:rPr>
          <w:rFonts w:ascii="Times New Roman" w:hAnsi="Times New Roman" w:cs="Times New Roman"/>
          <w:color w:val="auto"/>
          <w:sz w:val="24"/>
          <w:szCs w:val="24"/>
        </w:rPr>
        <w:t>.</w:t>
      </w:r>
    </w:p>
    <w:p w14:paraId="2243EC49" w14:textId="477EFC60"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A12671" w:rsidRDefault="00B84560" w:rsidP="0031137C">
      <w:pPr>
        <w:pStyle w:val="Nivel2"/>
        <w:tabs>
          <w:tab w:val="left" w:pos="426"/>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D2CA47B" w14:textId="77777777" w:rsidR="00FF2C24" w:rsidRPr="00A12671" w:rsidRDefault="00FF2C24" w:rsidP="0031137C">
      <w:pPr>
        <w:pStyle w:val="Nivel2"/>
        <w:numPr>
          <w:ilvl w:val="0"/>
          <w:numId w:val="0"/>
        </w:numPr>
        <w:tabs>
          <w:tab w:val="left" w:pos="567"/>
        </w:tabs>
        <w:spacing w:before="0" w:after="0" w:line="240" w:lineRule="auto"/>
        <w:rPr>
          <w:rFonts w:ascii="Times New Roman" w:hAnsi="Times New Roman" w:cs="Times New Roman"/>
          <w:color w:val="auto"/>
          <w:sz w:val="24"/>
          <w:szCs w:val="24"/>
        </w:rPr>
      </w:pPr>
      <w:bookmarkStart w:id="40" w:name="_Hlk82473550"/>
    </w:p>
    <w:p w14:paraId="04AEC72C" w14:textId="77777777" w:rsidR="00FF2C24" w:rsidRPr="00A12671" w:rsidRDefault="00FF2C24" w:rsidP="0031137C">
      <w:pPr>
        <w:pStyle w:val="Nivel01"/>
        <w:spacing w:before="0"/>
        <w:rPr>
          <w:rFonts w:ascii="Times New Roman" w:hAnsi="Times New Roman" w:cs="Times New Roman"/>
          <w:sz w:val="24"/>
        </w:rPr>
      </w:pPr>
      <w:bookmarkStart w:id="41" w:name="_Toc162516655"/>
      <w:bookmarkStart w:id="42" w:name="_Toc135469231"/>
      <w:bookmarkStart w:id="43" w:name="_Toc178794713"/>
      <w:r w:rsidRPr="00A12671">
        <w:rPr>
          <w:rFonts w:ascii="Times New Roman" w:hAnsi="Times New Roman" w:cs="Times New Roman"/>
          <w:sz w:val="24"/>
        </w:rPr>
        <w:t>DA ATA DE REGISTRO DE PREÇOS</w:t>
      </w:r>
      <w:bookmarkEnd w:id="41"/>
      <w:bookmarkEnd w:id="42"/>
      <w:bookmarkEnd w:id="43"/>
    </w:p>
    <w:p w14:paraId="401B9736"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Homologado o resultado da licitação, o licitante mais bem classificado terá o prazo de 10 (dez) dias, contados a partir da data de sua convocação, para assinar a Ata de Registro de Preços, cujo prazo de validade encontra-se nela fixado,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decadência do direito à contratação, sem prejuízo das sanções previstas na Lei nº 14.133, de 2021. </w:t>
      </w:r>
    </w:p>
    <w:p w14:paraId="7D84BD3E"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685CF06D" w14:textId="77777777" w:rsidR="00FF2C24" w:rsidRPr="00A12671" w:rsidRDefault="00FF2C24" w:rsidP="0031137C">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A12671">
        <w:rPr>
          <w:rFonts w:ascii="Times New Roman" w:hAnsi="Times New Roman" w:cs="Times New Roman"/>
          <w:iCs/>
          <w:color w:val="auto"/>
          <w:sz w:val="24"/>
          <w:szCs w:val="24"/>
        </w:rPr>
        <w:t xml:space="preserve">(a) a solicitação seja devidamente justificada e apresentada dentro do prazo; </w:t>
      </w:r>
      <w:proofErr w:type="gramStart"/>
      <w:r w:rsidRPr="00A12671">
        <w:rPr>
          <w:rFonts w:ascii="Times New Roman" w:hAnsi="Times New Roman" w:cs="Times New Roman"/>
          <w:iCs/>
          <w:color w:val="auto"/>
          <w:sz w:val="24"/>
          <w:szCs w:val="24"/>
        </w:rPr>
        <w:t>e</w:t>
      </w:r>
      <w:proofErr w:type="gramEnd"/>
    </w:p>
    <w:p w14:paraId="50807E02" w14:textId="77777777" w:rsidR="00FF2C24" w:rsidRPr="00A12671" w:rsidRDefault="00FF2C24" w:rsidP="0031137C">
      <w:pPr>
        <w:pStyle w:val="Nivel2"/>
        <w:numPr>
          <w:ilvl w:val="0"/>
          <w:numId w:val="0"/>
        </w:numPr>
        <w:tabs>
          <w:tab w:val="left" w:pos="0"/>
        </w:tabs>
        <w:spacing w:before="0" w:after="0" w:line="240" w:lineRule="auto"/>
        <w:rPr>
          <w:rFonts w:ascii="Times New Roman" w:hAnsi="Times New Roman" w:cs="Times New Roman"/>
          <w:iCs/>
          <w:color w:val="auto"/>
          <w:sz w:val="24"/>
          <w:szCs w:val="24"/>
        </w:rPr>
      </w:pPr>
      <w:r w:rsidRPr="00A12671">
        <w:rPr>
          <w:rFonts w:ascii="Times New Roman" w:hAnsi="Times New Roman" w:cs="Times New Roman"/>
          <w:iCs/>
          <w:color w:val="auto"/>
          <w:sz w:val="24"/>
          <w:szCs w:val="24"/>
        </w:rPr>
        <w:t>(b) a justificativa apresentada seja aceita pela Administração.</w:t>
      </w:r>
    </w:p>
    <w:p w14:paraId="6C6EE898"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ata de registro de preços será assinada por meio de assinatura digital e disponibilizada no sistema de registro de preços.</w:t>
      </w:r>
    </w:p>
    <w:p w14:paraId="75DDEF33"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Serão formalizadas tantas Atas de Registro de Preços quantas forem necessárias para o registro de todos os itens constantes no Termo de Referência, com a indicação do licitante vencedor, a descrição do(s) </w:t>
      </w:r>
      <w:proofErr w:type="gramStart"/>
      <w:r w:rsidRPr="00A12671">
        <w:rPr>
          <w:rFonts w:ascii="Times New Roman" w:hAnsi="Times New Roman" w:cs="Times New Roman"/>
          <w:color w:val="auto"/>
          <w:sz w:val="24"/>
          <w:szCs w:val="24"/>
        </w:rPr>
        <w:t>item(</w:t>
      </w:r>
      <w:proofErr w:type="spellStart"/>
      <w:proofErr w:type="gramEnd"/>
      <w:r w:rsidRPr="00A12671">
        <w:rPr>
          <w:rFonts w:ascii="Times New Roman" w:hAnsi="Times New Roman" w:cs="Times New Roman"/>
          <w:color w:val="auto"/>
          <w:sz w:val="24"/>
          <w:szCs w:val="24"/>
        </w:rPr>
        <w:t>ns</w:t>
      </w:r>
      <w:proofErr w:type="spellEnd"/>
      <w:r w:rsidRPr="00A12671">
        <w:rPr>
          <w:rFonts w:ascii="Times New Roman" w:hAnsi="Times New Roman" w:cs="Times New Roman"/>
          <w:color w:val="auto"/>
          <w:sz w:val="24"/>
          <w:szCs w:val="24"/>
        </w:rPr>
        <w:t>), as respectivas quantidades, preços registrados e demais condições.</w:t>
      </w:r>
    </w:p>
    <w:p w14:paraId="5E2E6B97"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35E267A2"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9AE7B48" w14:textId="77777777" w:rsidR="00FF2C24" w:rsidRPr="00A12671" w:rsidRDefault="00FF2C24"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5BC534C" w14:textId="77777777" w:rsidR="00FF2C24" w:rsidRPr="00A12671" w:rsidRDefault="00FF2C24" w:rsidP="0031137C">
      <w:pPr>
        <w:pStyle w:val="Nivel2"/>
        <w:numPr>
          <w:ilvl w:val="0"/>
          <w:numId w:val="0"/>
        </w:numPr>
        <w:spacing w:before="0" w:after="0" w:line="240" w:lineRule="auto"/>
        <w:rPr>
          <w:rFonts w:ascii="Times New Roman" w:hAnsi="Times New Roman" w:cs="Times New Roman"/>
          <w:color w:val="auto"/>
          <w:sz w:val="24"/>
          <w:szCs w:val="24"/>
        </w:rPr>
      </w:pPr>
    </w:p>
    <w:p w14:paraId="64D451CA" w14:textId="77777777" w:rsidR="00FF2C24" w:rsidRPr="00A12671" w:rsidRDefault="00FF2C24" w:rsidP="0031137C">
      <w:pPr>
        <w:pStyle w:val="Nivel01"/>
        <w:spacing w:before="0"/>
        <w:rPr>
          <w:rFonts w:ascii="Times New Roman" w:hAnsi="Times New Roman" w:cs="Times New Roman"/>
          <w:b w:val="0"/>
          <w:sz w:val="24"/>
        </w:rPr>
      </w:pPr>
      <w:bookmarkStart w:id="44" w:name="_Toc162516656"/>
      <w:bookmarkStart w:id="45" w:name="_Toc135469232"/>
      <w:bookmarkStart w:id="46" w:name="_Toc178794714"/>
      <w:r w:rsidRPr="00A12671">
        <w:rPr>
          <w:rFonts w:ascii="Times New Roman" w:hAnsi="Times New Roman" w:cs="Times New Roman"/>
          <w:sz w:val="24"/>
        </w:rPr>
        <w:lastRenderedPageBreak/>
        <w:t>DA FORMAÇÃO DO CADASTRO DE RESERVA</w:t>
      </w:r>
      <w:bookmarkEnd w:id="44"/>
      <w:bookmarkEnd w:id="45"/>
      <w:bookmarkEnd w:id="46"/>
      <w:r w:rsidRPr="00A12671">
        <w:rPr>
          <w:rFonts w:ascii="Times New Roman" w:hAnsi="Times New Roman" w:cs="Times New Roman"/>
          <w:sz w:val="24"/>
        </w:rPr>
        <w:t xml:space="preserve"> </w:t>
      </w:r>
    </w:p>
    <w:p w14:paraId="4052A1A7"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a homologação da licitação, será incluído na ata, na forma de anexo, o registro</w:t>
      </w:r>
      <w:proofErr w:type="gramStart"/>
      <w:r w:rsidRPr="00A12671">
        <w:rPr>
          <w:rFonts w:ascii="Times New Roman" w:hAnsi="Times New Roman" w:cs="Times New Roman"/>
          <w:color w:val="auto"/>
          <w:sz w:val="24"/>
          <w:szCs w:val="24"/>
        </w:rPr>
        <w:t>:.</w:t>
      </w:r>
      <w:proofErr w:type="gramEnd"/>
    </w:p>
    <w:p w14:paraId="3D105364"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dos</w:t>
      </w:r>
      <w:proofErr w:type="gramEnd"/>
      <w:r w:rsidRPr="00A12671">
        <w:rPr>
          <w:rFonts w:ascii="Times New Roman" w:hAnsi="Times New Roman" w:cs="Times New Roman"/>
          <w:color w:val="auto"/>
          <w:sz w:val="24"/>
          <w:szCs w:val="24"/>
        </w:rPr>
        <w:t xml:space="preserve"> licitantes </w:t>
      </w:r>
      <w:bookmarkStart w:id="47" w:name="_Hlk132991372"/>
      <w:r w:rsidRPr="00A12671">
        <w:rPr>
          <w:rFonts w:ascii="Times New Roman" w:hAnsi="Times New Roman" w:cs="Times New Roman"/>
          <w:color w:val="auto"/>
          <w:sz w:val="24"/>
          <w:szCs w:val="24"/>
        </w:rPr>
        <w:t xml:space="preserve">que </w:t>
      </w:r>
      <w:bookmarkStart w:id="48" w:name="_Hlk132989696"/>
      <w:r w:rsidRPr="00A12671">
        <w:rPr>
          <w:rFonts w:ascii="Times New Roman" w:hAnsi="Times New Roman" w:cs="Times New Roman"/>
          <w:color w:val="auto"/>
          <w:sz w:val="24"/>
          <w:szCs w:val="24"/>
        </w:rPr>
        <w:t>aceitarem cotar o objeto com preço igual ao do adjudicatári</w:t>
      </w:r>
      <w:bookmarkEnd w:id="47"/>
      <w:r w:rsidRPr="00A12671">
        <w:rPr>
          <w:rFonts w:ascii="Times New Roman" w:hAnsi="Times New Roman" w:cs="Times New Roman"/>
          <w:color w:val="auto"/>
          <w:sz w:val="24"/>
          <w:szCs w:val="24"/>
        </w:rPr>
        <w:t>o</w:t>
      </w:r>
      <w:bookmarkEnd w:id="48"/>
      <w:r w:rsidRPr="00A12671">
        <w:rPr>
          <w:rFonts w:ascii="Times New Roman" w:hAnsi="Times New Roman" w:cs="Times New Roman"/>
          <w:color w:val="auto"/>
          <w:sz w:val="24"/>
          <w:szCs w:val="24"/>
        </w:rPr>
        <w:t xml:space="preserve">, observada a classificação na licitação; e </w:t>
      </w:r>
    </w:p>
    <w:p w14:paraId="365C075C" w14:textId="77777777" w:rsidR="00FF2C24" w:rsidRPr="00A12671" w:rsidRDefault="00FF2C24" w:rsidP="0031137C">
      <w:pPr>
        <w:pStyle w:val="Nivel3"/>
        <w:tabs>
          <w:tab w:val="left" w:pos="567"/>
        </w:tabs>
        <w:spacing w:before="0" w:after="0" w:line="240" w:lineRule="auto"/>
        <w:ind w:left="0" w:firstLine="0"/>
        <w:rPr>
          <w:rFonts w:ascii="Times New Roman" w:eastAsia="MS Mincho" w:hAnsi="Times New Roman" w:cs="Times New Roman"/>
          <w:iCs/>
          <w:color w:val="auto"/>
          <w:sz w:val="24"/>
          <w:szCs w:val="24"/>
        </w:rPr>
      </w:pPr>
      <w:proofErr w:type="gramStart"/>
      <w:r w:rsidRPr="00A12671">
        <w:rPr>
          <w:rFonts w:ascii="Times New Roman" w:hAnsi="Times New Roman" w:cs="Times New Roman"/>
          <w:color w:val="auto"/>
          <w:sz w:val="24"/>
          <w:szCs w:val="24"/>
        </w:rPr>
        <w:t>dos</w:t>
      </w:r>
      <w:proofErr w:type="gramEnd"/>
      <w:r w:rsidRPr="00A12671">
        <w:rPr>
          <w:rFonts w:ascii="Times New Roman" w:hAnsi="Times New Roman" w:cs="Times New Roman"/>
          <w:color w:val="auto"/>
          <w:sz w:val="24"/>
          <w:szCs w:val="24"/>
        </w:rPr>
        <w:t xml:space="preserve"> licitantes que mantiverem sua proposta original</w:t>
      </w:r>
    </w:p>
    <w:p w14:paraId="03931AB5" w14:textId="77777777" w:rsidR="00FF2C24" w:rsidRPr="00A12671" w:rsidRDefault="00FF2C24" w:rsidP="0031137C">
      <w:pPr>
        <w:pStyle w:val="Nivel2"/>
        <w:tabs>
          <w:tab w:val="left" w:pos="567"/>
        </w:tabs>
        <w:spacing w:before="0" w:after="0" w:line="240" w:lineRule="auto"/>
        <w:ind w:left="0" w:firstLine="0"/>
        <w:rPr>
          <w:rFonts w:ascii="Times New Roman" w:eastAsia="MS Mincho" w:hAnsi="Times New Roman" w:cs="Times New Roman"/>
          <w:i/>
          <w:iCs/>
          <w:color w:val="auto"/>
          <w:sz w:val="24"/>
          <w:szCs w:val="24"/>
        </w:rPr>
      </w:pPr>
      <w:r w:rsidRPr="00A12671">
        <w:rPr>
          <w:rFonts w:ascii="Times New Roman" w:hAnsi="Times New Roman" w:cs="Times New Roman"/>
          <w:color w:val="auto"/>
          <w:sz w:val="24"/>
          <w:szCs w:val="24"/>
        </w:rPr>
        <w:t>Será respeitada, nas contratações, a ordem de classificação dos licitantes ou fornecedores registrados na ata.</w:t>
      </w:r>
    </w:p>
    <w:p w14:paraId="3D7453C4" w14:textId="77777777" w:rsidR="00FF2C24" w:rsidRPr="00A12671" w:rsidRDefault="00FF2C24" w:rsidP="0031137C">
      <w:pPr>
        <w:pStyle w:val="Nivel3"/>
        <w:numPr>
          <w:ilvl w:val="2"/>
          <w:numId w:val="26"/>
        </w:numPr>
        <w:tabs>
          <w:tab w:val="left" w:pos="567"/>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A apresentação de novas propostas na forma deste item não prejudicará o resultado do certame em relação ao licitante mais bem classificado.</w:t>
      </w:r>
    </w:p>
    <w:p w14:paraId="32BE6104" w14:textId="77777777" w:rsidR="00FF2C24" w:rsidRPr="00A12671" w:rsidRDefault="00FF2C24" w:rsidP="0031137C">
      <w:pPr>
        <w:pStyle w:val="Nivel3"/>
        <w:numPr>
          <w:ilvl w:val="2"/>
          <w:numId w:val="26"/>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Para fins da ordem de classificação, os licitantes ou fornecedores que aceitarem cotar o objeto com preço igual ao do adjudicatário antecederão aqueles que mantiverem sua proposta original.</w:t>
      </w:r>
    </w:p>
    <w:p w14:paraId="4C9CB5FC"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32FE7517"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w:t>
      </w:r>
      <w:proofErr w:type="gramStart"/>
      <w:r w:rsidRPr="00A12671">
        <w:rPr>
          <w:rFonts w:ascii="Times New Roman" w:hAnsi="Times New Roman" w:cs="Times New Roman"/>
          <w:color w:val="auto"/>
          <w:sz w:val="24"/>
          <w:szCs w:val="24"/>
        </w:rPr>
        <w:t>quando</w:t>
      </w:r>
      <w:proofErr w:type="gramEnd"/>
      <w:r w:rsidRPr="00A12671">
        <w:rPr>
          <w:rFonts w:ascii="Times New Roman" w:hAnsi="Times New Roman" w:cs="Times New Roman"/>
          <w:color w:val="auto"/>
          <w:sz w:val="24"/>
          <w:szCs w:val="24"/>
        </w:rPr>
        <w:t xml:space="preserve"> o licitante vencedor não assinar a ata de registro de preços no prazo e nas condições estabelecidos no edital; ou</w:t>
      </w:r>
    </w:p>
    <w:p w14:paraId="66DEC673" w14:textId="77777777" w:rsidR="00FF2C24" w:rsidRPr="00A12671" w:rsidRDefault="00FF2C24" w:rsidP="0031137C">
      <w:pPr>
        <w:pStyle w:val="Nivel3"/>
        <w:tabs>
          <w:tab w:val="left" w:pos="567"/>
        </w:tabs>
        <w:spacing w:before="0" w:after="0" w:line="240" w:lineRule="auto"/>
        <w:ind w:left="0" w:firstLine="0"/>
        <w:rPr>
          <w:rFonts w:ascii="Times New Roman" w:eastAsia="Times New Roman" w:hAnsi="Times New Roman" w:cs="Times New Roman"/>
          <w:color w:val="auto"/>
          <w:sz w:val="24"/>
          <w:szCs w:val="24"/>
        </w:rPr>
      </w:pPr>
      <w:proofErr w:type="gramStart"/>
      <w:r w:rsidRPr="00A12671">
        <w:rPr>
          <w:rFonts w:ascii="Times New Roman" w:hAnsi="Times New Roman" w:cs="Times New Roman"/>
          <w:color w:val="auto"/>
          <w:sz w:val="24"/>
          <w:szCs w:val="24"/>
        </w:rPr>
        <w:t>quando</w:t>
      </w:r>
      <w:proofErr w:type="gramEnd"/>
      <w:r w:rsidRPr="00A12671">
        <w:rPr>
          <w:rFonts w:ascii="Times New Roman" w:hAnsi="Times New Roman" w:cs="Times New Roman"/>
          <w:color w:val="auto"/>
          <w:sz w:val="24"/>
          <w:szCs w:val="24"/>
        </w:rPr>
        <w:t xml:space="preserve"> houver o cancelamento do registro do fornecedor ou do registro de preços.</w:t>
      </w:r>
    </w:p>
    <w:p w14:paraId="0B70147B"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CE58F8" w14:textId="77777777" w:rsidR="00FF2C24" w:rsidRPr="00A12671" w:rsidRDefault="00FF2C24" w:rsidP="0031137C">
      <w:pPr>
        <w:pStyle w:val="Nivel3"/>
        <w:numPr>
          <w:ilvl w:val="0"/>
          <w:numId w:val="27"/>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convocar</w:t>
      </w:r>
      <w:proofErr w:type="gramEnd"/>
      <w:r w:rsidRPr="00A12671">
        <w:rPr>
          <w:rFonts w:ascii="Times New Roman" w:hAnsi="Times New Roman" w:cs="Times New Roman"/>
          <w:color w:val="auto"/>
          <w:sz w:val="24"/>
          <w:szCs w:val="24"/>
        </w:rPr>
        <w:t xml:space="preserve"> os licitantes que mantiveram sua proposta original para negociação, na ordem de classificação, com vistas à obtenção de preço melhor, mesmo que acima do preço do adjudicatário; ou  adjudicar e firmar o contrato/</w:t>
      </w:r>
      <w:r w:rsidRPr="00A12671">
        <w:rPr>
          <w:rStyle w:val="findhit"/>
          <w:rFonts w:ascii="Times New Roman" w:hAnsi="Times New Roman" w:cs="Times New Roman"/>
          <w:color w:val="auto"/>
          <w:sz w:val="24"/>
          <w:szCs w:val="24"/>
          <w:shd w:val="clear" w:color="auto" w:fill="FFFFFF"/>
        </w:rPr>
        <w:t>ata de registro de preço</w:t>
      </w:r>
      <w:r w:rsidRPr="00A12671">
        <w:rPr>
          <w:rFonts w:ascii="Times New Roman" w:hAnsi="Times New Roman" w:cs="Times New Roman"/>
          <w:color w:val="auto"/>
          <w:sz w:val="24"/>
          <w:szCs w:val="24"/>
        </w:rPr>
        <w:t xml:space="preserve"> nas condições ofertadas pelos licitantes remanescentes, observada a ordem de classificação, quando frustrada a negociação de melhor condição.</w:t>
      </w:r>
    </w:p>
    <w:p w14:paraId="38381B54" w14:textId="77777777" w:rsidR="00FF2C24" w:rsidRPr="00A12671" w:rsidRDefault="00FF2C24" w:rsidP="0031137C">
      <w:pPr>
        <w:pStyle w:val="Nivel3"/>
        <w:numPr>
          <w:ilvl w:val="0"/>
          <w:numId w:val="0"/>
        </w:numPr>
        <w:tabs>
          <w:tab w:val="left" w:pos="567"/>
        </w:tabs>
        <w:spacing w:before="0" w:after="0" w:line="240" w:lineRule="auto"/>
        <w:rPr>
          <w:rFonts w:ascii="Times New Roman" w:hAnsi="Times New Roman" w:cs="Times New Roman"/>
          <w:color w:val="auto"/>
          <w:sz w:val="24"/>
          <w:szCs w:val="24"/>
        </w:rPr>
      </w:pPr>
    </w:p>
    <w:p w14:paraId="5B7D3B4F" w14:textId="77777777" w:rsidR="00FF2C24" w:rsidRPr="00A12671" w:rsidRDefault="00FF2C24" w:rsidP="0031137C">
      <w:pPr>
        <w:pStyle w:val="Nivel01"/>
        <w:tabs>
          <w:tab w:val="clear" w:pos="567"/>
          <w:tab w:val="left" w:pos="426"/>
        </w:tabs>
        <w:spacing w:before="0"/>
        <w:ind w:left="0" w:firstLine="0"/>
        <w:rPr>
          <w:rFonts w:ascii="Times New Roman" w:hAnsi="Times New Roman" w:cs="Times New Roman"/>
          <w:sz w:val="24"/>
        </w:rPr>
      </w:pPr>
      <w:bookmarkStart w:id="49" w:name="_Toc178794715"/>
      <w:r w:rsidRPr="00A12671">
        <w:rPr>
          <w:rFonts w:ascii="Times New Roman" w:hAnsi="Times New Roman" w:cs="Times New Roman"/>
          <w:sz w:val="24"/>
        </w:rPr>
        <w:t>DOS RECURSOS</w:t>
      </w:r>
      <w:bookmarkEnd w:id="49"/>
    </w:p>
    <w:p w14:paraId="6E591EB6"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A12671">
          <w:rPr>
            <w:rStyle w:val="Hyperlink"/>
            <w:rFonts w:ascii="Times New Roman" w:hAnsi="Times New Roman" w:cs="Times New Roman"/>
            <w:color w:val="auto"/>
            <w:sz w:val="24"/>
            <w:szCs w:val="24"/>
          </w:rPr>
          <w:t>art. 165 da Lei nº 14.133, de 2021</w:t>
        </w:r>
      </w:hyperlink>
      <w:r w:rsidRPr="00A12671">
        <w:rPr>
          <w:rFonts w:ascii="Times New Roman" w:hAnsi="Times New Roman" w:cs="Times New Roman"/>
          <w:color w:val="auto"/>
          <w:sz w:val="24"/>
          <w:szCs w:val="24"/>
        </w:rPr>
        <w:t>.</w:t>
      </w:r>
    </w:p>
    <w:p w14:paraId="6BFC243A"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prazo recursal é de </w:t>
      </w:r>
      <w:proofErr w:type="gramStart"/>
      <w:r w:rsidRPr="00A12671">
        <w:rPr>
          <w:rFonts w:ascii="Times New Roman" w:hAnsi="Times New Roman" w:cs="Times New Roman"/>
          <w:color w:val="auto"/>
          <w:sz w:val="24"/>
          <w:szCs w:val="24"/>
        </w:rPr>
        <w:t>3</w:t>
      </w:r>
      <w:proofErr w:type="gramEnd"/>
      <w:r w:rsidRPr="00A12671">
        <w:rPr>
          <w:rFonts w:ascii="Times New Roman" w:hAnsi="Times New Roman" w:cs="Times New Roman"/>
          <w:color w:val="auto"/>
          <w:sz w:val="24"/>
          <w:szCs w:val="24"/>
        </w:rPr>
        <w:t xml:space="preserve"> (três) dias úteis, contados da data de intimação ou de lavratura da ata.</w:t>
      </w:r>
    </w:p>
    <w:p w14:paraId="4306A581"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Quando o recurso apresentado impugnar o julgamento das propostas ou o ato de habilitação ou inabilitação do licitante:</w:t>
      </w:r>
    </w:p>
    <w:p w14:paraId="71081702"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intenção de recorrer deverá ser manifestada imediatamente, sob pena de preclusão;</w:t>
      </w:r>
    </w:p>
    <w:p w14:paraId="5E679D10"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0" w:name="_Hlk135318381"/>
      <w:bookmarkStart w:id="51" w:name="_Hlk135315794"/>
      <w:proofErr w:type="gramStart"/>
      <w:r w:rsidRPr="00A12671">
        <w:rPr>
          <w:rFonts w:ascii="Times New Roman" w:hAnsi="Times New Roman" w:cs="Times New Roman"/>
          <w:color w:val="auto"/>
          <w:sz w:val="24"/>
          <w:szCs w:val="24"/>
        </w:rPr>
        <w:t>o</w:t>
      </w:r>
      <w:proofErr w:type="gramEnd"/>
      <w:r w:rsidRPr="00A12671">
        <w:rPr>
          <w:rFonts w:ascii="Times New Roman" w:hAnsi="Times New Roman" w:cs="Times New Roman"/>
          <w:color w:val="auto"/>
          <w:sz w:val="24"/>
          <w:szCs w:val="24"/>
        </w:rPr>
        <w:t xml:space="preserve"> prazo para a manifestação da intenção de recorrer não será inferior a 10 (dez) minutos.</w:t>
      </w:r>
      <w:bookmarkEnd w:id="50"/>
    </w:p>
    <w:bookmarkEnd w:id="51"/>
    <w:p w14:paraId="48015A09"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w:t>
      </w:r>
      <w:proofErr w:type="gramEnd"/>
      <w:r w:rsidRPr="00A12671">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76E7E255"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recursos deverão ser encaminhados em campo próprio do sistema.</w:t>
      </w:r>
    </w:p>
    <w:p w14:paraId="38E2D9A1"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w:t>
      </w:r>
      <w:proofErr w:type="gramStart"/>
      <w:r w:rsidRPr="00A12671">
        <w:rPr>
          <w:rFonts w:ascii="Times New Roman" w:hAnsi="Times New Roman" w:cs="Times New Roman"/>
          <w:color w:val="auto"/>
          <w:sz w:val="24"/>
          <w:szCs w:val="24"/>
        </w:rPr>
        <w:t>3</w:t>
      </w:r>
      <w:proofErr w:type="gramEnd"/>
      <w:r w:rsidRPr="00A12671">
        <w:rPr>
          <w:rFonts w:ascii="Times New Roman" w:hAnsi="Times New Roman" w:cs="Times New Roman"/>
          <w:color w:val="auto"/>
          <w:sz w:val="24"/>
          <w:szCs w:val="24"/>
        </w:rPr>
        <w:t xml:space="preserve"> (três) dias úteis, ou, nesse mesmo prazo, encaminhar recurso para a autoridade superior, a qual deverá proferir sua decisão no prazo de 10 (dez) dias úteis, contado do recebimento dos autos.</w:t>
      </w:r>
    </w:p>
    <w:p w14:paraId="71C3CDFA"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recursos interpostos fora do prazo não serão conhecidos. </w:t>
      </w:r>
    </w:p>
    <w:p w14:paraId="7FC1DD83"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O prazo para apresentação de contrarrazões ao recurso pelos demais licitantes será de </w:t>
      </w:r>
      <w:proofErr w:type="gramStart"/>
      <w:r w:rsidRPr="00A12671">
        <w:rPr>
          <w:rFonts w:ascii="Times New Roman" w:hAnsi="Times New Roman" w:cs="Times New Roman"/>
          <w:color w:val="auto"/>
          <w:sz w:val="24"/>
          <w:szCs w:val="24"/>
        </w:rPr>
        <w:t>3</w:t>
      </w:r>
      <w:proofErr w:type="gramEnd"/>
      <w:r w:rsidRPr="00A12671">
        <w:rPr>
          <w:rFonts w:ascii="Times New Roman" w:hAnsi="Times New Roman" w:cs="Times New Roman"/>
          <w:color w:val="auto"/>
          <w:sz w:val="24"/>
          <w:szCs w:val="24"/>
        </w:rPr>
        <w:t xml:space="preserve"> (três) dias úteis, contados da data da intimação pessoal ou da divulgação da interposição do recurso, assegurada a vista imediata dos elementos indispensáveis à defesa de seus interesses.</w:t>
      </w:r>
    </w:p>
    <w:p w14:paraId="4B5BE7CB"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1FD844AB"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acolhimento do recurso invalida tão somente os atos insuscetíveis de aproveitamento. </w:t>
      </w:r>
    </w:p>
    <w:p w14:paraId="46CF1981"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autos do processo permanecerão com vista franqueada aos interessados no sítio eletrônico (</w:t>
      </w:r>
      <w:hyperlink r:id="rId30" w:history="1">
        <w:r w:rsidRPr="00A12671">
          <w:rPr>
            <w:rStyle w:val="Hyperlink"/>
            <w:rFonts w:ascii="Times New Roman" w:hAnsi="Times New Roman" w:cs="Times New Roman"/>
            <w:color w:val="auto"/>
            <w:sz w:val="24"/>
            <w:szCs w:val="24"/>
          </w:rPr>
          <w:t>https://licitanet.com.br/</w:t>
        </w:r>
      </w:hyperlink>
      <w:r w:rsidRPr="00A12671">
        <w:rPr>
          <w:rFonts w:ascii="Times New Roman" w:hAnsi="Times New Roman" w:cs="Times New Roman"/>
          <w:color w:val="auto"/>
          <w:sz w:val="24"/>
          <w:szCs w:val="24"/>
        </w:rPr>
        <w:t xml:space="preserve">). </w:t>
      </w:r>
    </w:p>
    <w:p w14:paraId="12124B59" w14:textId="77777777" w:rsidR="00FF2C24" w:rsidRPr="00A12671" w:rsidRDefault="00FF2C24" w:rsidP="0031137C">
      <w:pPr>
        <w:pStyle w:val="Nivel2"/>
        <w:numPr>
          <w:ilvl w:val="0"/>
          <w:numId w:val="0"/>
        </w:numPr>
        <w:tabs>
          <w:tab w:val="left" w:pos="567"/>
        </w:tabs>
        <w:spacing w:before="0" w:after="0" w:line="240" w:lineRule="auto"/>
        <w:rPr>
          <w:rFonts w:ascii="Times New Roman" w:hAnsi="Times New Roman" w:cs="Times New Roman"/>
          <w:color w:val="auto"/>
          <w:sz w:val="24"/>
          <w:szCs w:val="24"/>
        </w:rPr>
      </w:pPr>
    </w:p>
    <w:p w14:paraId="62E154DF" w14:textId="77777777" w:rsidR="00FF2C24" w:rsidRPr="00A12671" w:rsidRDefault="00FF2C24" w:rsidP="0031137C">
      <w:pPr>
        <w:pStyle w:val="Nivel01"/>
        <w:spacing w:before="0"/>
        <w:ind w:left="0" w:firstLine="0"/>
        <w:rPr>
          <w:rFonts w:ascii="Times New Roman" w:hAnsi="Times New Roman" w:cs="Times New Roman"/>
          <w:sz w:val="24"/>
        </w:rPr>
      </w:pPr>
      <w:bookmarkStart w:id="52" w:name="_Toc178794716"/>
      <w:r w:rsidRPr="00A12671">
        <w:rPr>
          <w:rFonts w:ascii="Times New Roman" w:hAnsi="Times New Roman" w:cs="Times New Roman"/>
          <w:sz w:val="24"/>
        </w:rPr>
        <w:t>DAS INFRAÇÕES ADMINISTRATIVAS E SANÇÕES</w:t>
      </w:r>
      <w:bookmarkEnd w:id="52"/>
    </w:p>
    <w:p w14:paraId="7981CA0C"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Comete infração administrativa, nos termos da lei, o licitante que, com dolo ou culpa: </w:t>
      </w:r>
    </w:p>
    <w:p w14:paraId="033122CD"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3" w:name="_Ref114668085"/>
      <w:bookmarkStart w:id="54" w:name="_Hlk114652595"/>
      <w:r w:rsidRPr="00A12671">
        <w:rPr>
          <w:rFonts w:ascii="Times New Roman" w:hAnsi="Times New Roman" w:cs="Times New Roman"/>
          <w:color w:val="auto"/>
          <w:sz w:val="24"/>
          <w:szCs w:val="24"/>
        </w:rPr>
        <w:t xml:space="preserve"> Deixar de entregar a documentação exigida para o certame ou não entregar qualquer documento que tenha sido solicitado pelo/a pregoeiro/a durante o certame;</w:t>
      </w:r>
      <w:bookmarkEnd w:id="53"/>
    </w:p>
    <w:p w14:paraId="0F10D071"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5" w:name="_Ref114668108"/>
      <w:r w:rsidRPr="00A12671">
        <w:rPr>
          <w:rFonts w:ascii="Times New Roman" w:hAnsi="Times New Roman" w:cs="Times New Roman"/>
          <w:color w:val="auto"/>
          <w:sz w:val="24"/>
          <w:szCs w:val="24"/>
        </w:rPr>
        <w:t>Salvo em decorrência de fato superveniente devidamente justificado, não mantiver a proposta em especial quando:</w:t>
      </w:r>
      <w:bookmarkEnd w:id="55"/>
    </w:p>
    <w:p w14:paraId="13193AD9"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não</w:t>
      </w:r>
      <w:proofErr w:type="gramEnd"/>
      <w:r w:rsidRPr="00A12671">
        <w:rPr>
          <w:rFonts w:ascii="Times New Roman" w:hAnsi="Times New Roman" w:cs="Times New Roman"/>
          <w:sz w:val="24"/>
          <w:szCs w:val="24"/>
        </w:rPr>
        <w:t xml:space="preserve"> enviar a proposta adequada ao último lance ofertado ou após a negociação; </w:t>
      </w:r>
    </w:p>
    <w:p w14:paraId="49F35F5D"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recusar</w:t>
      </w:r>
      <w:proofErr w:type="gramEnd"/>
      <w:r w:rsidRPr="00A12671">
        <w:rPr>
          <w:rFonts w:ascii="Times New Roman" w:hAnsi="Times New Roman" w:cs="Times New Roman"/>
          <w:sz w:val="24"/>
          <w:szCs w:val="24"/>
        </w:rPr>
        <w:t xml:space="preserve">-se a enviar o detalhamento da proposta quando exigível; </w:t>
      </w:r>
    </w:p>
    <w:p w14:paraId="189E4609"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pedir</w:t>
      </w:r>
      <w:proofErr w:type="gramEnd"/>
      <w:r w:rsidRPr="00A12671">
        <w:rPr>
          <w:rFonts w:ascii="Times New Roman" w:hAnsi="Times New Roman" w:cs="Times New Roman"/>
          <w:sz w:val="24"/>
          <w:szCs w:val="24"/>
        </w:rPr>
        <w:t xml:space="preserve"> para ser desclassificado quando encerrada a etapa competitiva; ou </w:t>
      </w:r>
    </w:p>
    <w:p w14:paraId="0AF1732E"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deixar</w:t>
      </w:r>
      <w:proofErr w:type="gramEnd"/>
      <w:r w:rsidRPr="00A12671">
        <w:rPr>
          <w:rFonts w:ascii="Times New Roman" w:hAnsi="Times New Roman" w:cs="Times New Roman"/>
          <w:sz w:val="24"/>
          <w:szCs w:val="24"/>
        </w:rPr>
        <w:t xml:space="preserve"> de apresentar amostra;</w:t>
      </w:r>
    </w:p>
    <w:p w14:paraId="6BDC701E"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apresentar</w:t>
      </w:r>
      <w:proofErr w:type="gramEnd"/>
      <w:r w:rsidRPr="00A12671">
        <w:rPr>
          <w:rFonts w:ascii="Times New Roman" w:hAnsi="Times New Roman" w:cs="Times New Roman"/>
          <w:sz w:val="24"/>
          <w:szCs w:val="24"/>
        </w:rPr>
        <w:t xml:space="preserve"> proposta ou amostra em desacordo com as especificações do edital; </w:t>
      </w:r>
    </w:p>
    <w:p w14:paraId="02C628E3"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6" w:name="_Ref114668139"/>
      <w:r w:rsidRPr="00A12671">
        <w:rPr>
          <w:rFonts w:ascii="Times New Roman" w:hAnsi="Times New Roman" w:cs="Times New Roman"/>
          <w:color w:val="auto"/>
          <w:sz w:val="24"/>
          <w:szCs w:val="24"/>
        </w:rPr>
        <w:t>Não celebrar o contrato ou não entregar a documentação exigida para a contratação, quando convocado dentro do prazo de validade de sua proposta;</w:t>
      </w:r>
      <w:bookmarkEnd w:id="56"/>
    </w:p>
    <w:p w14:paraId="071B34DB"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recusar</w:t>
      </w:r>
      <w:proofErr w:type="gramEnd"/>
      <w:r w:rsidRPr="00A12671">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14:paraId="39C7655E"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7" w:name="_Ref114668249"/>
      <w:r w:rsidRPr="00A12671">
        <w:rPr>
          <w:rFonts w:ascii="Times New Roman" w:hAnsi="Times New Roman" w:cs="Times New Roman"/>
          <w:color w:val="auto"/>
          <w:sz w:val="24"/>
          <w:szCs w:val="24"/>
        </w:rPr>
        <w:t>Apresentar declaração ou documentação falsa exigida para o certame ou prestar declaração falsa durante a licitação</w:t>
      </w:r>
      <w:bookmarkEnd w:id="57"/>
    </w:p>
    <w:p w14:paraId="31888D46"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8" w:name="_Ref114668245"/>
      <w:r w:rsidRPr="00A12671">
        <w:rPr>
          <w:rFonts w:ascii="Times New Roman" w:hAnsi="Times New Roman" w:cs="Times New Roman"/>
          <w:color w:val="auto"/>
          <w:sz w:val="24"/>
          <w:szCs w:val="24"/>
        </w:rPr>
        <w:t>Fraudar a licitação</w:t>
      </w:r>
      <w:bookmarkEnd w:id="58"/>
    </w:p>
    <w:p w14:paraId="5EA08195"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59" w:name="_Ref114668247"/>
      <w:r w:rsidRPr="00A12671">
        <w:rPr>
          <w:rFonts w:ascii="Times New Roman" w:hAnsi="Times New Roman" w:cs="Times New Roman"/>
          <w:color w:val="auto"/>
          <w:sz w:val="24"/>
          <w:szCs w:val="24"/>
        </w:rPr>
        <w:t>Comportar-se de modo inidôneo ou cometer fraude de qualquer natureza, em especial quando:</w:t>
      </w:r>
      <w:bookmarkEnd w:id="59"/>
    </w:p>
    <w:p w14:paraId="4E981216"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agir</w:t>
      </w:r>
      <w:proofErr w:type="gramEnd"/>
      <w:r w:rsidRPr="00A12671">
        <w:rPr>
          <w:rFonts w:ascii="Times New Roman" w:hAnsi="Times New Roman" w:cs="Times New Roman"/>
          <w:sz w:val="24"/>
          <w:szCs w:val="24"/>
        </w:rPr>
        <w:t xml:space="preserve"> em conluio ou em desconformidade com a lei; </w:t>
      </w:r>
    </w:p>
    <w:p w14:paraId="3AFAB17B"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induzir</w:t>
      </w:r>
      <w:proofErr w:type="gramEnd"/>
      <w:r w:rsidRPr="00A12671">
        <w:rPr>
          <w:rFonts w:ascii="Times New Roman" w:hAnsi="Times New Roman" w:cs="Times New Roman"/>
          <w:sz w:val="24"/>
          <w:szCs w:val="24"/>
        </w:rPr>
        <w:t xml:space="preserve"> deliberadamente a erro no julgamento; </w:t>
      </w:r>
    </w:p>
    <w:p w14:paraId="3E778D35" w14:textId="77777777" w:rsidR="00FF2C24" w:rsidRPr="00A12671" w:rsidRDefault="00FF2C24" w:rsidP="0031137C">
      <w:pPr>
        <w:pStyle w:val="Nivel4"/>
        <w:tabs>
          <w:tab w:val="left" w:pos="567"/>
          <w:tab w:val="left" w:pos="851"/>
        </w:tabs>
        <w:spacing w:before="0" w:after="0" w:line="240" w:lineRule="auto"/>
        <w:ind w:left="0"/>
        <w:rPr>
          <w:rFonts w:ascii="Times New Roman" w:hAnsi="Times New Roman" w:cs="Times New Roman"/>
          <w:sz w:val="24"/>
          <w:szCs w:val="24"/>
        </w:rPr>
      </w:pPr>
      <w:proofErr w:type="gramStart"/>
      <w:r w:rsidRPr="00A12671">
        <w:rPr>
          <w:rFonts w:ascii="Times New Roman" w:hAnsi="Times New Roman" w:cs="Times New Roman"/>
          <w:sz w:val="24"/>
          <w:szCs w:val="24"/>
        </w:rPr>
        <w:t>apresentar</w:t>
      </w:r>
      <w:proofErr w:type="gramEnd"/>
      <w:r w:rsidRPr="00A12671">
        <w:rPr>
          <w:rFonts w:ascii="Times New Roman" w:hAnsi="Times New Roman" w:cs="Times New Roman"/>
          <w:sz w:val="24"/>
          <w:szCs w:val="24"/>
        </w:rPr>
        <w:t xml:space="preserve"> amostra falsificada ou deteriorada; </w:t>
      </w:r>
    </w:p>
    <w:p w14:paraId="0B70F5B6"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60" w:name="_Ref114668251"/>
      <w:r w:rsidRPr="00A12671">
        <w:rPr>
          <w:rFonts w:ascii="Times New Roman" w:hAnsi="Times New Roman" w:cs="Times New Roman"/>
          <w:color w:val="auto"/>
          <w:sz w:val="24"/>
          <w:szCs w:val="24"/>
        </w:rPr>
        <w:t>Praticar atos ilícitos com vistas a frustrar os objetivos da licitação</w:t>
      </w:r>
      <w:bookmarkEnd w:id="60"/>
    </w:p>
    <w:p w14:paraId="078EF73A"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61" w:name="_Ref114668252"/>
      <w:r w:rsidRPr="00A12671">
        <w:rPr>
          <w:rFonts w:ascii="Times New Roman" w:hAnsi="Times New Roman" w:cs="Times New Roman"/>
          <w:color w:val="auto"/>
          <w:sz w:val="24"/>
          <w:szCs w:val="24"/>
        </w:rPr>
        <w:t xml:space="preserve">Praticar ato lesivo previsto no </w:t>
      </w:r>
      <w:hyperlink r:id="rId31" w:anchor="art5" w:history="1">
        <w:r w:rsidRPr="00A12671">
          <w:rPr>
            <w:rStyle w:val="Hyperlink"/>
            <w:rFonts w:ascii="Times New Roman" w:hAnsi="Times New Roman" w:cs="Times New Roman"/>
            <w:color w:val="auto"/>
            <w:sz w:val="24"/>
            <w:szCs w:val="24"/>
          </w:rPr>
          <w:t>art. 5º da Lei n.º 12.846, de 2013</w:t>
        </w:r>
      </w:hyperlink>
      <w:r w:rsidRPr="00A12671">
        <w:rPr>
          <w:rFonts w:ascii="Times New Roman" w:hAnsi="Times New Roman" w:cs="Times New Roman"/>
          <w:color w:val="auto"/>
          <w:sz w:val="24"/>
          <w:szCs w:val="24"/>
        </w:rPr>
        <w:t>.</w:t>
      </w:r>
      <w:bookmarkEnd w:id="61"/>
    </w:p>
    <w:bookmarkEnd w:id="54"/>
    <w:p w14:paraId="12AF10B7"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Com fulcro na </w:t>
      </w:r>
      <w:hyperlink r:id="rId32" w:history="1">
        <w:r w:rsidRPr="00A12671">
          <w:rPr>
            <w:rStyle w:val="Hyperlink"/>
            <w:rFonts w:ascii="Times New Roman" w:hAnsi="Times New Roman" w:cs="Times New Roman"/>
            <w:color w:val="auto"/>
            <w:sz w:val="24"/>
            <w:szCs w:val="24"/>
          </w:rPr>
          <w:t>Lei nº 14.133, de 2021</w:t>
        </w:r>
      </w:hyperlink>
      <w:r w:rsidRPr="00A12671">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6120E923"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advertência</w:t>
      </w:r>
      <w:proofErr w:type="gramEnd"/>
      <w:r w:rsidRPr="00A12671">
        <w:rPr>
          <w:rFonts w:ascii="Times New Roman" w:hAnsi="Times New Roman" w:cs="Times New Roman"/>
          <w:color w:val="auto"/>
          <w:sz w:val="24"/>
          <w:szCs w:val="24"/>
        </w:rPr>
        <w:t xml:space="preserve">; </w:t>
      </w:r>
    </w:p>
    <w:p w14:paraId="469CC772"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multa</w:t>
      </w:r>
      <w:proofErr w:type="gramEnd"/>
      <w:r w:rsidRPr="00A12671">
        <w:rPr>
          <w:rFonts w:ascii="Times New Roman" w:hAnsi="Times New Roman" w:cs="Times New Roman"/>
          <w:color w:val="auto"/>
          <w:sz w:val="24"/>
          <w:szCs w:val="24"/>
        </w:rPr>
        <w:t>;</w:t>
      </w:r>
    </w:p>
    <w:p w14:paraId="079C3131"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impedimento</w:t>
      </w:r>
      <w:proofErr w:type="gramEnd"/>
      <w:r w:rsidRPr="00A12671">
        <w:rPr>
          <w:rFonts w:ascii="Times New Roman" w:hAnsi="Times New Roman" w:cs="Times New Roman"/>
          <w:color w:val="auto"/>
          <w:sz w:val="24"/>
          <w:szCs w:val="24"/>
        </w:rPr>
        <w:t xml:space="preserve"> de licitar e contratar e</w:t>
      </w:r>
    </w:p>
    <w:p w14:paraId="0E17D0F0"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declaração</w:t>
      </w:r>
      <w:proofErr w:type="gramEnd"/>
      <w:r w:rsidRPr="00A12671">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42B73A24"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aplicação das sanções serão considerados:</w:t>
      </w:r>
    </w:p>
    <w:p w14:paraId="0A3E3E57"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natureza e a gravidade da infração cometida.</w:t>
      </w:r>
    </w:p>
    <w:p w14:paraId="10EA391E"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as</w:t>
      </w:r>
      <w:proofErr w:type="gramEnd"/>
      <w:r w:rsidRPr="00A12671">
        <w:rPr>
          <w:rFonts w:ascii="Times New Roman" w:hAnsi="Times New Roman" w:cs="Times New Roman"/>
          <w:color w:val="auto"/>
          <w:sz w:val="24"/>
          <w:szCs w:val="24"/>
        </w:rPr>
        <w:t xml:space="preserve"> peculiaridades do caso concreto</w:t>
      </w:r>
    </w:p>
    <w:p w14:paraId="049DFF81"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as</w:t>
      </w:r>
      <w:proofErr w:type="gramEnd"/>
      <w:r w:rsidRPr="00A12671">
        <w:rPr>
          <w:rFonts w:ascii="Times New Roman" w:hAnsi="Times New Roman" w:cs="Times New Roman"/>
          <w:color w:val="auto"/>
          <w:sz w:val="24"/>
          <w:szCs w:val="24"/>
        </w:rPr>
        <w:t xml:space="preserve"> circunstâncias agravantes ou atenuantes</w:t>
      </w:r>
    </w:p>
    <w:p w14:paraId="3C5FB5E8"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os</w:t>
      </w:r>
      <w:proofErr w:type="gramEnd"/>
      <w:r w:rsidRPr="00A12671">
        <w:rPr>
          <w:rFonts w:ascii="Times New Roman" w:hAnsi="Times New Roman" w:cs="Times New Roman"/>
          <w:color w:val="auto"/>
          <w:sz w:val="24"/>
          <w:szCs w:val="24"/>
        </w:rPr>
        <w:t xml:space="preserve"> danos que dela provierem para a Administração Pública</w:t>
      </w:r>
    </w:p>
    <w:p w14:paraId="3ED2480B"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lastRenderedPageBreak/>
        <w:t>a</w:t>
      </w:r>
      <w:proofErr w:type="gramEnd"/>
      <w:r w:rsidRPr="00A12671">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2422A1C5"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multa será recolhida em percentual de 0,5% a 30% incidente sobre o valor do contrato licitado, recolhida no prazo máximo de </w:t>
      </w:r>
      <w:r w:rsidRPr="00A12671">
        <w:rPr>
          <w:rFonts w:ascii="Times New Roman" w:hAnsi="Times New Roman" w:cs="Times New Roman"/>
          <w:b/>
          <w:bCs/>
          <w:color w:val="auto"/>
          <w:sz w:val="24"/>
          <w:szCs w:val="24"/>
        </w:rPr>
        <w:t>10 (dez) dias</w:t>
      </w:r>
      <w:r w:rsidRPr="00A12671">
        <w:rPr>
          <w:rFonts w:ascii="Times New Roman" w:hAnsi="Times New Roman" w:cs="Times New Roman"/>
          <w:color w:val="auto"/>
          <w:sz w:val="24"/>
          <w:szCs w:val="24"/>
        </w:rPr>
        <w:t xml:space="preserve"> úteis, a contar da comunicação oficial. </w:t>
      </w:r>
    </w:p>
    <w:p w14:paraId="5FA4B8E3" w14:textId="2694DEA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bookmarkStart w:id="62" w:name="_Hlk113876035"/>
      <w:r w:rsidRPr="00A12671">
        <w:rPr>
          <w:rFonts w:ascii="Times New Roman" w:hAnsi="Times New Roman" w:cs="Times New Roman"/>
          <w:color w:val="auto"/>
          <w:sz w:val="24"/>
          <w:szCs w:val="24"/>
        </w:rPr>
        <w:t xml:space="preserve">Para as infrações previstas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_Ref114668085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_Ref114668108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_Ref114668139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a multa será de 0,5% a 15% do valor do contrato licitado.</w:t>
      </w:r>
    </w:p>
    <w:bookmarkEnd w:id="62"/>
    <w:p w14:paraId="4D55D0C1" w14:textId="08A5EB92"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Para as infrações previstas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_Ref114668249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12.1.4</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_Ref114668245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12.1.5</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_Ref114668247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12.1.6</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_Ref114668251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12.1.7</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_Ref114668252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12.1.8</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a multa será de 15% a 30% do valor do contrato licitado.</w:t>
      </w:r>
    </w:p>
    <w:p w14:paraId="7036525A"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6F024984"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45CB52DA" w14:textId="547A44A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 sanção de impedimento de licitar e contratar será</w:t>
      </w:r>
      <w:proofErr w:type="gramEnd"/>
      <w:r w:rsidRPr="00A12671">
        <w:rPr>
          <w:rFonts w:ascii="Times New Roman" w:hAnsi="Times New Roman" w:cs="Times New Roman"/>
          <w:color w:val="auto"/>
          <w:sz w:val="24"/>
          <w:szCs w:val="24"/>
        </w:rPr>
        <w:t xml:space="preserve"> aplicada ao responsável em decorrência das infrações administrativas relacionadas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_Ref114668085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_Ref114668108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_Ref114668139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363F74" w14:textId="48F5F07A"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_Ref114668249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12.1.4</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_Ref114668245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12.1.5</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_Ref114668247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12.1.6</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_Ref114668251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12.1.7</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_Ref114668252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12.1.8</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bem como pelas infrações administrativas previstas nos itens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_Ref114668085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_Ref114668108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_Ref114668139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12.1.3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A12671">
          <w:rPr>
            <w:rStyle w:val="Hyperlink"/>
            <w:rFonts w:ascii="Times New Roman" w:hAnsi="Times New Roman" w:cs="Times New Roman"/>
            <w:color w:val="auto"/>
            <w:sz w:val="24"/>
            <w:szCs w:val="24"/>
          </w:rPr>
          <w:t>art. 156, §5º, da Lei n.º 14.133/2021</w:t>
        </w:r>
      </w:hyperlink>
      <w:r w:rsidRPr="00A12671">
        <w:rPr>
          <w:rFonts w:ascii="Times New Roman" w:hAnsi="Times New Roman" w:cs="Times New Roman"/>
          <w:color w:val="auto"/>
          <w:sz w:val="24"/>
          <w:szCs w:val="24"/>
        </w:rPr>
        <w:t>.</w:t>
      </w:r>
    </w:p>
    <w:p w14:paraId="502CF8D7"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685336AE"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 apuração de responsabilidade relacionadas às sanções de impedimento de licitar</w:t>
      </w:r>
      <w:proofErr w:type="gramEnd"/>
      <w:r w:rsidRPr="00A12671">
        <w:rPr>
          <w:rFonts w:ascii="Times New Roman" w:hAnsi="Times New Roman" w:cs="Times New Roman"/>
          <w:color w:val="auto"/>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B65A499"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A12671">
        <w:rPr>
          <w:rFonts w:ascii="Times New Roman" w:hAnsi="Times New Roman" w:cs="Times New Roman"/>
          <w:color w:val="auto"/>
          <w:sz w:val="24"/>
          <w:szCs w:val="24"/>
        </w:rPr>
        <w:t>5</w:t>
      </w:r>
      <w:proofErr w:type="gramEnd"/>
      <w:r w:rsidRPr="00A12671">
        <w:rPr>
          <w:rFonts w:ascii="Times New Roman" w:hAnsi="Times New Roman" w:cs="Times New Roman"/>
          <w:color w:val="auto"/>
          <w:sz w:val="24"/>
          <w:szCs w:val="24"/>
        </w:rPr>
        <w:t xml:space="preserve"> (cinco) dias úteis, encaminhará o recurso com sua motivação à autoridade superior, que deverá proferir sua decisão no prazo máximo de 20 (vinte) dias úteis, contado do recebimento dos autos.</w:t>
      </w:r>
    </w:p>
    <w:p w14:paraId="6568774B"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3B55FCB"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1028F000"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A aplicação das sanções previstas neste edital não exclui, em hipótese alguma, a obrigação de reparação integral dos danos causados.</w:t>
      </w:r>
    </w:p>
    <w:p w14:paraId="0D8BF038" w14:textId="77777777" w:rsidR="00FF2C24" w:rsidRPr="00A12671" w:rsidRDefault="00FF2C24" w:rsidP="0031137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4C8B3B02" w14:textId="77777777" w:rsidR="00FF2C24" w:rsidRPr="00A12671" w:rsidRDefault="00FF2C24" w:rsidP="0031137C">
      <w:pPr>
        <w:pStyle w:val="Nivel01"/>
        <w:tabs>
          <w:tab w:val="clear" w:pos="567"/>
          <w:tab w:val="left" w:pos="284"/>
          <w:tab w:val="left" w:pos="426"/>
        </w:tabs>
        <w:spacing w:before="0"/>
        <w:ind w:left="0" w:firstLine="0"/>
        <w:rPr>
          <w:rFonts w:ascii="Times New Roman" w:hAnsi="Times New Roman" w:cs="Times New Roman"/>
          <w:sz w:val="24"/>
        </w:rPr>
      </w:pPr>
      <w:bookmarkStart w:id="63" w:name="_Toc178794717"/>
      <w:r w:rsidRPr="00A12671">
        <w:rPr>
          <w:rFonts w:ascii="Times New Roman" w:hAnsi="Times New Roman" w:cs="Times New Roman"/>
          <w:sz w:val="24"/>
        </w:rPr>
        <w:t>REAJUSTE</w:t>
      </w:r>
      <w:bookmarkEnd w:id="63"/>
      <w:r w:rsidRPr="00A12671">
        <w:rPr>
          <w:rFonts w:ascii="Times New Roman" w:hAnsi="Times New Roman" w:cs="Times New Roman"/>
          <w:sz w:val="24"/>
        </w:rPr>
        <w:t xml:space="preserve"> </w:t>
      </w:r>
    </w:p>
    <w:p w14:paraId="14638B14" w14:textId="56714791"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preços inicialmente contratados são fixos e irreajustáveis no prazo de um ano contado da data do orçamento estimado, em 23</w:t>
      </w:r>
      <w:r w:rsidRPr="00A12671">
        <w:rPr>
          <w:rFonts w:ascii="Times New Roman" w:hAnsi="Times New Roman" w:cs="Times New Roman"/>
          <w:iCs/>
          <w:color w:val="auto"/>
          <w:sz w:val="24"/>
          <w:szCs w:val="24"/>
        </w:rPr>
        <w:t>/</w:t>
      </w:r>
      <w:r w:rsidR="00185879" w:rsidRPr="00A12671">
        <w:rPr>
          <w:rFonts w:ascii="Times New Roman" w:hAnsi="Times New Roman" w:cs="Times New Roman"/>
          <w:iCs/>
          <w:color w:val="auto"/>
          <w:sz w:val="24"/>
          <w:szCs w:val="24"/>
        </w:rPr>
        <w:t>10</w:t>
      </w:r>
      <w:r w:rsidRPr="00A12671">
        <w:rPr>
          <w:rFonts w:ascii="Times New Roman" w:hAnsi="Times New Roman" w:cs="Times New Roman"/>
          <w:iCs/>
          <w:color w:val="auto"/>
          <w:sz w:val="24"/>
          <w:szCs w:val="24"/>
        </w:rPr>
        <w:t>/2024</w:t>
      </w:r>
      <w:r w:rsidRPr="00A12671">
        <w:rPr>
          <w:rFonts w:ascii="Times New Roman" w:hAnsi="Times New Roman" w:cs="Times New Roman"/>
          <w:color w:val="auto"/>
          <w:sz w:val="24"/>
          <w:szCs w:val="24"/>
        </w:rPr>
        <w:t>.</w:t>
      </w:r>
    </w:p>
    <w:p w14:paraId="49DB3F74"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12671">
        <w:rPr>
          <w:rFonts w:ascii="Times New Roman" w:hAnsi="Times New Roman" w:cs="Times New Roman"/>
          <w:iCs/>
          <w:color w:val="auto"/>
          <w:sz w:val="24"/>
          <w:szCs w:val="24"/>
        </w:rPr>
        <w:t>,</w:t>
      </w:r>
      <w:r w:rsidRPr="00A12671">
        <w:rPr>
          <w:rFonts w:ascii="Times New Roman" w:hAnsi="Times New Roman" w:cs="Times New Roman"/>
          <w:color w:val="auto"/>
          <w:sz w:val="24"/>
          <w:szCs w:val="24"/>
        </w:rPr>
        <w:t xml:space="preserve"> exclusivamente para as obrigações iniciadas e concluídas após a ocorrência da anualidade.</w:t>
      </w:r>
    </w:p>
    <w:p w14:paraId="7B1E2006"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Nos reajustes subsequentes ao primeiro, o interregno mínimo de um ano será contado a partir dos efeitos financeiros do último reajuste.</w:t>
      </w:r>
    </w:p>
    <w:p w14:paraId="4DBF930B"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2671">
        <w:rPr>
          <w:rFonts w:ascii="Times New Roman" w:hAnsi="Times New Roman" w:cs="Times New Roman"/>
          <w:color w:val="auto"/>
          <w:sz w:val="24"/>
          <w:szCs w:val="24"/>
        </w:rPr>
        <w:t>divulgado(s)</w:t>
      </w:r>
      <w:proofErr w:type="gramEnd"/>
      <w:r w:rsidRPr="00A12671">
        <w:rPr>
          <w:rFonts w:ascii="Times New Roman" w:hAnsi="Times New Roman" w:cs="Times New Roman"/>
          <w:color w:val="auto"/>
          <w:sz w:val="24"/>
          <w:szCs w:val="24"/>
        </w:rPr>
        <w:t xml:space="preserve"> o(s) índice(s) definitivo(s).</w:t>
      </w:r>
      <w:r w:rsidRPr="00A12671">
        <w:rPr>
          <w:rFonts w:ascii="Times New Roman" w:eastAsia="Times New Roman" w:hAnsi="Times New Roman" w:cs="Times New Roman"/>
          <w:color w:val="auto"/>
          <w:sz w:val="24"/>
          <w:szCs w:val="24"/>
        </w:rPr>
        <w:t xml:space="preserve"> </w:t>
      </w:r>
    </w:p>
    <w:p w14:paraId="4978F96B"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Nas aferições finais, o(s) índice(s) utilizado(s) para reajuste </w:t>
      </w:r>
      <w:proofErr w:type="gramStart"/>
      <w:r w:rsidRPr="00A12671">
        <w:rPr>
          <w:rFonts w:ascii="Times New Roman" w:hAnsi="Times New Roman" w:cs="Times New Roman"/>
          <w:color w:val="auto"/>
          <w:sz w:val="24"/>
          <w:szCs w:val="24"/>
        </w:rPr>
        <w:t>será(</w:t>
      </w:r>
      <w:proofErr w:type="spellStart"/>
      <w:proofErr w:type="gramEnd"/>
      <w:r w:rsidRPr="00A12671">
        <w:rPr>
          <w:rFonts w:ascii="Times New Roman" w:hAnsi="Times New Roman" w:cs="Times New Roman"/>
          <w:color w:val="auto"/>
          <w:sz w:val="24"/>
          <w:szCs w:val="24"/>
        </w:rPr>
        <w:t>ão</w:t>
      </w:r>
      <w:proofErr w:type="spellEnd"/>
      <w:r w:rsidRPr="00A12671">
        <w:rPr>
          <w:rFonts w:ascii="Times New Roman" w:hAnsi="Times New Roman" w:cs="Times New Roman"/>
          <w:color w:val="auto"/>
          <w:sz w:val="24"/>
          <w:szCs w:val="24"/>
        </w:rPr>
        <w:t>), obrigatoriamente, o(s) definitivo(s).</w:t>
      </w:r>
    </w:p>
    <w:p w14:paraId="41055157"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Caso o(s) índice(s) estabelecido(s) para reajustamento venha(m) a ser extinto(s) ou de qualquer forma não possa(m) mais ser utilizado(s), </w:t>
      </w:r>
      <w:proofErr w:type="gramStart"/>
      <w:r w:rsidRPr="00A12671">
        <w:rPr>
          <w:rFonts w:ascii="Times New Roman" w:hAnsi="Times New Roman" w:cs="Times New Roman"/>
          <w:color w:val="auto"/>
          <w:sz w:val="24"/>
          <w:szCs w:val="24"/>
        </w:rPr>
        <w:t>será(</w:t>
      </w:r>
      <w:proofErr w:type="spellStart"/>
      <w:proofErr w:type="gramEnd"/>
      <w:r w:rsidRPr="00A12671">
        <w:rPr>
          <w:rFonts w:ascii="Times New Roman" w:hAnsi="Times New Roman" w:cs="Times New Roman"/>
          <w:color w:val="auto"/>
          <w:sz w:val="24"/>
          <w:szCs w:val="24"/>
        </w:rPr>
        <w:t>ão</w:t>
      </w:r>
      <w:proofErr w:type="spellEnd"/>
      <w:r w:rsidRPr="00A12671">
        <w:rPr>
          <w:rFonts w:ascii="Times New Roman" w:hAnsi="Times New Roman" w:cs="Times New Roman"/>
          <w:color w:val="auto"/>
          <w:sz w:val="24"/>
          <w:szCs w:val="24"/>
        </w:rPr>
        <w:t>) adotado(s), em substituição, o(s) que vier(em) a ser determinado(s) pela legislação então em vigor.</w:t>
      </w:r>
    </w:p>
    <w:p w14:paraId="040E5DC9"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3630A011" w14:textId="77777777" w:rsidR="00FF2C24" w:rsidRPr="00A12671" w:rsidRDefault="00FF2C24" w:rsidP="0031137C">
      <w:pPr>
        <w:pStyle w:val="Nivel2"/>
        <w:tabs>
          <w:tab w:val="left" w:pos="284"/>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reajuste será realizado por apostilamento.</w:t>
      </w:r>
    </w:p>
    <w:p w14:paraId="027980EC" w14:textId="77777777" w:rsidR="00FF2C24" w:rsidRPr="00A12671" w:rsidRDefault="00FF2C24" w:rsidP="0031137C">
      <w:pPr>
        <w:pStyle w:val="Nivel2"/>
        <w:numPr>
          <w:ilvl w:val="0"/>
          <w:numId w:val="0"/>
        </w:numPr>
        <w:tabs>
          <w:tab w:val="left" w:pos="284"/>
          <w:tab w:val="left" w:pos="567"/>
        </w:tabs>
        <w:spacing w:before="0" w:after="0" w:line="240" w:lineRule="auto"/>
        <w:rPr>
          <w:rFonts w:ascii="Times New Roman" w:hAnsi="Times New Roman" w:cs="Times New Roman"/>
          <w:color w:val="auto"/>
          <w:sz w:val="24"/>
          <w:szCs w:val="24"/>
        </w:rPr>
      </w:pPr>
    </w:p>
    <w:p w14:paraId="0A53A1EC" w14:textId="77777777" w:rsidR="00FF2C24" w:rsidRPr="00A12671" w:rsidRDefault="00FF2C24" w:rsidP="0031137C">
      <w:pPr>
        <w:pStyle w:val="Nivel01"/>
        <w:tabs>
          <w:tab w:val="clear" w:pos="567"/>
          <w:tab w:val="left" w:pos="426"/>
        </w:tabs>
        <w:spacing w:before="0"/>
        <w:ind w:left="0" w:firstLine="0"/>
        <w:rPr>
          <w:rFonts w:ascii="Times New Roman" w:hAnsi="Times New Roman" w:cs="Times New Roman"/>
          <w:sz w:val="24"/>
        </w:rPr>
      </w:pPr>
      <w:bookmarkStart w:id="64" w:name="_Toc178794718"/>
      <w:r w:rsidRPr="00A12671">
        <w:rPr>
          <w:rFonts w:ascii="Times New Roman" w:hAnsi="Times New Roman" w:cs="Times New Roman"/>
          <w:sz w:val="24"/>
        </w:rPr>
        <w:t>DA IMPUGNAÇÃO AO EDITAL E DO PEDIDO DE ESCLARECIMENTO</w:t>
      </w:r>
      <w:bookmarkEnd w:id="64"/>
    </w:p>
    <w:p w14:paraId="45779974"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Qualquer pessoa é parte legítima para impugnar este Edital por irregularidade na aplicação da </w:t>
      </w:r>
      <w:hyperlink r:id="rId34" w:history="1">
        <w:r w:rsidRPr="00A12671">
          <w:rPr>
            <w:rStyle w:val="Hyperlink"/>
            <w:rFonts w:ascii="Times New Roman" w:hAnsi="Times New Roman" w:cs="Times New Roman"/>
            <w:color w:val="auto"/>
            <w:sz w:val="24"/>
            <w:szCs w:val="24"/>
          </w:rPr>
          <w:t>Lei nº 14.133, de 2021</w:t>
        </w:r>
      </w:hyperlink>
      <w:r w:rsidRPr="00A12671">
        <w:rPr>
          <w:rFonts w:ascii="Times New Roman" w:hAnsi="Times New Roman" w:cs="Times New Roman"/>
          <w:color w:val="auto"/>
          <w:sz w:val="24"/>
          <w:szCs w:val="24"/>
        </w:rPr>
        <w:t xml:space="preserve">, devendo protocolar o pedido até </w:t>
      </w:r>
      <w:proofErr w:type="gramStart"/>
      <w:r w:rsidRPr="00A12671">
        <w:rPr>
          <w:rFonts w:ascii="Times New Roman" w:hAnsi="Times New Roman" w:cs="Times New Roman"/>
          <w:color w:val="auto"/>
          <w:sz w:val="24"/>
          <w:szCs w:val="24"/>
        </w:rPr>
        <w:t>3</w:t>
      </w:r>
      <w:proofErr w:type="gramEnd"/>
      <w:r w:rsidRPr="00A12671">
        <w:rPr>
          <w:rFonts w:ascii="Times New Roman" w:hAnsi="Times New Roman" w:cs="Times New Roman"/>
          <w:color w:val="auto"/>
          <w:sz w:val="24"/>
          <w:szCs w:val="24"/>
        </w:rPr>
        <w:t xml:space="preserve"> (três) dias úteis antes da data da abertura do certame.</w:t>
      </w:r>
    </w:p>
    <w:p w14:paraId="1846C2E3"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resposta à impugnação ou ao pedido de esclarecimento será divulgado em sítio eletrônico oficial no prazo de até </w:t>
      </w:r>
      <w:proofErr w:type="gramStart"/>
      <w:r w:rsidRPr="00A12671">
        <w:rPr>
          <w:rFonts w:ascii="Times New Roman" w:hAnsi="Times New Roman" w:cs="Times New Roman"/>
          <w:color w:val="auto"/>
          <w:sz w:val="24"/>
          <w:szCs w:val="24"/>
        </w:rPr>
        <w:t>3</w:t>
      </w:r>
      <w:proofErr w:type="gramEnd"/>
      <w:r w:rsidRPr="00A12671">
        <w:rPr>
          <w:rFonts w:ascii="Times New Roman" w:hAnsi="Times New Roman" w:cs="Times New Roman"/>
          <w:color w:val="auto"/>
          <w:sz w:val="24"/>
          <w:szCs w:val="24"/>
        </w:rPr>
        <w:t xml:space="preserve"> (três) dias úteis, limitado ao último dia útil anterior à data da abertura do certame.</w:t>
      </w:r>
    </w:p>
    <w:p w14:paraId="6DAF3B28"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impugnação e o pedido de esclarecimento poderão ser realizados por forma eletrônica, </w:t>
      </w:r>
      <w:r w:rsidRPr="00A12671">
        <w:rPr>
          <w:rFonts w:ascii="Times New Roman" w:hAnsi="Times New Roman" w:cs="Times New Roman"/>
          <w:iCs/>
          <w:color w:val="auto"/>
          <w:sz w:val="24"/>
          <w:szCs w:val="24"/>
        </w:rPr>
        <w:t>pelos seguintes meios</w:t>
      </w:r>
      <w:r w:rsidRPr="00A12671">
        <w:rPr>
          <w:rFonts w:ascii="Times New Roman" w:hAnsi="Times New Roman" w:cs="Times New Roman"/>
          <w:color w:val="auto"/>
          <w:sz w:val="24"/>
          <w:szCs w:val="24"/>
        </w:rPr>
        <w:t xml:space="preserve">: </w:t>
      </w:r>
      <w:hyperlink r:id="rId35" w:history="1">
        <w:r w:rsidRPr="00A12671">
          <w:rPr>
            <w:rStyle w:val="Hyperlink"/>
            <w:rFonts w:ascii="Times New Roman" w:hAnsi="Times New Roman" w:cs="Times New Roman"/>
            <w:color w:val="auto"/>
            <w:sz w:val="24"/>
            <w:szCs w:val="24"/>
          </w:rPr>
          <w:t>https://licitanet.com.br</w:t>
        </w:r>
      </w:hyperlink>
      <w:r w:rsidRPr="00A12671">
        <w:rPr>
          <w:rFonts w:ascii="Times New Roman" w:hAnsi="Times New Roman" w:cs="Times New Roman"/>
          <w:color w:val="auto"/>
          <w:sz w:val="24"/>
          <w:szCs w:val="24"/>
        </w:rPr>
        <w:t xml:space="preserve"> ou pelo </w:t>
      </w:r>
      <w:proofErr w:type="spellStart"/>
      <w:r w:rsidRPr="00A12671">
        <w:rPr>
          <w:rFonts w:ascii="Times New Roman" w:hAnsi="Times New Roman" w:cs="Times New Roman"/>
          <w:color w:val="auto"/>
          <w:sz w:val="24"/>
          <w:szCs w:val="24"/>
        </w:rPr>
        <w:t>email</w:t>
      </w:r>
      <w:proofErr w:type="spellEnd"/>
      <w:r w:rsidRPr="00A12671">
        <w:rPr>
          <w:rFonts w:ascii="Times New Roman" w:hAnsi="Times New Roman" w:cs="Times New Roman"/>
          <w:color w:val="auto"/>
          <w:sz w:val="24"/>
          <w:szCs w:val="24"/>
        </w:rPr>
        <w:t xml:space="preserve">: </w:t>
      </w:r>
      <w:hyperlink r:id="rId36" w:history="1">
        <w:r w:rsidRPr="00A12671">
          <w:rPr>
            <w:rStyle w:val="Hyperlink"/>
            <w:rFonts w:ascii="Times New Roman" w:hAnsi="Times New Roman" w:cs="Times New Roman"/>
            <w:color w:val="auto"/>
            <w:sz w:val="24"/>
            <w:szCs w:val="24"/>
          </w:rPr>
          <w:t>licitacao.pmcamg@gmail.com</w:t>
        </w:r>
      </w:hyperlink>
      <w:r w:rsidRPr="00A12671">
        <w:rPr>
          <w:rFonts w:ascii="Times New Roman" w:hAnsi="Times New Roman" w:cs="Times New Roman"/>
          <w:color w:val="auto"/>
          <w:sz w:val="24"/>
          <w:szCs w:val="24"/>
        </w:rPr>
        <w:t xml:space="preserve">. </w:t>
      </w:r>
    </w:p>
    <w:p w14:paraId="767D4C50"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impugnações e pedidos de esclarecimentos não suspendem os prazos previstos no certame.</w:t>
      </w:r>
    </w:p>
    <w:p w14:paraId="3FE590B9" w14:textId="77777777" w:rsidR="00FF2C24" w:rsidRPr="00A12671" w:rsidRDefault="00FF2C24" w:rsidP="0031137C">
      <w:pPr>
        <w:pStyle w:val="Nivel3"/>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64EDE631"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Acolhida a impugnação, será definida e publicada nova data para a realização do certame.</w:t>
      </w:r>
    </w:p>
    <w:p w14:paraId="15A4CF9A" w14:textId="77777777" w:rsidR="00FF2C24" w:rsidRPr="00A12671" w:rsidRDefault="00FF2C24" w:rsidP="0031137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6EBD0CB3" w14:textId="77777777" w:rsidR="00FF2C24" w:rsidRPr="00A12671" w:rsidRDefault="00FF2C24" w:rsidP="0031137C">
      <w:pPr>
        <w:pStyle w:val="Nivel01"/>
        <w:tabs>
          <w:tab w:val="clear" w:pos="567"/>
          <w:tab w:val="left" w:pos="426"/>
        </w:tabs>
        <w:spacing w:before="0"/>
        <w:ind w:left="0" w:firstLine="0"/>
        <w:rPr>
          <w:rFonts w:ascii="Times New Roman" w:hAnsi="Times New Roman" w:cs="Times New Roman"/>
          <w:sz w:val="24"/>
        </w:rPr>
      </w:pPr>
      <w:bookmarkStart w:id="65" w:name="_Toc178794719"/>
      <w:r w:rsidRPr="00A12671">
        <w:rPr>
          <w:rFonts w:ascii="Times New Roman" w:hAnsi="Times New Roman" w:cs="Times New Roman"/>
          <w:sz w:val="24"/>
        </w:rPr>
        <w:t>DAS DISPOSIÇÕES GERAIS</w:t>
      </w:r>
      <w:bookmarkEnd w:id="65"/>
    </w:p>
    <w:p w14:paraId="659D3359"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Será divulgada ata da sessão pública no sistema eletrônico.</w:t>
      </w:r>
    </w:p>
    <w:p w14:paraId="5AC7D524"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F48B0ED"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Todas as referências de tempo no Edital, no aviso e durante a sessão pública observarão o horário de Brasília - DF.</w:t>
      </w:r>
    </w:p>
    <w:p w14:paraId="62B84EAF"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homologação do resultado desta licitação não implicará direito à contratação.</w:t>
      </w:r>
    </w:p>
    <w:p w14:paraId="53AF8091"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EE41139"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E756350"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586FE953" w14:textId="77777777" w:rsidR="00FF2C24" w:rsidRPr="00A12671" w:rsidRDefault="00FF2C24"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desatendimento de exigências formais não essenciais não importará o afastamento do licitante, desde que seja possível o aproveitamento do ato, </w:t>
      </w:r>
      <w:proofErr w:type="gramStart"/>
      <w:r w:rsidRPr="00A12671">
        <w:rPr>
          <w:rFonts w:ascii="Times New Roman" w:hAnsi="Times New Roman" w:cs="Times New Roman"/>
          <w:color w:val="auto"/>
          <w:sz w:val="24"/>
          <w:szCs w:val="24"/>
        </w:rPr>
        <w:t>observados</w:t>
      </w:r>
      <w:proofErr w:type="gramEnd"/>
      <w:r w:rsidRPr="00A12671">
        <w:rPr>
          <w:rFonts w:ascii="Times New Roman" w:hAnsi="Times New Roman" w:cs="Times New Roman"/>
          <w:color w:val="auto"/>
          <w:sz w:val="24"/>
          <w:szCs w:val="24"/>
        </w:rPr>
        <w:t xml:space="preserve"> os princípios da isonomia e do interesse público.</w:t>
      </w:r>
    </w:p>
    <w:p w14:paraId="5856F941" w14:textId="77777777" w:rsidR="00FF2C24" w:rsidRPr="00A12671" w:rsidRDefault="00FF2C24" w:rsidP="0031137C">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1BA5263B" w14:textId="77777777" w:rsidR="00FF2C24" w:rsidRPr="00A12671" w:rsidRDefault="00FF2C24" w:rsidP="0031137C">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 xml:space="preserve">O Edital e seus anexos estão disponíveis, na íntegra, no Portal Nacional de Contratações Públicas (PNCP) e endereço eletrônico </w:t>
      </w:r>
      <w:hyperlink r:id="rId37" w:history="1">
        <w:r w:rsidRPr="00A12671">
          <w:rPr>
            <w:rStyle w:val="Hyperlink"/>
            <w:rFonts w:ascii="Times New Roman" w:hAnsi="Times New Roman" w:cs="Times New Roman"/>
            <w:color w:val="auto"/>
            <w:sz w:val="24"/>
            <w:szCs w:val="24"/>
          </w:rPr>
          <w:t>www.conceicaodasalagoas.mg.gov.br</w:t>
        </w:r>
      </w:hyperlink>
      <w:r w:rsidRPr="00A12671">
        <w:rPr>
          <w:rFonts w:ascii="Times New Roman" w:hAnsi="Times New Roman" w:cs="Times New Roman"/>
          <w:color w:val="auto"/>
          <w:sz w:val="24"/>
          <w:szCs w:val="24"/>
        </w:rPr>
        <w:t xml:space="preserve">. </w:t>
      </w:r>
    </w:p>
    <w:p w14:paraId="29B86353" w14:textId="77777777" w:rsidR="00FF2C24" w:rsidRPr="00A12671" w:rsidRDefault="00FF2C24" w:rsidP="0031137C">
      <w:pPr>
        <w:pStyle w:val="Nivel2"/>
        <w:tabs>
          <w:tab w:val="left" w:pos="567"/>
        </w:tabs>
        <w:spacing w:before="0" w:after="0" w:line="240" w:lineRule="auto"/>
        <w:ind w:left="0" w:firstLine="0"/>
        <w:rPr>
          <w:rFonts w:ascii="Times New Roman" w:eastAsia="Times New Roman" w:hAnsi="Times New Roman" w:cs="Times New Roman"/>
          <w:color w:val="auto"/>
          <w:sz w:val="24"/>
          <w:szCs w:val="24"/>
        </w:rPr>
      </w:pPr>
      <w:r w:rsidRPr="00A12671">
        <w:rPr>
          <w:rFonts w:ascii="Times New Roman" w:hAnsi="Times New Roman" w:cs="Times New Roman"/>
          <w:color w:val="auto"/>
          <w:sz w:val="24"/>
          <w:szCs w:val="24"/>
        </w:rPr>
        <w:t>Integram este Edital, para todos os fins e efeitos, os seguintes anexos:</w:t>
      </w:r>
    </w:p>
    <w:p w14:paraId="21C74258" w14:textId="77777777" w:rsidR="00FF2C24" w:rsidRPr="00A12671" w:rsidRDefault="00FF2C24" w:rsidP="0031137C">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ANEXO I – Termo de Referência</w:t>
      </w:r>
    </w:p>
    <w:p w14:paraId="7448DF9D" w14:textId="77777777" w:rsidR="00FF2C24" w:rsidRPr="00A12671" w:rsidRDefault="00FF2C24" w:rsidP="0031137C">
      <w:pPr>
        <w:pStyle w:val="Nivel4"/>
        <w:tabs>
          <w:tab w:val="left" w:pos="284"/>
          <w:tab w:val="left" w:pos="993"/>
        </w:tabs>
        <w:spacing w:before="0" w:after="0" w:line="240" w:lineRule="auto"/>
        <w:ind w:left="0"/>
        <w:rPr>
          <w:rFonts w:ascii="Times New Roman" w:hAnsi="Times New Roman" w:cs="Times New Roman"/>
          <w:sz w:val="24"/>
          <w:szCs w:val="24"/>
        </w:rPr>
      </w:pPr>
      <w:r w:rsidRPr="00A12671">
        <w:rPr>
          <w:rFonts w:ascii="Times New Roman" w:hAnsi="Times New Roman" w:cs="Times New Roman"/>
          <w:sz w:val="24"/>
          <w:szCs w:val="24"/>
        </w:rPr>
        <w:t>Apêndice do Anexo I – Estudo Técnico Preliminar</w:t>
      </w:r>
    </w:p>
    <w:p w14:paraId="2AB78C56" w14:textId="77777777" w:rsidR="00FF2C24" w:rsidRPr="00A12671" w:rsidRDefault="00FF2C24" w:rsidP="0031137C">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ANEXO II – Minuta de Termo de Contrato</w:t>
      </w:r>
    </w:p>
    <w:p w14:paraId="5E8F9449" w14:textId="77777777" w:rsidR="00FF2C24" w:rsidRPr="00A12671" w:rsidRDefault="00FF2C24" w:rsidP="0031137C">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ANEXO III – Declarações </w:t>
      </w:r>
    </w:p>
    <w:p w14:paraId="45389494" w14:textId="77777777" w:rsidR="00FF2C24" w:rsidRPr="00A12671" w:rsidRDefault="00FF2C24" w:rsidP="0031137C">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ANEXO IV – Modelo de </w:t>
      </w:r>
      <w:proofErr w:type="spellStart"/>
      <w:r w:rsidRPr="00A12671">
        <w:rPr>
          <w:rFonts w:ascii="Times New Roman" w:hAnsi="Times New Roman" w:cs="Times New Roman"/>
          <w:color w:val="auto"/>
          <w:sz w:val="24"/>
          <w:szCs w:val="24"/>
        </w:rPr>
        <w:t>Propsota</w:t>
      </w:r>
      <w:proofErr w:type="spellEnd"/>
    </w:p>
    <w:p w14:paraId="26A8C65D" w14:textId="77777777" w:rsidR="00FF2C24" w:rsidRPr="00A12671" w:rsidRDefault="00FF2C24" w:rsidP="0031137C">
      <w:pPr>
        <w:pStyle w:val="Nivel3"/>
        <w:tabs>
          <w:tab w:val="left" w:pos="284"/>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ANEXO V – Ata de Registro de Preço </w:t>
      </w:r>
    </w:p>
    <w:p w14:paraId="5D62B53C" w14:textId="77777777" w:rsidR="00B84560" w:rsidRPr="00A12671" w:rsidRDefault="00B84560" w:rsidP="0031137C">
      <w:pPr>
        <w:tabs>
          <w:tab w:val="left" w:pos="284"/>
          <w:tab w:val="left" w:pos="993"/>
        </w:tabs>
        <w:spacing w:after="0" w:line="240" w:lineRule="auto"/>
        <w:rPr>
          <w:rFonts w:ascii="Times New Roman" w:hAnsi="Times New Roman"/>
          <w:sz w:val="24"/>
          <w:szCs w:val="24"/>
          <w:highlight w:val="cyan"/>
        </w:rPr>
      </w:pPr>
    </w:p>
    <w:p w14:paraId="6E8106FA" w14:textId="637F1E03" w:rsidR="00B84560" w:rsidRPr="00A12671" w:rsidRDefault="00682AB6" w:rsidP="0031137C">
      <w:pPr>
        <w:tabs>
          <w:tab w:val="left" w:pos="284"/>
          <w:tab w:val="left" w:pos="993"/>
        </w:tabs>
        <w:spacing w:after="0" w:line="240" w:lineRule="auto"/>
        <w:rPr>
          <w:rFonts w:ascii="Times New Roman" w:eastAsia="MS Mincho" w:hAnsi="Times New Roman"/>
          <w:sz w:val="24"/>
          <w:szCs w:val="24"/>
        </w:rPr>
      </w:pPr>
      <w:r w:rsidRPr="00A12671">
        <w:rPr>
          <w:rFonts w:ascii="Times New Roman" w:eastAsia="MS Mincho" w:hAnsi="Times New Roman"/>
          <w:sz w:val="24"/>
          <w:szCs w:val="24"/>
        </w:rPr>
        <w:t>Uberaba</w:t>
      </w:r>
      <w:r w:rsidR="00426BCA" w:rsidRPr="00A12671">
        <w:rPr>
          <w:rFonts w:ascii="Times New Roman" w:eastAsia="MS Mincho" w:hAnsi="Times New Roman"/>
          <w:sz w:val="24"/>
          <w:szCs w:val="24"/>
        </w:rPr>
        <w:t>/MG,</w:t>
      </w:r>
      <w:r w:rsidR="00C15056" w:rsidRPr="00A12671">
        <w:rPr>
          <w:rFonts w:ascii="Times New Roman" w:eastAsia="MS Mincho" w:hAnsi="Times New Roman"/>
          <w:sz w:val="24"/>
          <w:szCs w:val="24"/>
        </w:rPr>
        <w:t xml:space="preserve"> </w:t>
      </w:r>
      <w:r w:rsidR="00D33D51">
        <w:rPr>
          <w:rFonts w:ascii="Times New Roman" w:eastAsia="MS Mincho" w:hAnsi="Times New Roman"/>
          <w:sz w:val="24"/>
          <w:szCs w:val="24"/>
        </w:rPr>
        <w:t>07 de novembro</w:t>
      </w:r>
      <w:r w:rsidR="00426BCA" w:rsidRPr="00A12671">
        <w:rPr>
          <w:rFonts w:ascii="Times New Roman" w:eastAsia="MS Mincho" w:hAnsi="Times New Roman"/>
          <w:sz w:val="24"/>
          <w:szCs w:val="24"/>
        </w:rPr>
        <w:t xml:space="preserve"> de 2024</w:t>
      </w:r>
      <w:r w:rsidRPr="00A12671">
        <w:rPr>
          <w:rFonts w:ascii="Times New Roman" w:eastAsia="MS Mincho" w:hAnsi="Times New Roman"/>
          <w:sz w:val="24"/>
          <w:szCs w:val="24"/>
        </w:rPr>
        <w:t>.</w:t>
      </w:r>
    </w:p>
    <w:p w14:paraId="66F59C67" w14:textId="77777777" w:rsidR="00B84560" w:rsidRPr="00A12671" w:rsidRDefault="00B84560" w:rsidP="0031137C">
      <w:pPr>
        <w:tabs>
          <w:tab w:val="left" w:pos="284"/>
          <w:tab w:val="left" w:pos="993"/>
        </w:tabs>
        <w:spacing w:after="0" w:line="240" w:lineRule="auto"/>
        <w:rPr>
          <w:rFonts w:ascii="Times New Roman" w:eastAsia="MS Mincho" w:hAnsi="Times New Roman"/>
          <w:sz w:val="24"/>
          <w:szCs w:val="24"/>
        </w:rPr>
      </w:pPr>
    </w:p>
    <w:p w14:paraId="43DBC07E" w14:textId="77777777" w:rsidR="00BC63C0" w:rsidRPr="00A12671" w:rsidRDefault="00BC63C0" w:rsidP="0031137C">
      <w:pPr>
        <w:tabs>
          <w:tab w:val="left" w:pos="284"/>
          <w:tab w:val="left" w:pos="993"/>
        </w:tabs>
        <w:spacing w:after="0" w:line="240" w:lineRule="auto"/>
        <w:rPr>
          <w:rFonts w:ascii="Times New Roman" w:eastAsia="MS Mincho" w:hAnsi="Times New Roman"/>
          <w:sz w:val="24"/>
          <w:szCs w:val="24"/>
        </w:rPr>
      </w:pPr>
    </w:p>
    <w:p w14:paraId="50D21BB9" w14:textId="77777777" w:rsidR="00BC63C0" w:rsidRPr="00A12671" w:rsidRDefault="00BC63C0" w:rsidP="0031137C">
      <w:pPr>
        <w:tabs>
          <w:tab w:val="left" w:pos="284"/>
          <w:tab w:val="left" w:pos="993"/>
        </w:tabs>
        <w:spacing w:after="0" w:line="240" w:lineRule="auto"/>
        <w:jc w:val="center"/>
        <w:rPr>
          <w:rFonts w:ascii="Times New Roman" w:eastAsia="MS Mincho" w:hAnsi="Times New Roman"/>
          <w:sz w:val="24"/>
          <w:szCs w:val="24"/>
        </w:rPr>
      </w:pPr>
    </w:p>
    <w:p w14:paraId="277E5828" w14:textId="77777777" w:rsidR="00BC63C0" w:rsidRPr="00A12671" w:rsidRDefault="00BC63C0" w:rsidP="0031137C">
      <w:pPr>
        <w:tabs>
          <w:tab w:val="left" w:pos="284"/>
          <w:tab w:val="left" w:pos="993"/>
        </w:tabs>
        <w:spacing w:after="0" w:line="240" w:lineRule="auto"/>
        <w:jc w:val="center"/>
        <w:rPr>
          <w:rFonts w:ascii="Times New Roman" w:eastAsia="MS Mincho" w:hAnsi="Times New Roman"/>
          <w:b/>
          <w:sz w:val="24"/>
          <w:szCs w:val="24"/>
        </w:rPr>
      </w:pPr>
      <w:r w:rsidRPr="00A12671">
        <w:rPr>
          <w:rFonts w:ascii="Times New Roman" w:eastAsia="MS Mincho" w:hAnsi="Times New Roman"/>
          <w:b/>
          <w:sz w:val="24"/>
          <w:szCs w:val="24"/>
        </w:rPr>
        <w:t>RENATO SOARES DE FREITAS</w:t>
      </w:r>
    </w:p>
    <w:p w14:paraId="3508C91A" w14:textId="77777777" w:rsidR="00BC63C0" w:rsidRPr="00A12671" w:rsidRDefault="00BC63C0" w:rsidP="0031137C">
      <w:pPr>
        <w:tabs>
          <w:tab w:val="left" w:pos="284"/>
          <w:tab w:val="left" w:pos="993"/>
        </w:tabs>
        <w:spacing w:after="0" w:line="240" w:lineRule="auto"/>
        <w:jc w:val="center"/>
        <w:rPr>
          <w:rFonts w:ascii="Times New Roman" w:eastAsia="MS Mincho" w:hAnsi="Times New Roman"/>
          <w:b/>
          <w:sz w:val="24"/>
          <w:szCs w:val="24"/>
        </w:rPr>
      </w:pPr>
      <w:r w:rsidRPr="00A12671">
        <w:rPr>
          <w:rFonts w:ascii="Times New Roman" w:eastAsia="MS Mincho" w:hAnsi="Times New Roman"/>
          <w:b/>
          <w:sz w:val="24"/>
          <w:szCs w:val="24"/>
        </w:rPr>
        <w:t>PRESIDENTE CONVALE</w:t>
      </w:r>
    </w:p>
    <w:p w14:paraId="2D17CABB" w14:textId="77777777" w:rsidR="00BC63C0" w:rsidRPr="00A12671" w:rsidRDefault="00BC63C0" w:rsidP="0031137C">
      <w:pPr>
        <w:tabs>
          <w:tab w:val="left" w:pos="284"/>
          <w:tab w:val="left" w:pos="993"/>
        </w:tabs>
        <w:spacing w:after="0" w:line="240" w:lineRule="auto"/>
        <w:jc w:val="center"/>
        <w:rPr>
          <w:rFonts w:ascii="Times New Roman" w:eastAsia="MS Mincho" w:hAnsi="Times New Roman"/>
          <w:b/>
          <w:sz w:val="24"/>
          <w:szCs w:val="24"/>
        </w:rPr>
      </w:pPr>
    </w:p>
    <w:p w14:paraId="06A87BA6" w14:textId="75F67AA6" w:rsidR="00FF2C24" w:rsidRPr="00A12671" w:rsidRDefault="00FF2C24" w:rsidP="0031137C">
      <w:pPr>
        <w:pStyle w:val="Nivel01"/>
        <w:numPr>
          <w:ilvl w:val="0"/>
          <w:numId w:val="0"/>
        </w:numPr>
        <w:tabs>
          <w:tab w:val="clear" w:pos="567"/>
          <w:tab w:val="left" w:pos="284"/>
        </w:tabs>
        <w:spacing w:before="0"/>
        <w:jc w:val="center"/>
        <w:rPr>
          <w:rFonts w:ascii="Times New Roman" w:hAnsi="Times New Roman" w:cs="Times New Roman"/>
          <w:sz w:val="24"/>
        </w:rPr>
      </w:pPr>
      <w:bookmarkStart w:id="66" w:name="_Toc178794720"/>
      <w:bookmarkStart w:id="67" w:name="_Hlk82471863"/>
      <w:bookmarkEnd w:id="40"/>
      <w:r w:rsidRPr="00A12671">
        <w:rPr>
          <w:rFonts w:ascii="Times New Roman" w:hAnsi="Times New Roman" w:cs="Times New Roman"/>
          <w:sz w:val="24"/>
        </w:rPr>
        <w:t>ANEXO I</w:t>
      </w:r>
      <w:bookmarkEnd w:id="66"/>
    </w:p>
    <w:p w14:paraId="089C3C7D" w14:textId="77777777" w:rsidR="00FF2C24" w:rsidRPr="00A12671" w:rsidRDefault="00FF2C24" w:rsidP="0031137C">
      <w:pPr>
        <w:pStyle w:val="Nivel01"/>
        <w:numPr>
          <w:ilvl w:val="0"/>
          <w:numId w:val="0"/>
        </w:numPr>
        <w:tabs>
          <w:tab w:val="clear" w:pos="567"/>
          <w:tab w:val="left" w:pos="284"/>
        </w:tabs>
        <w:spacing w:before="0"/>
        <w:jc w:val="center"/>
        <w:rPr>
          <w:rFonts w:ascii="Times New Roman" w:hAnsi="Times New Roman" w:cs="Times New Roman"/>
          <w:sz w:val="24"/>
        </w:rPr>
      </w:pPr>
    </w:p>
    <w:p w14:paraId="6CC94F30" w14:textId="77777777" w:rsidR="00FF2C24" w:rsidRPr="00A12671" w:rsidRDefault="00FF2C24" w:rsidP="0031137C">
      <w:pPr>
        <w:spacing w:after="0" w:line="240" w:lineRule="auto"/>
        <w:jc w:val="center"/>
        <w:rPr>
          <w:rFonts w:ascii="Times New Roman" w:hAnsi="Times New Roman"/>
          <w:b/>
          <w:sz w:val="24"/>
          <w:szCs w:val="24"/>
          <w:u w:val="single"/>
          <w:lang w:eastAsia="pt-BR"/>
        </w:rPr>
      </w:pPr>
      <w:r w:rsidRPr="00A12671">
        <w:rPr>
          <w:rFonts w:ascii="Times New Roman" w:hAnsi="Times New Roman"/>
          <w:b/>
          <w:sz w:val="24"/>
          <w:szCs w:val="24"/>
          <w:u w:val="single"/>
          <w:lang w:eastAsia="pt-BR"/>
        </w:rPr>
        <w:t>TERMO DE REFERÊNCIA</w:t>
      </w:r>
    </w:p>
    <w:p w14:paraId="2BE8314C" w14:textId="77777777" w:rsidR="00C15056" w:rsidRPr="00A12671" w:rsidRDefault="00C15056" w:rsidP="0031137C">
      <w:pPr>
        <w:spacing w:after="0" w:line="240" w:lineRule="auto"/>
        <w:jc w:val="center"/>
        <w:rPr>
          <w:rFonts w:ascii="Times New Roman" w:hAnsi="Times New Roman"/>
          <w:b/>
          <w:sz w:val="24"/>
          <w:szCs w:val="24"/>
          <w:u w:val="single"/>
          <w:lang w:eastAsia="pt-BR"/>
        </w:rPr>
      </w:pPr>
    </w:p>
    <w:p w14:paraId="3285FEFC" w14:textId="55D65953" w:rsidR="00185879" w:rsidRPr="00A12671" w:rsidRDefault="00185879" w:rsidP="0031137C">
      <w:pPr>
        <w:pStyle w:val="PargrafodaLista"/>
        <w:numPr>
          <w:ilvl w:val="0"/>
          <w:numId w:val="31"/>
        </w:numPr>
        <w:tabs>
          <w:tab w:val="left" w:pos="284"/>
        </w:tabs>
        <w:spacing w:after="0" w:line="240" w:lineRule="auto"/>
        <w:ind w:left="0" w:firstLine="0"/>
        <w:rPr>
          <w:rFonts w:ascii="Times New Roman" w:hAnsi="Times New Roman"/>
          <w:sz w:val="24"/>
          <w:szCs w:val="24"/>
          <w:u w:val="single"/>
        </w:rPr>
      </w:pPr>
      <w:bookmarkStart w:id="68" w:name="_Toc178794723"/>
      <w:r w:rsidRPr="00A12671">
        <w:rPr>
          <w:rFonts w:ascii="Times New Roman" w:hAnsi="Times New Roman"/>
          <w:b/>
          <w:bCs/>
          <w:sz w:val="24"/>
          <w:szCs w:val="24"/>
          <w:u w:val="single"/>
        </w:rPr>
        <w:t>CONDIÇÕES GERAIS DA CONTRATAÇÃO</w:t>
      </w:r>
      <w:bookmarkStart w:id="69" w:name="_Hlk164861245"/>
      <w:bookmarkEnd w:id="68"/>
    </w:p>
    <w:p w14:paraId="5993CB68" w14:textId="77777777" w:rsidR="00185879" w:rsidRPr="00A12671" w:rsidRDefault="00185879"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6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851"/>
        <w:gridCol w:w="4847"/>
        <w:gridCol w:w="1248"/>
        <w:gridCol w:w="1272"/>
      </w:tblGrid>
      <w:tr w:rsidR="00185879" w:rsidRPr="00A12671" w14:paraId="7B395DA4" w14:textId="77777777" w:rsidTr="0031137C">
        <w:tc>
          <w:tcPr>
            <w:tcW w:w="675" w:type="dxa"/>
            <w:tcBorders>
              <w:top w:val="single" w:sz="4" w:space="0" w:color="auto"/>
              <w:left w:val="single" w:sz="4" w:space="0" w:color="auto"/>
              <w:bottom w:val="single" w:sz="4" w:space="0" w:color="auto"/>
              <w:right w:val="single" w:sz="4" w:space="0" w:color="auto"/>
            </w:tcBorders>
            <w:shd w:val="clear" w:color="auto" w:fill="A6A6A6"/>
            <w:hideMark/>
          </w:tcPr>
          <w:bookmarkEnd w:id="69"/>
          <w:p w14:paraId="15EF4806" w14:textId="77777777" w:rsidR="00185879" w:rsidRPr="00A12671" w:rsidRDefault="00185879" w:rsidP="0031137C">
            <w:pPr>
              <w:spacing w:after="0" w:line="240" w:lineRule="auto"/>
              <w:ind w:left="-142" w:right="-108"/>
              <w:jc w:val="center"/>
              <w:rPr>
                <w:rFonts w:ascii="Times New Roman" w:hAnsi="Times New Roman"/>
                <w:b/>
                <w:bCs/>
                <w:sz w:val="20"/>
                <w:szCs w:val="20"/>
              </w:rPr>
            </w:pPr>
            <w:r w:rsidRPr="00A12671">
              <w:rPr>
                <w:rFonts w:ascii="Times New Roman" w:hAnsi="Times New Roman"/>
                <w:b/>
                <w:bCs/>
                <w:sz w:val="20"/>
                <w:szCs w:val="20"/>
              </w:rPr>
              <w:t>ITEM</w:t>
            </w:r>
          </w:p>
        </w:tc>
        <w:tc>
          <w:tcPr>
            <w:tcW w:w="709" w:type="dxa"/>
            <w:tcBorders>
              <w:top w:val="single" w:sz="4" w:space="0" w:color="auto"/>
              <w:left w:val="single" w:sz="4" w:space="0" w:color="auto"/>
              <w:bottom w:val="single" w:sz="4" w:space="0" w:color="auto"/>
              <w:right w:val="single" w:sz="4" w:space="0" w:color="auto"/>
            </w:tcBorders>
            <w:shd w:val="clear" w:color="auto" w:fill="A6A6A6"/>
            <w:hideMark/>
          </w:tcPr>
          <w:p w14:paraId="17AACF98"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w:t>
            </w:r>
          </w:p>
        </w:tc>
        <w:tc>
          <w:tcPr>
            <w:tcW w:w="851" w:type="dxa"/>
            <w:tcBorders>
              <w:top w:val="single" w:sz="4" w:space="0" w:color="auto"/>
              <w:left w:val="single" w:sz="4" w:space="0" w:color="auto"/>
              <w:bottom w:val="single" w:sz="4" w:space="0" w:color="auto"/>
              <w:right w:val="single" w:sz="4" w:space="0" w:color="auto"/>
            </w:tcBorders>
            <w:shd w:val="clear" w:color="auto" w:fill="A6A6A6"/>
            <w:hideMark/>
          </w:tcPr>
          <w:p w14:paraId="0EEAC3A7"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QUANT.</w:t>
            </w:r>
          </w:p>
        </w:tc>
        <w:tc>
          <w:tcPr>
            <w:tcW w:w="4847" w:type="dxa"/>
            <w:tcBorders>
              <w:top w:val="single" w:sz="4" w:space="0" w:color="auto"/>
              <w:left w:val="single" w:sz="4" w:space="0" w:color="auto"/>
              <w:bottom w:val="single" w:sz="4" w:space="0" w:color="auto"/>
              <w:right w:val="single" w:sz="4" w:space="0" w:color="auto"/>
            </w:tcBorders>
            <w:shd w:val="clear" w:color="auto" w:fill="A6A6A6"/>
            <w:hideMark/>
          </w:tcPr>
          <w:p w14:paraId="5F609171" w14:textId="77777777" w:rsidR="00185879" w:rsidRPr="00A12671" w:rsidRDefault="00185879" w:rsidP="0031137C">
            <w:pPr>
              <w:spacing w:after="0" w:line="240" w:lineRule="auto"/>
              <w:jc w:val="center"/>
              <w:rPr>
                <w:rFonts w:ascii="Times New Roman" w:hAnsi="Times New Roman"/>
                <w:b/>
                <w:bCs/>
                <w:sz w:val="20"/>
                <w:szCs w:val="20"/>
              </w:rPr>
            </w:pPr>
            <w:r w:rsidRPr="00A12671">
              <w:rPr>
                <w:rFonts w:ascii="Times New Roman" w:hAnsi="Times New Roman"/>
                <w:b/>
                <w:bCs/>
                <w:sz w:val="20"/>
                <w:szCs w:val="20"/>
              </w:rPr>
              <w:t>ESPECIFICAÇÕES</w:t>
            </w:r>
          </w:p>
        </w:tc>
        <w:tc>
          <w:tcPr>
            <w:tcW w:w="1248" w:type="dxa"/>
            <w:tcBorders>
              <w:top w:val="single" w:sz="4" w:space="0" w:color="auto"/>
              <w:left w:val="single" w:sz="4" w:space="0" w:color="auto"/>
              <w:bottom w:val="single" w:sz="4" w:space="0" w:color="auto"/>
              <w:right w:val="single" w:sz="4" w:space="0" w:color="auto"/>
            </w:tcBorders>
            <w:shd w:val="clear" w:color="auto" w:fill="A6A6A6"/>
            <w:hideMark/>
          </w:tcPr>
          <w:p w14:paraId="16B88999"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40837B7D"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UNITÁRIO</w:t>
            </w:r>
          </w:p>
          <w:p w14:paraId="0F253A23"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ESTIMADO</w:t>
            </w:r>
          </w:p>
          <w:p w14:paraId="22340E62"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c>
          <w:tcPr>
            <w:tcW w:w="1272" w:type="dxa"/>
            <w:tcBorders>
              <w:top w:val="single" w:sz="4" w:space="0" w:color="auto"/>
              <w:left w:val="single" w:sz="4" w:space="0" w:color="auto"/>
              <w:bottom w:val="single" w:sz="4" w:space="0" w:color="auto"/>
              <w:right w:val="single" w:sz="4" w:space="0" w:color="auto"/>
            </w:tcBorders>
            <w:shd w:val="clear" w:color="auto" w:fill="A6A6A6"/>
            <w:hideMark/>
          </w:tcPr>
          <w:p w14:paraId="42188BE2"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42BB457A"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TOTAL</w:t>
            </w:r>
          </w:p>
          <w:p w14:paraId="25653423"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ESTIMADO</w:t>
            </w:r>
          </w:p>
          <w:p w14:paraId="368DDBE3"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r>
      <w:tr w:rsidR="00185879" w:rsidRPr="00A12671" w14:paraId="54010C86" w14:textId="77777777" w:rsidTr="0031137C">
        <w:tc>
          <w:tcPr>
            <w:tcW w:w="675" w:type="dxa"/>
            <w:tcBorders>
              <w:top w:val="single" w:sz="4" w:space="0" w:color="auto"/>
              <w:left w:val="single" w:sz="4" w:space="0" w:color="auto"/>
              <w:bottom w:val="single" w:sz="4" w:space="0" w:color="auto"/>
              <w:right w:val="single" w:sz="4" w:space="0" w:color="auto"/>
            </w:tcBorders>
            <w:hideMark/>
          </w:tcPr>
          <w:p w14:paraId="62CA5609" w14:textId="77777777" w:rsidR="00185879" w:rsidRPr="00A12671" w:rsidRDefault="00185879" w:rsidP="0031137C">
            <w:pPr>
              <w:spacing w:after="0" w:line="240" w:lineRule="auto"/>
              <w:ind w:left="-142" w:right="-108"/>
              <w:jc w:val="center"/>
              <w:rPr>
                <w:rFonts w:ascii="Times New Roman" w:hAnsi="Times New Roman"/>
                <w:b/>
                <w:bCs/>
                <w:sz w:val="20"/>
                <w:szCs w:val="20"/>
              </w:rPr>
            </w:pPr>
            <w:r w:rsidRPr="00A12671">
              <w:rPr>
                <w:rFonts w:ascii="Times New Roman" w:hAnsi="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hideMark/>
          </w:tcPr>
          <w:p w14:paraId="0753820C"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M²</w:t>
            </w:r>
          </w:p>
        </w:tc>
        <w:tc>
          <w:tcPr>
            <w:tcW w:w="851" w:type="dxa"/>
            <w:tcBorders>
              <w:top w:val="single" w:sz="4" w:space="0" w:color="auto"/>
              <w:left w:val="single" w:sz="4" w:space="0" w:color="auto"/>
              <w:bottom w:val="single" w:sz="4" w:space="0" w:color="auto"/>
              <w:right w:val="single" w:sz="4" w:space="0" w:color="auto"/>
            </w:tcBorders>
            <w:hideMark/>
          </w:tcPr>
          <w:p w14:paraId="29B0B39E"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48.000</w:t>
            </w:r>
          </w:p>
        </w:tc>
        <w:tc>
          <w:tcPr>
            <w:tcW w:w="4847" w:type="dxa"/>
            <w:tcBorders>
              <w:top w:val="single" w:sz="4" w:space="0" w:color="auto"/>
              <w:left w:val="single" w:sz="4" w:space="0" w:color="auto"/>
              <w:bottom w:val="single" w:sz="4" w:space="0" w:color="auto"/>
              <w:right w:val="single" w:sz="4" w:space="0" w:color="auto"/>
            </w:tcBorders>
            <w:hideMark/>
          </w:tcPr>
          <w:p w14:paraId="7AE78325" w14:textId="77777777" w:rsidR="00185879" w:rsidRPr="00A12671" w:rsidRDefault="00185879" w:rsidP="0031137C">
            <w:pPr>
              <w:spacing w:after="0" w:line="240" w:lineRule="auto"/>
              <w:jc w:val="center"/>
              <w:rPr>
                <w:rFonts w:ascii="Times New Roman" w:hAnsi="Times New Roman"/>
                <w:b/>
                <w:bCs/>
                <w:sz w:val="20"/>
                <w:szCs w:val="20"/>
              </w:rPr>
            </w:pPr>
            <w:r w:rsidRPr="00A12671">
              <w:rPr>
                <w:rFonts w:ascii="Times New Roman" w:hAnsi="Times New Roman"/>
                <w:b/>
                <w:bCs/>
                <w:sz w:val="20"/>
                <w:szCs w:val="20"/>
                <w:shd w:val="clear" w:color="auto" w:fill="FFFFFF"/>
              </w:rPr>
              <w:t>GRAMA ESMERALDA (ZOYSIA JAPÔNICA) EM TABLETES, COM DIMENSÕES DE 62,5 CMX40CM, COM ESPESSURA DE SOLO DE 2,5 CM E FOLHA DE 3,0</w:t>
            </w:r>
            <w:proofErr w:type="gramStart"/>
            <w:r w:rsidRPr="00A12671">
              <w:rPr>
                <w:rFonts w:ascii="Times New Roman" w:hAnsi="Times New Roman"/>
                <w:b/>
                <w:bCs/>
                <w:sz w:val="20"/>
                <w:szCs w:val="20"/>
                <w:shd w:val="clear" w:color="auto" w:fill="FFFFFF"/>
              </w:rPr>
              <w:t>CM</w:t>
            </w:r>
            <w:proofErr w:type="gramEnd"/>
          </w:p>
        </w:tc>
        <w:tc>
          <w:tcPr>
            <w:tcW w:w="1248" w:type="dxa"/>
            <w:tcBorders>
              <w:top w:val="single" w:sz="4" w:space="0" w:color="auto"/>
              <w:left w:val="single" w:sz="4" w:space="0" w:color="auto"/>
              <w:bottom w:val="single" w:sz="4" w:space="0" w:color="auto"/>
              <w:right w:val="single" w:sz="4" w:space="0" w:color="auto"/>
            </w:tcBorders>
            <w:hideMark/>
          </w:tcPr>
          <w:p w14:paraId="1E9F1EF9"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16,54</w:t>
            </w:r>
          </w:p>
        </w:tc>
        <w:tc>
          <w:tcPr>
            <w:tcW w:w="1272" w:type="dxa"/>
            <w:tcBorders>
              <w:top w:val="single" w:sz="4" w:space="0" w:color="auto"/>
              <w:left w:val="single" w:sz="4" w:space="0" w:color="auto"/>
              <w:bottom w:val="single" w:sz="4" w:space="0" w:color="auto"/>
              <w:right w:val="single" w:sz="4" w:space="0" w:color="auto"/>
            </w:tcBorders>
            <w:hideMark/>
          </w:tcPr>
          <w:p w14:paraId="59740C19" w14:textId="77777777" w:rsidR="00185879" w:rsidRPr="00A12671" w:rsidRDefault="00185879"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793.987,20</w:t>
            </w:r>
          </w:p>
        </w:tc>
      </w:tr>
    </w:tbl>
    <w:p w14:paraId="474A4AAB" w14:textId="77777777" w:rsidR="00185879" w:rsidRPr="00A12671" w:rsidRDefault="00185879" w:rsidP="0031137C">
      <w:pPr>
        <w:tabs>
          <w:tab w:val="left" w:pos="426"/>
        </w:tabs>
        <w:spacing w:after="0" w:line="240" w:lineRule="auto"/>
        <w:rPr>
          <w:rFonts w:ascii="Times New Roman" w:hAnsi="Times New Roman"/>
          <w:sz w:val="24"/>
          <w:szCs w:val="24"/>
        </w:rPr>
      </w:pPr>
    </w:p>
    <w:p w14:paraId="220A7013" w14:textId="77777777" w:rsidR="0031137C" w:rsidRPr="00A12671" w:rsidRDefault="00185879" w:rsidP="0031137C">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A12671">
        <w:rPr>
          <w:rFonts w:ascii="Times New Roman" w:hAnsi="Times New Roman"/>
          <w:sz w:val="24"/>
          <w:szCs w:val="24"/>
        </w:rPr>
        <w:lastRenderedPageBreak/>
        <w:t>Os bens objeto desta contratação são caracterizados como comuns, conforme justificativa constante do Estudo Técnico Preliminar.</w:t>
      </w:r>
    </w:p>
    <w:p w14:paraId="3D1D8A67" w14:textId="77777777" w:rsidR="0031137C" w:rsidRPr="00A12671" w:rsidRDefault="0031137C" w:rsidP="0031137C">
      <w:pPr>
        <w:pStyle w:val="PargrafodaLista"/>
        <w:tabs>
          <w:tab w:val="left" w:pos="426"/>
        </w:tabs>
        <w:spacing w:after="0" w:line="240" w:lineRule="auto"/>
        <w:ind w:left="0"/>
        <w:jc w:val="both"/>
        <w:rPr>
          <w:rFonts w:ascii="Times New Roman" w:hAnsi="Times New Roman"/>
          <w:sz w:val="24"/>
          <w:szCs w:val="24"/>
        </w:rPr>
      </w:pPr>
    </w:p>
    <w:p w14:paraId="2DC958E3" w14:textId="77777777" w:rsidR="0031137C" w:rsidRPr="00A12671" w:rsidRDefault="00185879" w:rsidP="0031137C">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A12671">
        <w:rPr>
          <w:rFonts w:ascii="Times New Roman" w:hAnsi="Times New Roman"/>
          <w:sz w:val="24"/>
          <w:szCs w:val="24"/>
        </w:rPr>
        <w:t>O objeto desta contratação não se enquadra como sendo de bem de luxo, conforme Decreto Municipal nº 97, de 01 de março de 2023.</w:t>
      </w:r>
    </w:p>
    <w:p w14:paraId="3143BE75" w14:textId="77777777" w:rsidR="0031137C" w:rsidRPr="00A12671" w:rsidRDefault="0031137C" w:rsidP="0031137C">
      <w:pPr>
        <w:pStyle w:val="PargrafodaLista"/>
        <w:tabs>
          <w:tab w:val="left" w:pos="426"/>
        </w:tabs>
        <w:ind w:left="0"/>
        <w:rPr>
          <w:rFonts w:ascii="Times New Roman" w:hAnsi="Times New Roman"/>
          <w:sz w:val="24"/>
          <w:szCs w:val="24"/>
        </w:rPr>
      </w:pPr>
    </w:p>
    <w:p w14:paraId="39B05C94" w14:textId="77777777" w:rsidR="0031137C" w:rsidRPr="00A12671" w:rsidRDefault="00185879" w:rsidP="0031137C">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A12671">
        <w:rPr>
          <w:rFonts w:ascii="Times New Roman" w:hAnsi="Times New Roman"/>
          <w:sz w:val="24"/>
          <w:szCs w:val="24"/>
        </w:rPr>
        <w:t>O prazo de vigência da contratação é de 12 meses podendo ser prorrogado, contados da assinatura da Ata de Registro de Preços, na forma do artigo 105 da Lei n° 14.133, de 2021.</w:t>
      </w:r>
    </w:p>
    <w:p w14:paraId="4EB8E28E" w14:textId="77777777" w:rsidR="0031137C" w:rsidRPr="00A12671" w:rsidRDefault="0031137C" w:rsidP="0031137C">
      <w:pPr>
        <w:pStyle w:val="PargrafodaLista"/>
        <w:tabs>
          <w:tab w:val="left" w:pos="426"/>
        </w:tabs>
        <w:ind w:left="0"/>
        <w:rPr>
          <w:rFonts w:ascii="Times New Roman" w:hAnsi="Times New Roman"/>
          <w:sz w:val="24"/>
          <w:szCs w:val="24"/>
        </w:rPr>
      </w:pPr>
    </w:p>
    <w:p w14:paraId="33ED190E" w14:textId="3DDC7D1F" w:rsidR="00185879" w:rsidRPr="00A12671" w:rsidRDefault="00185879" w:rsidP="0031137C">
      <w:pPr>
        <w:pStyle w:val="PargrafodaLista"/>
        <w:numPr>
          <w:ilvl w:val="1"/>
          <w:numId w:val="31"/>
        </w:numPr>
        <w:tabs>
          <w:tab w:val="left" w:pos="426"/>
        </w:tabs>
        <w:spacing w:after="0" w:line="240" w:lineRule="auto"/>
        <w:ind w:left="0" w:firstLine="0"/>
        <w:jc w:val="both"/>
        <w:rPr>
          <w:rFonts w:ascii="Times New Roman" w:hAnsi="Times New Roman"/>
          <w:sz w:val="24"/>
          <w:szCs w:val="24"/>
        </w:rPr>
      </w:pPr>
      <w:r w:rsidRPr="00A12671">
        <w:rPr>
          <w:rFonts w:ascii="Times New Roman" w:hAnsi="Times New Roman"/>
          <w:sz w:val="24"/>
          <w:szCs w:val="24"/>
        </w:rPr>
        <w:t>O contrato oferece maior detalhamento das regras que serão aplicadas em relação à vigência da contratação.</w:t>
      </w:r>
    </w:p>
    <w:p w14:paraId="69CBE1B5"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bookmarkStart w:id="70" w:name="_Toc178794725"/>
    </w:p>
    <w:p w14:paraId="4D9ECE58" w14:textId="5F515D4A" w:rsidR="0031137C" w:rsidRPr="00A12671" w:rsidRDefault="0031137C" w:rsidP="0031137C">
      <w:pPr>
        <w:pStyle w:val="Nivel01"/>
        <w:numPr>
          <w:ilvl w:val="0"/>
          <w:numId w:val="31"/>
        </w:numPr>
        <w:tabs>
          <w:tab w:val="clear" w:pos="567"/>
          <w:tab w:val="left" w:pos="426"/>
        </w:tabs>
        <w:spacing w:before="0"/>
        <w:ind w:left="0" w:firstLine="0"/>
        <w:rPr>
          <w:rFonts w:ascii="Times New Roman" w:hAnsi="Times New Roman" w:cs="Times New Roman"/>
          <w:sz w:val="24"/>
        </w:rPr>
      </w:pPr>
      <w:r w:rsidRPr="00A12671">
        <w:rPr>
          <w:rFonts w:ascii="Times New Roman" w:hAnsi="Times New Roman" w:cs="Times New Roman"/>
          <w:sz w:val="24"/>
        </w:rPr>
        <w:t>FUNDAMENTAÇÃO E DESCRIÇÃO DA NECESSIDADE DA CONTRATAÇÃO</w:t>
      </w:r>
    </w:p>
    <w:p w14:paraId="605EEDE5" w14:textId="77777777" w:rsidR="0031137C" w:rsidRPr="00A12671" w:rsidRDefault="0031137C" w:rsidP="0031137C">
      <w:pPr>
        <w:tabs>
          <w:tab w:val="left" w:pos="426"/>
        </w:tabs>
        <w:spacing w:after="0" w:line="240" w:lineRule="auto"/>
        <w:rPr>
          <w:rFonts w:ascii="Times New Roman" w:hAnsi="Times New Roman"/>
          <w:sz w:val="24"/>
          <w:szCs w:val="24"/>
        </w:rPr>
      </w:pPr>
    </w:p>
    <w:p w14:paraId="34D9418F"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A12671">
        <w:rPr>
          <w:rFonts w:ascii="Times New Roman" w:hAnsi="Times New Roman" w:cs="Times New Roman"/>
          <w:color w:val="auto"/>
          <w:sz w:val="24"/>
          <w:szCs w:val="24"/>
        </w:rPr>
        <w:t>2.1. A Fundamentação da Contratação e de seus quantitativos encontra-se pormenorizada em Tópico específico dos Estudos Técnicos Preliminares, apêndice deste Termo de Referência.</w:t>
      </w:r>
    </w:p>
    <w:p w14:paraId="0DB4DCD9"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6E8938C3"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r w:rsidRPr="00A12671">
        <w:rPr>
          <w:rFonts w:ascii="Times New Roman" w:hAnsi="Times New Roman" w:cs="Times New Roman"/>
          <w:color w:val="auto"/>
          <w:sz w:val="24"/>
          <w:szCs w:val="24"/>
        </w:rPr>
        <w:t>2.2. O objeto da contratação está previsto no Plano de Contratações Anual 2024, conforme consta das informações básicas desse termo de referência.</w:t>
      </w:r>
    </w:p>
    <w:p w14:paraId="21537911" w14:textId="77777777" w:rsidR="0031137C" w:rsidRPr="00A12671" w:rsidRDefault="0031137C" w:rsidP="0031137C">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1A584E21" w14:textId="77777777" w:rsidR="0031137C" w:rsidRPr="00A12671" w:rsidRDefault="0031137C" w:rsidP="0031137C">
      <w:pPr>
        <w:pStyle w:val="Nivel01"/>
        <w:numPr>
          <w:ilvl w:val="0"/>
          <w:numId w:val="31"/>
        </w:numPr>
        <w:tabs>
          <w:tab w:val="clear" w:pos="567"/>
          <w:tab w:val="left" w:pos="426"/>
        </w:tabs>
        <w:spacing w:before="0"/>
        <w:ind w:left="0" w:firstLine="0"/>
        <w:rPr>
          <w:rFonts w:ascii="Times New Roman" w:hAnsi="Times New Roman" w:cs="Times New Roman"/>
          <w:sz w:val="24"/>
        </w:rPr>
      </w:pPr>
      <w:proofErr w:type="gramStart"/>
      <w:r w:rsidRPr="00A12671">
        <w:rPr>
          <w:rFonts w:ascii="Times New Roman" w:hAnsi="Times New Roman" w:cs="Times New Roman"/>
          <w:sz w:val="24"/>
        </w:rPr>
        <w:t>DESCRIÇÃO DA SOLUÇÃO COMO UM TODO CONSIDERADO</w:t>
      </w:r>
      <w:proofErr w:type="gramEnd"/>
      <w:r w:rsidRPr="00A12671">
        <w:rPr>
          <w:rFonts w:ascii="Times New Roman" w:hAnsi="Times New Roman" w:cs="Times New Roman"/>
          <w:sz w:val="24"/>
        </w:rPr>
        <w:t xml:space="preserve"> O CICLO DE VIDA DO OBJETO E ESPECIFICAÇÃO DO PRODUTO</w:t>
      </w:r>
    </w:p>
    <w:p w14:paraId="48BA105E" w14:textId="77777777" w:rsidR="0031137C" w:rsidRPr="00A12671" w:rsidRDefault="0031137C" w:rsidP="0031137C">
      <w:pPr>
        <w:pStyle w:val="Nvel2-Red"/>
        <w:numPr>
          <w:ilvl w:val="0"/>
          <w:numId w:val="0"/>
        </w:numPr>
        <w:tabs>
          <w:tab w:val="left" w:pos="426"/>
        </w:tabs>
        <w:spacing w:before="0" w:after="0" w:line="240" w:lineRule="auto"/>
        <w:rPr>
          <w:rFonts w:ascii="Times New Roman" w:eastAsia="Calibri" w:hAnsi="Times New Roman" w:cs="Times New Roman"/>
          <w:i w:val="0"/>
          <w:iCs w:val="0"/>
          <w:color w:val="auto"/>
          <w:sz w:val="24"/>
          <w:szCs w:val="24"/>
          <w:lang w:eastAsia="en-US"/>
        </w:rPr>
      </w:pPr>
    </w:p>
    <w:p w14:paraId="2512D1D3" w14:textId="77777777" w:rsidR="0031137C" w:rsidRPr="00A12671" w:rsidRDefault="0031137C" w:rsidP="0031137C">
      <w:pPr>
        <w:pStyle w:val="Nvel2-Red"/>
        <w:numPr>
          <w:ilvl w:val="1"/>
          <w:numId w:val="33"/>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A descrição da solução como um todo </w:t>
      </w:r>
      <w:proofErr w:type="gramStart"/>
      <w:r w:rsidRPr="00A12671">
        <w:rPr>
          <w:rFonts w:ascii="Times New Roman" w:hAnsi="Times New Roman" w:cs="Times New Roman"/>
          <w:i w:val="0"/>
          <w:color w:val="auto"/>
          <w:sz w:val="24"/>
          <w:szCs w:val="24"/>
        </w:rPr>
        <w:t>encontra-se</w:t>
      </w:r>
      <w:proofErr w:type="gramEnd"/>
      <w:r w:rsidRPr="00A12671">
        <w:rPr>
          <w:rFonts w:ascii="Times New Roman" w:hAnsi="Times New Roman" w:cs="Times New Roman"/>
          <w:i w:val="0"/>
          <w:color w:val="auto"/>
          <w:sz w:val="24"/>
          <w:szCs w:val="24"/>
        </w:rPr>
        <w:t xml:space="preserve"> pormenorizada em tópico específico dos Estudos Técnicos Preliminares, apêndice deste Termo de Referência.</w:t>
      </w:r>
    </w:p>
    <w:p w14:paraId="5E083FCD" w14:textId="77777777" w:rsidR="0031137C" w:rsidRPr="00A12671" w:rsidRDefault="0031137C" w:rsidP="0031137C">
      <w:pPr>
        <w:pStyle w:val="Nvel2-Red"/>
        <w:numPr>
          <w:ilvl w:val="0"/>
          <w:numId w:val="0"/>
        </w:numPr>
        <w:tabs>
          <w:tab w:val="left" w:pos="284"/>
        </w:tabs>
        <w:spacing w:before="0" w:after="0" w:line="240" w:lineRule="auto"/>
        <w:rPr>
          <w:rFonts w:ascii="Times New Roman" w:hAnsi="Times New Roman" w:cs="Times New Roman"/>
          <w:i w:val="0"/>
          <w:color w:val="auto"/>
          <w:sz w:val="24"/>
          <w:szCs w:val="24"/>
        </w:rPr>
      </w:pPr>
    </w:p>
    <w:p w14:paraId="7D84857E" w14:textId="77777777" w:rsidR="0031137C" w:rsidRPr="00A12671" w:rsidRDefault="0031137C" w:rsidP="0031137C">
      <w:pPr>
        <w:pStyle w:val="Nivel01"/>
        <w:numPr>
          <w:ilvl w:val="0"/>
          <w:numId w:val="31"/>
        </w:numPr>
        <w:tabs>
          <w:tab w:val="clear" w:pos="567"/>
          <w:tab w:val="left" w:pos="284"/>
        </w:tabs>
        <w:spacing w:before="0"/>
        <w:ind w:left="0" w:firstLine="0"/>
        <w:rPr>
          <w:rFonts w:ascii="Times New Roman" w:hAnsi="Times New Roman" w:cs="Times New Roman"/>
          <w:sz w:val="24"/>
        </w:rPr>
      </w:pPr>
      <w:r w:rsidRPr="00A12671">
        <w:rPr>
          <w:rFonts w:ascii="Times New Roman" w:hAnsi="Times New Roman" w:cs="Times New Roman"/>
          <w:sz w:val="24"/>
        </w:rPr>
        <w:t>REQUISITOS DA CONTRATAÇÃO</w:t>
      </w:r>
    </w:p>
    <w:p w14:paraId="600233CC" w14:textId="77777777" w:rsidR="0031137C" w:rsidRPr="00A12671" w:rsidRDefault="0031137C" w:rsidP="0031137C">
      <w:pPr>
        <w:tabs>
          <w:tab w:val="left" w:pos="284"/>
        </w:tabs>
        <w:spacing w:after="0" w:line="240" w:lineRule="auto"/>
        <w:rPr>
          <w:rFonts w:ascii="Times New Roman" w:hAnsi="Times New Roman"/>
          <w:sz w:val="24"/>
          <w:szCs w:val="24"/>
        </w:rPr>
      </w:pPr>
    </w:p>
    <w:p w14:paraId="4F8A1138" w14:textId="77777777" w:rsidR="0031137C" w:rsidRPr="00A12671" w:rsidRDefault="0031137C" w:rsidP="0031137C">
      <w:pPr>
        <w:pStyle w:val="Nvel1-SemNumPreto"/>
        <w:tabs>
          <w:tab w:val="clear" w:pos="567"/>
          <w:tab w:val="left" w:pos="284"/>
        </w:tabs>
        <w:rPr>
          <w:rFonts w:ascii="Times New Roman" w:hAnsi="Times New Roman" w:cs="Times New Roman"/>
          <w:color w:val="auto"/>
        </w:rPr>
      </w:pPr>
      <w:r w:rsidRPr="00A12671">
        <w:rPr>
          <w:rFonts w:ascii="Times New Roman" w:hAnsi="Times New Roman" w:cs="Times New Roman"/>
          <w:color w:val="auto"/>
        </w:rPr>
        <w:t>Sustentabilidade:</w:t>
      </w:r>
    </w:p>
    <w:p w14:paraId="7EC371B3"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shd w:val="clear" w:color="auto" w:fill="FFFFFF"/>
        </w:rPr>
      </w:pPr>
      <w:r w:rsidRPr="00A12671">
        <w:rPr>
          <w:rFonts w:ascii="Times New Roman" w:hAnsi="Times New Roman"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2AEDD07F" w14:textId="77777777" w:rsidR="0031137C" w:rsidRPr="00A12671" w:rsidRDefault="0031137C" w:rsidP="0031137C">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A12671">
        <w:rPr>
          <w:rFonts w:ascii="Times New Roman" w:hAnsi="Times New Roman" w:cs="Times New Roman"/>
          <w:i w:val="0"/>
          <w:color w:val="auto"/>
          <w:sz w:val="24"/>
          <w:szCs w:val="24"/>
        </w:rPr>
        <w:t xml:space="preserve">▪ análise do ciclo de vida do produto (produção, uso e disposição) para determinar a </w:t>
      </w:r>
      <w:proofErr w:type="spellStart"/>
      <w:r w:rsidRPr="00A12671">
        <w:rPr>
          <w:rFonts w:ascii="Times New Roman" w:hAnsi="Times New Roman" w:cs="Times New Roman"/>
          <w:i w:val="0"/>
          <w:color w:val="auto"/>
          <w:sz w:val="24"/>
          <w:szCs w:val="24"/>
        </w:rPr>
        <w:t>vantajosidade</w:t>
      </w:r>
      <w:proofErr w:type="spellEnd"/>
      <w:r w:rsidRPr="00A12671">
        <w:rPr>
          <w:rFonts w:ascii="Times New Roman" w:hAnsi="Times New Roman" w:cs="Times New Roman"/>
          <w:i w:val="0"/>
          <w:color w:val="auto"/>
          <w:sz w:val="24"/>
          <w:szCs w:val="24"/>
        </w:rPr>
        <w:t xml:space="preserve"> econômica da oferta; </w:t>
      </w:r>
    </w:p>
    <w:p w14:paraId="00646458" w14:textId="77777777" w:rsidR="0031137C" w:rsidRPr="00A12671" w:rsidRDefault="0031137C" w:rsidP="0031137C">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A12671">
        <w:rPr>
          <w:rFonts w:ascii="Times New Roman" w:hAnsi="Times New Roman" w:cs="Times New Roman"/>
          <w:i w:val="0"/>
          <w:color w:val="auto"/>
          <w:sz w:val="24"/>
          <w:szCs w:val="24"/>
        </w:rPr>
        <w:t xml:space="preserve">▪ estímulo para que os fornecedores assimilem a necessidade premente de oferecer ao mercado, cada vez mais, obras, produtos e serviços sustentáveis; </w:t>
      </w:r>
    </w:p>
    <w:p w14:paraId="266A2D08" w14:textId="77777777" w:rsidR="0031137C" w:rsidRPr="00A12671" w:rsidRDefault="0031137C" w:rsidP="0031137C">
      <w:pPr>
        <w:pStyle w:val="Nvel3-R"/>
        <w:numPr>
          <w:ilvl w:val="0"/>
          <w:numId w:val="0"/>
        </w:numPr>
        <w:tabs>
          <w:tab w:val="left" w:pos="567"/>
        </w:tabs>
        <w:spacing w:before="0" w:after="0" w:line="240" w:lineRule="auto"/>
        <w:rPr>
          <w:rFonts w:ascii="Times New Roman" w:hAnsi="Times New Roman" w:cs="Times New Roman"/>
          <w:b/>
          <w:i w:val="0"/>
          <w:color w:val="auto"/>
          <w:sz w:val="24"/>
          <w:szCs w:val="24"/>
        </w:rPr>
      </w:pPr>
      <w:r w:rsidRPr="00A12671">
        <w:rPr>
          <w:rFonts w:ascii="Times New Roman" w:hAnsi="Times New Roman"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24E5410" w14:textId="77777777" w:rsidR="0031137C" w:rsidRPr="00A12671" w:rsidRDefault="0031137C" w:rsidP="0031137C">
      <w:pPr>
        <w:pStyle w:val="Nvel3-R"/>
        <w:numPr>
          <w:ilvl w:val="0"/>
          <w:numId w:val="0"/>
        </w:numPr>
        <w:tabs>
          <w:tab w:val="left" w:pos="567"/>
        </w:tabs>
        <w:spacing w:before="0" w:after="0" w:line="240" w:lineRule="auto"/>
        <w:rPr>
          <w:rFonts w:ascii="Times New Roman" w:hAnsi="Times New Roman" w:cs="Times New Roman"/>
          <w:b/>
          <w:i w:val="0"/>
          <w:color w:val="auto"/>
          <w:sz w:val="24"/>
          <w:szCs w:val="24"/>
          <w:shd w:val="clear" w:color="auto" w:fill="FFFFFF"/>
        </w:rPr>
      </w:pPr>
      <w:r w:rsidRPr="00A12671">
        <w:rPr>
          <w:rFonts w:ascii="Times New Roman" w:hAnsi="Times New Roman" w:cs="Times New Roman"/>
          <w:i w:val="0"/>
          <w:color w:val="auto"/>
          <w:sz w:val="24"/>
          <w:szCs w:val="24"/>
        </w:rPr>
        <w:t xml:space="preserve">▪ fomento a soluções mais sustentáveis, as quais foquem na função que se almeja com a contratação e que gerem menor custo e redução de resíduos; </w:t>
      </w:r>
    </w:p>
    <w:p w14:paraId="21FBCEF8" w14:textId="77777777" w:rsidR="0031137C" w:rsidRPr="00A12671" w:rsidRDefault="0031137C" w:rsidP="0031137C">
      <w:pPr>
        <w:pStyle w:val="Nvel1-SemNum"/>
        <w:tabs>
          <w:tab w:val="clear" w:pos="567"/>
          <w:tab w:val="left" w:pos="284"/>
        </w:tabs>
        <w:spacing w:before="0"/>
        <w:ind w:left="0"/>
        <w:rPr>
          <w:rFonts w:ascii="Times New Roman" w:hAnsi="Times New Roman" w:cs="Times New Roman"/>
          <w:color w:val="auto"/>
          <w:sz w:val="24"/>
        </w:rPr>
      </w:pPr>
    </w:p>
    <w:p w14:paraId="543FBBD0" w14:textId="77777777" w:rsidR="0031137C" w:rsidRPr="00A12671" w:rsidRDefault="0031137C" w:rsidP="0031137C">
      <w:pPr>
        <w:pStyle w:val="Nvel1-SemNum"/>
        <w:tabs>
          <w:tab w:val="clear" w:pos="567"/>
          <w:tab w:val="left" w:pos="284"/>
        </w:tabs>
        <w:spacing w:before="0"/>
        <w:ind w:left="0"/>
        <w:rPr>
          <w:rFonts w:ascii="Times New Roman" w:hAnsi="Times New Roman" w:cs="Times New Roman"/>
          <w:color w:val="auto"/>
          <w:sz w:val="24"/>
        </w:rPr>
      </w:pPr>
      <w:r w:rsidRPr="00A12671">
        <w:rPr>
          <w:rFonts w:ascii="Times New Roman" w:hAnsi="Times New Roman" w:cs="Times New Roman"/>
          <w:color w:val="auto"/>
          <w:sz w:val="24"/>
        </w:rPr>
        <w:t>Indicação de marcas ou modelos (</w:t>
      </w:r>
      <w:hyperlink r:id="rId38" w:anchor="art41" w:history="1">
        <w:r w:rsidRPr="00A12671">
          <w:rPr>
            <w:rStyle w:val="Hyperlink"/>
            <w:rFonts w:ascii="Times New Roman" w:hAnsi="Times New Roman" w:cs="Times New Roman"/>
            <w:color w:val="auto"/>
            <w:sz w:val="24"/>
          </w:rPr>
          <w:t>Art. 41, inciso I, da Lei nº 14.133, de 2021</w:t>
        </w:r>
      </w:hyperlink>
      <w:r w:rsidRPr="00A12671">
        <w:rPr>
          <w:rFonts w:ascii="Times New Roman" w:hAnsi="Times New Roman" w:cs="Times New Roman"/>
          <w:color w:val="auto"/>
          <w:sz w:val="24"/>
        </w:rPr>
        <w:t>):</w:t>
      </w:r>
    </w:p>
    <w:p w14:paraId="2C14EB7D"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5F612AE0" w14:textId="77777777" w:rsidR="0031137C" w:rsidRPr="00A12671" w:rsidRDefault="0031137C" w:rsidP="0031137C">
      <w:pPr>
        <w:pStyle w:val="Nvel1-SemNum"/>
        <w:tabs>
          <w:tab w:val="clear" w:pos="567"/>
          <w:tab w:val="left" w:pos="426"/>
        </w:tabs>
        <w:spacing w:before="0"/>
        <w:ind w:left="0"/>
        <w:rPr>
          <w:rFonts w:ascii="Times New Roman" w:hAnsi="Times New Roman" w:cs="Times New Roman"/>
          <w:color w:val="auto"/>
          <w:sz w:val="24"/>
        </w:rPr>
      </w:pPr>
    </w:p>
    <w:p w14:paraId="2DB6C27F" w14:textId="77777777" w:rsidR="0031137C" w:rsidRPr="00A12671" w:rsidRDefault="0031137C" w:rsidP="0031137C">
      <w:pPr>
        <w:pStyle w:val="Nvel1-SemNum"/>
        <w:tabs>
          <w:tab w:val="clear" w:pos="567"/>
          <w:tab w:val="left" w:pos="426"/>
        </w:tabs>
        <w:spacing w:before="0"/>
        <w:ind w:left="0"/>
        <w:rPr>
          <w:rFonts w:ascii="Times New Roman" w:hAnsi="Times New Roman" w:cs="Times New Roman"/>
          <w:color w:val="auto"/>
          <w:sz w:val="24"/>
        </w:rPr>
      </w:pPr>
      <w:r w:rsidRPr="00A12671">
        <w:rPr>
          <w:rFonts w:ascii="Times New Roman" w:hAnsi="Times New Roman" w:cs="Times New Roman"/>
          <w:color w:val="auto"/>
          <w:sz w:val="24"/>
        </w:rPr>
        <w:t>Da exigência de amostra</w:t>
      </w:r>
    </w:p>
    <w:p w14:paraId="575043EC" w14:textId="77777777"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Não haverá exigência de amostra</w:t>
      </w:r>
    </w:p>
    <w:p w14:paraId="3D4AA102" w14:textId="77777777" w:rsidR="0031137C" w:rsidRPr="00A12671" w:rsidRDefault="0031137C" w:rsidP="0031137C">
      <w:pPr>
        <w:pStyle w:val="Nvel1-SemNum"/>
        <w:tabs>
          <w:tab w:val="clear" w:pos="567"/>
          <w:tab w:val="left" w:pos="426"/>
        </w:tabs>
        <w:spacing w:before="0"/>
        <w:ind w:left="0"/>
        <w:rPr>
          <w:rFonts w:ascii="Times New Roman" w:hAnsi="Times New Roman" w:cs="Times New Roman"/>
          <w:color w:val="auto"/>
          <w:sz w:val="24"/>
        </w:rPr>
      </w:pPr>
    </w:p>
    <w:p w14:paraId="730F8F42" w14:textId="77777777" w:rsidR="0031137C" w:rsidRPr="00A12671" w:rsidRDefault="0031137C" w:rsidP="0031137C">
      <w:pPr>
        <w:pStyle w:val="Nvel1-SemNum"/>
        <w:tabs>
          <w:tab w:val="clear" w:pos="567"/>
          <w:tab w:val="left" w:pos="426"/>
        </w:tabs>
        <w:spacing w:before="0"/>
        <w:ind w:left="0"/>
        <w:rPr>
          <w:rFonts w:ascii="Times New Roman" w:hAnsi="Times New Roman" w:cs="Times New Roman"/>
          <w:color w:val="auto"/>
          <w:sz w:val="24"/>
        </w:rPr>
      </w:pPr>
      <w:r w:rsidRPr="00A12671">
        <w:rPr>
          <w:rFonts w:ascii="Times New Roman" w:hAnsi="Times New Roman" w:cs="Times New Roman"/>
          <w:color w:val="auto"/>
          <w:sz w:val="24"/>
        </w:rPr>
        <w:t>Da exigência de carta de solidariedade</w:t>
      </w:r>
    </w:p>
    <w:p w14:paraId="36F7C665" w14:textId="77777777"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Não será exigida carta de solidariedade emitida pelo fabricante.</w:t>
      </w:r>
    </w:p>
    <w:p w14:paraId="5A82EE6D"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6C01AE5A"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Subcontratação</w:t>
      </w:r>
    </w:p>
    <w:p w14:paraId="178A9BF9"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é admitida a subcontratação do objeto contratual.</w:t>
      </w:r>
    </w:p>
    <w:p w14:paraId="3B8E5AE0" w14:textId="77777777" w:rsidR="0031137C" w:rsidRPr="00A12671" w:rsidRDefault="0031137C" w:rsidP="0031137C">
      <w:pPr>
        <w:pStyle w:val="Nvel1-SemNumPreto"/>
        <w:tabs>
          <w:tab w:val="clear" w:pos="567"/>
          <w:tab w:val="left" w:pos="284"/>
        </w:tabs>
        <w:rPr>
          <w:rFonts w:ascii="Times New Roman" w:hAnsi="Times New Roman" w:cs="Times New Roman"/>
          <w:color w:val="auto"/>
        </w:rPr>
      </w:pPr>
    </w:p>
    <w:p w14:paraId="5F411EC9" w14:textId="77777777" w:rsidR="0031137C" w:rsidRPr="00A12671" w:rsidRDefault="0031137C" w:rsidP="0031137C">
      <w:pPr>
        <w:pStyle w:val="Nvel1-SemNumPreto"/>
        <w:tabs>
          <w:tab w:val="clear" w:pos="567"/>
          <w:tab w:val="left" w:pos="284"/>
        </w:tabs>
        <w:rPr>
          <w:rFonts w:ascii="Times New Roman" w:hAnsi="Times New Roman" w:cs="Times New Roman"/>
          <w:color w:val="auto"/>
        </w:rPr>
      </w:pPr>
      <w:r w:rsidRPr="00A12671">
        <w:rPr>
          <w:rFonts w:ascii="Times New Roman" w:hAnsi="Times New Roman" w:cs="Times New Roman"/>
          <w:color w:val="auto"/>
        </w:rPr>
        <w:t>Garantia da contratação</w:t>
      </w:r>
    </w:p>
    <w:p w14:paraId="6046F5EF" w14:textId="2CC3B3C4"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Não haverá exigência da garantia da contratação dos </w:t>
      </w:r>
      <w:hyperlink r:id="rId39" w:anchor="art96">
        <w:r w:rsidRPr="00A12671">
          <w:rPr>
            <w:rStyle w:val="Hyperlink"/>
            <w:rFonts w:ascii="Times New Roman" w:hAnsi="Times New Roman" w:cs="Times New Roman"/>
            <w:i w:val="0"/>
            <w:color w:val="auto"/>
            <w:sz w:val="24"/>
            <w:szCs w:val="24"/>
          </w:rPr>
          <w:t>artigos 96 e seguintes da Lei nº 14.133, de 2021</w:t>
        </w:r>
      </w:hyperlink>
      <w:r w:rsidRPr="00A12671">
        <w:rPr>
          <w:rFonts w:ascii="Times New Roman" w:hAnsi="Times New Roman" w:cs="Times New Roman"/>
          <w:i w:val="0"/>
          <w:color w:val="auto"/>
          <w:sz w:val="24"/>
          <w:szCs w:val="24"/>
        </w:rPr>
        <w:t>.</w:t>
      </w:r>
    </w:p>
    <w:p w14:paraId="1D55C7C4"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contrato oferece maior detalhamento das regras que serão aplicadas em relação à garantia da contratação. </w:t>
      </w:r>
    </w:p>
    <w:p w14:paraId="7EDD59EE" w14:textId="77777777" w:rsidR="0031137C" w:rsidRPr="00A12671" w:rsidRDefault="0031137C" w:rsidP="0031137C">
      <w:pPr>
        <w:pStyle w:val="Nivel2"/>
        <w:numPr>
          <w:ilvl w:val="0"/>
          <w:numId w:val="0"/>
        </w:numPr>
        <w:tabs>
          <w:tab w:val="left" w:pos="284"/>
        </w:tabs>
        <w:spacing w:before="0" w:after="0" w:line="240" w:lineRule="auto"/>
        <w:rPr>
          <w:rFonts w:ascii="Times New Roman" w:hAnsi="Times New Roman" w:cs="Times New Roman"/>
          <w:color w:val="auto"/>
          <w:sz w:val="24"/>
          <w:szCs w:val="24"/>
        </w:rPr>
      </w:pPr>
    </w:p>
    <w:p w14:paraId="0CCFF45A" w14:textId="77777777" w:rsidR="0031137C" w:rsidRPr="00A12671" w:rsidRDefault="0031137C" w:rsidP="0031137C">
      <w:pPr>
        <w:pStyle w:val="Nivel01"/>
        <w:numPr>
          <w:ilvl w:val="0"/>
          <w:numId w:val="34"/>
        </w:numPr>
        <w:tabs>
          <w:tab w:val="clear" w:pos="567"/>
          <w:tab w:val="left" w:pos="284"/>
        </w:tabs>
        <w:spacing w:before="0"/>
        <w:ind w:left="0" w:firstLine="0"/>
        <w:rPr>
          <w:rFonts w:ascii="Times New Roman" w:hAnsi="Times New Roman" w:cs="Times New Roman"/>
          <w:sz w:val="24"/>
        </w:rPr>
      </w:pPr>
      <w:r w:rsidRPr="00A12671">
        <w:rPr>
          <w:rFonts w:ascii="Times New Roman" w:hAnsi="Times New Roman" w:cs="Times New Roman"/>
          <w:sz w:val="24"/>
        </w:rPr>
        <w:t>MODELO DE EXECUÇÃO DO OBJETO</w:t>
      </w:r>
    </w:p>
    <w:p w14:paraId="20DDE1F6" w14:textId="77777777" w:rsidR="0031137C" w:rsidRPr="00A12671" w:rsidRDefault="0031137C" w:rsidP="0031137C">
      <w:pPr>
        <w:pStyle w:val="Nvel1-SemNum"/>
        <w:tabs>
          <w:tab w:val="clear" w:pos="567"/>
          <w:tab w:val="left" w:pos="284"/>
        </w:tabs>
        <w:spacing w:before="0"/>
        <w:ind w:left="0"/>
        <w:rPr>
          <w:rFonts w:ascii="Times New Roman" w:hAnsi="Times New Roman" w:cs="Times New Roman"/>
          <w:color w:val="auto"/>
          <w:sz w:val="24"/>
        </w:rPr>
      </w:pPr>
    </w:p>
    <w:p w14:paraId="7B3255DB" w14:textId="77777777" w:rsidR="0031137C" w:rsidRPr="00A12671" w:rsidRDefault="0031137C" w:rsidP="0031137C">
      <w:pPr>
        <w:pStyle w:val="Nvel1-SemNum"/>
        <w:tabs>
          <w:tab w:val="clear" w:pos="567"/>
          <w:tab w:val="left" w:pos="284"/>
        </w:tabs>
        <w:spacing w:before="0"/>
        <w:ind w:left="0"/>
        <w:rPr>
          <w:rFonts w:ascii="Times New Roman" w:hAnsi="Times New Roman" w:cs="Times New Roman"/>
          <w:color w:val="auto"/>
          <w:sz w:val="24"/>
        </w:rPr>
      </w:pPr>
      <w:r w:rsidRPr="00A12671">
        <w:rPr>
          <w:rFonts w:ascii="Times New Roman" w:hAnsi="Times New Roman" w:cs="Times New Roman"/>
          <w:color w:val="auto"/>
          <w:sz w:val="24"/>
        </w:rPr>
        <w:t>Condições de Entrega</w:t>
      </w:r>
    </w:p>
    <w:p w14:paraId="5514BB4D" w14:textId="2EF2D1E7"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O prazo de entrega dos bens é de </w:t>
      </w:r>
      <w:r w:rsidR="00D33E7E" w:rsidRPr="00A12671">
        <w:rPr>
          <w:rFonts w:ascii="Times New Roman" w:hAnsi="Times New Roman" w:cs="Times New Roman"/>
          <w:i w:val="0"/>
          <w:color w:val="auto"/>
          <w:sz w:val="24"/>
          <w:szCs w:val="24"/>
        </w:rPr>
        <w:t>05 (cinco</w:t>
      </w:r>
      <w:r w:rsidRPr="00A12671">
        <w:rPr>
          <w:rFonts w:ascii="Times New Roman" w:hAnsi="Times New Roman" w:cs="Times New Roman"/>
          <w:i w:val="0"/>
          <w:color w:val="auto"/>
          <w:sz w:val="24"/>
          <w:szCs w:val="24"/>
        </w:rPr>
        <w:t xml:space="preserve">) dias úteis, contados da data do recebimento da Ordem de Fornecimento, em remessa única. </w:t>
      </w:r>
    </w:p>
    <w:p w14:paraId="176265D9" w14:textId="77777777"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14:paraId="34E9E663" w14:textId="10CC27E0"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bens deverão ser entregues </w:t>
      </w:r>
      <w:r w:rsidR="00B74389" w:rsidRPr="00A12671">
        <w:rPr>
          <w:rFonts w:ascii="Times New Roman" w:hAnsi="Times New Roman" w:cs="Times New Roman"/>
          <w:color w:val="auto"/>
          <w:sz w:val="24"/>
          <w:szCs w:val="24"/>
        </w:rPr>
        <w:t xml:space="preserve">na sede do CONVALE. </w:t>
      </w:r>
    </w:p>
    <w:p w14:paraId="0C38326B"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62F2ED2A"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roofErr w:type="gramStart"/>
      <w:r w:rsidRPr="00A12671">
        <w:rPr>
          <w:rFonts w:ascii="Times New Roman" w:hAnsi="Times New Roman" w:cs="Times New Roman"/>
          <w:color w:val="auto"/>
        </w:rPr>
        <w:t>Garantia,</w:t>
      </w:r>
      <w:proofErr w:type="gramEnd"/>
      <w:r w:rsidRPr="00A12671">
        <w:rPr>
          <w:rFonts w:ascii="Times New Roman" w:hAnsi="Times New Roman" w:cs="Times New Roman"/>
          <w:color w:val="auto"/>
        </w:rPr>
        <w:t xml:space="preserve"> manutenção e assistência técnica</w:t>
      </w:r>
    </w:p>
    <w:p w14:paraId="1C814A3D" w14:textId="77777777" w:rsidR="0031137C" w:rsidRPr="00A12671" w:rsidRDefault="0031137C" w:rsidP="0031137C">
      <w:pPr>
        <w:pStyle w:val="Nvel2-Red"/>
        <w:numPr>
          <w:ilvl w:val="1"/>
          <w:numId w:val="34"/>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Não será exigida garantia contratual</w:t>
      </w:r>
    </w:p>
    <w:p w14:paraId="2709C1CE" w14:textId="77777777" w:rsidR="0031137C" w:rsidRPr="00A12671" w:rsidRDefault="0031137C" w:rsidP="0031137C">
      <w:pPr>
        <w:pStyle w:val="Nvel2-Red"/>
        <w:numPr>
          <w:ilvl w:val="0"/>
          <w:numId w:val="0"/>
        </w:numPr>
        <w:tabs>
          <w:tab w:val="left" w:pos="426"/>
        </w:tabs>
        <w:spacing w:before="0" w:after="0" w:line="240" w:lineRule="auto"/>
        <w:rPr>
          <w:rFonts w:ascii="Times New Roman" w:hAnsi="Times New Roman" w:cs="Times New Roman"/>
          <w:i w:val="0"/>
          <w:color w:val="auto"/>
          <w:sz w:val="24"/>
          <w:szCs w:val="24"/>
        </w:rPr>
      </w:pPr>
    </w:p>
    <w:p w14:paraId="3C5CC5CA" w14:textId="77777777" w:rsidR="0031137C" w:rsidRPr="00A12671" w:rsidRDefault="0031137C" w:rsidP="0031137C">
      <w:pPr>
        <w:pStyle w:val="Nivel01"/>
        <w:numPr>
          <w:ilvl w:val="0"/>
          <w:numId w:val="34"/>
        </w:numPr>
        <w:tabs>
          <w:tab w:val="clear" w:pos="567"/>
          <w:tab w:val="left" w:pos="426"/>
        </w:tabs>
        <w:spacing w:before="0"/>
        <w:ind w:left="0" w:firstLine="0"/>
        <w:rPr>
          <w:rFonts w:ascii="Times New Roman" w:hAnsi="Times New Roman" w:cs="Times New Roman"/>
          <w:sz w:val="24"/>
        </w:rPr>
      </w:pPr>
      <w:r w:rsidRPr="00A12671">
        <w:rPr>
          <w:rFonts w:ascii="Times New Roman" w:hAnsi="Times New Roman" w:cs="Times New Roman"/>
          <w:sz w:val="24"/>
        </w:rPr>
        <w:t>MODELO DE GESTÃO E FISCALIZAÇÃO DO CONTRATO</w:t>
      </w:r>
    </w:p>
    <w:p w14:paraId="4E1CBAF0"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contrato deverá ser executado fielmente pelas partes, de acordo com as cláusulas avençadas e as normas da Lei nº 14.133, de 2021, e cada parte </w:t>
      </w:r>
      <w:proofErr w:type="gramStart"/>
      <w:r w:rsidRPr="00A12671">
        <w:rPr>
          <w:rFonts w:ascii="Times New Roman" w:hAnsi="Times New Roman" w:cs="Times New Roman"/>
          <w:color w:val="auto"/>
          <w:sz w:val="24"/>
          <w:szCs w:val="24"/>
        </w:rPr>
        <w:t>responderá</w:t>
      </w:r>
      <w:proofErr w:type="gramEnd"/>
      <w:r w:rsidRPr="00A12671">
        <w:rPr>
          <w:rFonts w:ascii="Times New Roman" w:hAnsi="Times New Roman" w:cs="Times New Roman"/>
          <w:color w:val="auto"/>
          <w:sz w:val="24"/>
          <w:szCs w:val="24"/>
        </w:rPr>
        <w:t xml:space="preserve"> pelas consequências de sua inexecução total ou parcial.</w:t>
      </w:r>
    </w:p>
    <w:p w14:paraId="3F3C59E3"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095124FF"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comunicações entre o órgão ou entidade e a contratada devem ser realizadas por escrito sempre que o ato exigir tal formalidade, admitindo-se o uso de mensagem eletrônica para esse fim.</w:t>
      </w:r>
    </w:p>
    <w:p w14:paraId="090501B6"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órgão ou entidade poderá convocar representante da empresa para adoção de providências que devam ser cumpridas de imediato.</w:t>
      </w:r>
    </w:p>
    <w:p w14:paraId="201F6A00"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Após a assinatura do contrato ou instrumento equivalente</w:t>
      </w:r>
      <w:r w:rsidRPr="00A12671">
        <w:rPr>
          <w:rFonts w:ascii="Times New Roman" w:hAnsi="Times New Roman" w:cs="Times New Roman"/>
          <w:strike/>
          <w:color w:val="auto"/>
          <w:sz w:val="24"/>
          <w:szCs w:val="24"/>
        </w:rPr>
        <w:t>,</w:t>
      </w:r>
      <w:r w:rsidRPr="00A12671">
        <w:rPr>
          <w:rFonts w:ascii="Times New Roman" w:hAnsi="Times New Roman" w:cs="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325564"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A execução do contrato deverá ser acompanhada e fiscalizada pelo(s) </w:t>
      </w:r>
      <w:proofErr w:type="gramStart"/>
      <w:r w:rsidRPr="00A12671">
        <w:rPr>
          <w:rFonts w:ascii="Times New Roman" w:hAnsi="Times New Roman" w:cs="Times New Roman"/>
          <w:color w:val="auto"/>
          <w:sz w:val="24"/>
          <w:szCs w:val="24"/>
        </w:rPr>
        <w:t>fiscal(</w:t>
      </w:r>
      <w:proofErr w:type="spellStart"/>
      <w:proofErr w:type="gramEnd"/>
      <w:r w:rsidRPr="00A12671">
        <w:rPr>
          <w:rFonts w:ascii="Times New Roman" w:hAnsi="Times New Roman" w:cs="Times New Roman"/>
          <w:color w:val="auto"/>
          <w:sz w:val="24"/>
          <w:szCs w:val="24"/>
        </w:rPr>
        <w:t>is</w:t>
      </w:r>
      <w:proofErr w:type="spellEnd"/>
      <w:r w:rsidRPr="00A12671">
        <w:rPr>
          <w:rFonts w:ascii="Times New Roman" w:hAnsi="Times New Roman" w:cs="Times New Roman"/>
          <w:color w:val="auto"/>
          <w:sz w:val="24"/>
          <w:szCs w:val="24"/>
        </w:rPr>
        <w:t>) do contrato, ou pelos respectivos substitutos.</w:t>
      </w:r>
    </w:p>
    <w:p w14:paraId="5602E3E6"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47EDD116"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Fiscalização Técnica</w:t>
      </w:r>
    </w:p>
    <w:p w14:paraId="097B0D5D"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fiscal técnico do contrato acompanhará a execução do contrato, para que sejam cumpridas todas as condições estabelecidas no contrato, de modo a assegurar os melhores resultados para a Administração.  </w:t>
      </w:r>
    </w:p>
    <w:p w14:paraId="50BC707E"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68346517"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Identificada qualquer inexatidão ou irregularidade, o fiscal técnico do contrato emitirá notificações para a correção da execução do contrato, determinando prazo para a correção.  </w:t>
      </w:r>
    </w:p>
    <w:p w14:paraId="3D1722F5"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3BA4F7A8"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de ocorrências que possam inviabilizar a execução do contrato nas datas aprazadas, o fiscal técnico do contrato comunicará o fato imediatamente ao gestor do contrato. </w:t>
      </w:r>
    </w:p>
    <w:p w14:paraId="42BDBC07"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fiscal técnico do contrato comunicará ao gestor do contrato, em tempo hábil, o término do contrato sob sua responsabilidade, com vistas à renovação tempestiva ou à prorrogação contratual.</w:t>
      </w:r>
    </w:p>
    <w:p w14:paraId="03E323C6" w14:textId="77777777" w:rsidR="0031137C" w:rsidRPr="00A12671" w:rsidRDefault="0031137C" w:rsidP="0031137C">
      <w:pPr>
        <w:pStyle w:val="Nivel3"/>
        <w:numPr>
          <w:ilvl w:val="0"/>
          <w:numId w:val="0"/>
        </w:numPr>
        <w:tabs>
          <w:tab w:val="left" w:pos="426"/>
        </w:tabs>
        <w:spacing w:before="0" w:after="0" w:line="240" w:lineRule="auto"/>
        <w:rPr>
          <w:rFonts w:ascii="Times New Roman" w:hAnsi="Times New Roman" w:cs="Times New Roman"/>
          <w:color w:val="auto"/>
          <w:sz w:val="24"/>
          <w:szCs w:val="24"/>
        </w:rPr>
      </w:pPr>
    </w:p>
    <w:p w14:paraId="3BE0247E" w14:textId="77777777" w:rsidR="0031137C" w:rsidRPr="00A12671" w:rsidRDefault="0031137C" w:rsidP="0031137C">
      <w:pPr>
        <w:pStyle w:val="Nivel3"/>
        <w:numPr>
          <w:ilvl w:val="0"/>
          <w:numId w:val="0"/>
        </w:numPr>
        <w:tabs>
          <w:tab w:val="left" w:pos="426"/>
        </w:tabs>
        <w:spacing w:before="0" w:after="0" w:line="240" w:lineRule="auto"/>
        <w:rPr>
          <w:rFonts w:ascii="Times New Roman" w:hAnsi="Times New Roman" w:cs="Times New Roman"/>
          <w:b/>
          <w:color w:val="auto"/>
          <w:sz w:val="24"/>
          <w:szCs w:val="24"/>
          <w:u w:val="single"/>
        </w:rPr>
      </w:pPr>
      <w:r w:rsidRPr="00A12671">
        <w:rPr>
          <w:rFonts w:ascii="Times New Roman" w:hAnsi="Times New Roman" w:cs="Times New Roman"/>
          <w:b/>
          <w:color w:val="auto"/>
          <w:sz w:val="24"/>
          <w:szCs w:val="24"/>
          <w:u w:val="single"/>
        </w:rPr>
        <w:t>Fiscalização Administrativa</w:t>
      </w:r>
    </w:p>
    <w:p w14:paraId="20E4CD24"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A12671">
        <w:rPr>
          <w:rFonts w:ascii="Times New Roman" w:hAnsi="Times New Roman" w:cs="Times New Roman"/>
          <w:color w:val="auto"/>
          <w:sz w:val="24"/>
          <w:szCs w:val="24"/>
        </w:rPr>
        <w:t>apostilamento</w:t>
      </w:r>
      <w:proofErr w:type="spellEnd"/>
      <w:r w:rsidRPr="00A12671">
        <w:rPr>
          <w:rFonts w:ascii="Times New Roman" w:hAnsi="Times New Roman" w:cs="Times New Roman"/>
          <w:color w:val="auto"/>
          <w:sz w:val="24"/>
          <w:szCs w:val="24"/>
        </w:rPr>
        <w:t xml:space="preserve"> e termos aditivos, solicitando quaisquer documentos comprobatórios pertinentes, caso necessário.</w:t>
      </w:r>
    </w:p>
    <w:p w14:paraId="049EAFFB" w14:textId="77777777" w:rsidR="0031137C" w:rsidRPr="00A12671" w:rsidRDefault="0031137C" w:rsidP="0031137C">
      <w:pPr>
        <w:pStyle w:val="Nivel3"/>
        <w:numPr>
          <w:ilvl w:val="2"/>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6D1D1C0"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4A689AFA" w14:textId="77777777" w:rsidR="0031137C" w:rsidRPr="00A12671" w:rsidRDefault="0031137C" w:rsidP="0031137C">
      <w:pPr>
        <w:pStyle w:val="Nvel1-SemNumPreto"/>
        <w:tabs>
          <w:tab w:val="clear" w:pos="567"/>
          <w:tab w:val="left" w:pos="426"/>
        </w:tabs>
        <w:rPr>
          <w:rFonts w:ascii="Times New Roman" w:hAnsi="Times New Roman" w:cs="Times New Roman"/>
          <w:iCs/>
          <w:color w:val="auto"/>
        </w:rPr>
      </w:pPr>
      <w:r w:rsidRPr="00A12671">
        <w:rPr>
          <w:rFonts w:ascii="Times New Roman" w:hAnsi="Times New Roman" w:cs="Times New Roman"/>
          <w:color w:val="auto"/>
        </w:rPr>
        <w:t>Gestor do Contrato</w:t>
      </w:r>
    </w:p>
    <w:p w14:paraId="2A0E35B3"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E2ED570"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5BF197B"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6F415DD2"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9B92ED6"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04690CD"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E2DBFC4"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3C22C45B"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1CD39E2B" w14:textId="77777777" w:rsidR="0031137C" w:rsidRPr="00A12671" w:rsidRDefault="0031137C" w:rsidP="0031137C">
      <w:pPr>
        <w:pStyle w:val="Nivel01"/>
        <w:numPr>
          <w:ilvl w:val="0"/>
          <w:numId w:val="34"/>
        </w:numPr>
        <w:tabs>
          <w:tab w:val="clear" w:pos="567"/>
          <w:tab w:val="left" w:pos="426"/>
        </w:tabs>
        <w:spacing w:before="0"/>
        <w:ind w:left="0" w:firstLine="0"/>
        <w:rPr>
          <w:rFonts w:ascii="Times New Roman" w:hAnsi="Times New Roman" w:cs="Times New Roman"/>
          <w:sz w:val="24"/>
        </w:rPr>
      </w:pPr>
      <w:r w:rsidRPr="00A12671">
        <w:rPr>
          <w:rFonts w:ascii="Times New Roman" w:hAnsi="Times New Roman" w:cs="Times New Roman"/>
          <w:sz w:val="24"/>
        </w:rPr>
        <w:t>CRITÉRIOS DE RECEBIMENTO E DE PAGAMENTO</w:t>
      </w:r>
    </w:p>
    <w:p w14:paraId="7D67998E"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0A7AD6CC"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Recebimento</w:t>
      </w:r>
    </w:p>
    <w:p w14:paraId="258F0D7A"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Os bens serão recebidos provisoriamente, de forma sumária, no ato da entrega, juntamente com a </w:t>
      </w:r>
      <w:r w:rsidRPr="00A12671">
        <w:rPr>
          <w:rFonts w:ascii="Times New Roman" w:eastAsia="Calibri" w:hAnsi="Times New Roman" w:cs="Times New Roman"/>
          <w:color w:val="auto"/>
          <w:sz w:val="24"/>
          <w:szCs w:val="24"/>
          <w:lang w:eastAsia="en-US"/>
        </w:rPr>
        <w:t>nota</w:t>
      </w:r>
      <w:r w:rsidRPr="00A12671">
        <w:rPr>
          <w:rFonts w:ascii="Times New Roman" w:hAnsi="Times New Roman" w:cs="Times New Roman"/>
          <w:color w:val="auto"/>
          <w:sz w:val="24"/>
          <w:szCs w:val="24"/>
          <w:lang w:eastAsia="en-US"/>
        </w:rPr>
        <w:t xml:space="preserve"> fiscal ou instrumento de cobrança equivalente, </w:t>
      </w:r>
      <w:proofErr w:type="gramStart"/>
      <w:r w:rsidRPr="00A12671">
        <w:rPr>
          <w:rFonts w:ascii="Times New Roman" w:hAnsi="Times New Roman" w:cs="Times New Roman"/>
          <w:color w:val="auto"/>
          <w:sz w:val="24"/>
          <w:szCs w:val="24"/>
          <w:lang w:eastAsia="en-US"/>
        </w:rPr>
        <w:t>pelo(</w:t>
      </w:r>
      <w:proofErr w:type="gramEnd"/>
      <w:r w:rsidRPr="00A12671">
        <w:rPr>
          <w:rFonts w:ascii="Times New Roman" w:hAnsi="Times New Roman"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7C04D217"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02 (dois) dias úteis, a contar da notificação da contratada, às suas custas, sem prejuízo da aplicação das penalidades.</w:t>
      </w:r>
    </w:p>
    <w:p w14:paraId="5FFCB537"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7CC0D85E"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Para as contratações decorrentes de despesas cujos valores não ultrapassem o limite de que trata o </w:t>
      </w:r>
      <w:hyperlink r:id="rId40" w:anchor="art75">
        <w:r w:rsidRPr="00A12671">
          <w:rPr>
            <w:rStyle w:val="Hyperlink"/>
            <w:rFonts w:ascii="Times New Roman" w:hAnsi="Times New Roman" w:cs="Times New Roman"/>
            <w:color w:val="auto"/>
            <w:sz w:val="24"/>
            <w:szCs w:val="24"/>
            <w:lang w:eastAsia="en-US"/>
          </w:rPr>
          <w:t>inciso II do art. 75 da Lei nº 14.133, de 2021</w:t>
        </w:r>
      </w:hyperlink>
      <w:r w:rsidRPr="00A12671">
        <w:rPr>
          <w:rFonts w:ascii="Times New Roman" w:hAnsi="Times New Roman" w:cs="Times New Roman"/>
          <w:color w:val="auto"/>
          <w:sz w:val="24"/>
          <w:szCs w:val="24"/>
          <w:lang w:eastAsia="en-US"/>
        </w:rPr>
        <w:t>, o prazo máximo para o recebimento definitivo será de até 10 (dez) dias úteis.</w:t>
      </w:r>
    </w:p>
    <w:p w14:paraId="0D3982BE"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14:paraId="72595869"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No caso de controvérsia sobre a execução do objeto, quanto à dimensão, qualidade e quantidade, deverá ser observado o teor do </w:t>
      </w:r>
      <w:hyperlink r:id="rId41" w:anchor="art143">
        <w:r w:rsidRPr="00A12671">
          <w:rPr>
            <w:rStyle w:val="Hyperlink"/>
            <w:rFonts w:ascii="Times New Roman" w:hAnsi="Times New Roman" w:cs="Times New Roman"/>
            <w:color w:val="auto"/>
            <w:sz w:val="24"/>
            <w:szCs w:val="24"/>
            <w:lang w:eastAsia="en-US"/>
          </w:rPr>
          <w:t>art. 143 da Lei nº 14.133, de 2021</w:t>
        </w:r>
      </w:hyperlink>
      <w:r w:rsidRPr="00A12671">
        <w:rPr>
          <w:rFonts w:ascii="Times New Roman" w:hAnsi="Times New Roman" w:cs="Times New Roman"/>
          <w:color w:val="auto"/>
          <w:sz w:val="24"/>
          <w:szCs w:val="24"/>
          <w:lang w:eastAsia="en-US"/>
        </w:rPr>
        <w:t xml:space="preserve">, comunicando-se à empresa para emissão de Nota Fiscal no que </w:t>
      </w:r>
      <w:proofErr w:type="spellStart"/>
      <w:r w:rsidRPr="00A12671">
        <w:rPr>
          <w:rFonts w:ascii="Times New Roman" w:hAnsi="Times New Roman" w:cs="Times New Roman"/>
          <w:color w:val="auto"/>
          <w:sz w:val="24"/>
          <w:szCs w:val="24"/>
          <w:lang w:eastAsia="en-US"/>
        </w:rPr>
        <w:t>pertine</w:t>
      </w:r>
      <w:proofErr w:type="spellEnd"/>
      <w:r w:rsidRPr="00A12671">
        <w:rPr>
          <w:rFonts w:ascii="Times New Roman" w:hAnsi="Times New Roman" w:cs="Times New Roman"/>
          <w:color w:val="auto"/>
          <w:sz w:val="24"/>
          <w:szCs w:val="24"/>
          <w:lang w:eastAsia="en-US"/>
        </w:rPr>
        <w:t xml:space="preserve"> à parcela incontroversa da execução do objeto, para efeito de liquidação e pagamento.</w:t>
      </w:r>
    </w:p>
    <w:p w14:paraId="68A1A67C"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C7CC415"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14:paraId="797B15B8"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01FD279D"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Liquidação</w:t>
      </w:r>
    </w:p>
    <w:p w14:paraId="67E55792"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Recebida a Nota Fiscal ou documento de cobrança equivalente, correrá o prazo de dez dias úteis para fins de liquidação, na forma desta seção, prorrogáveis por igual período.</w:t>
      </w:r>
    </w:p>
    <w:p w14:paraId="645D7C51"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lastRenderedPageBreak/>
        <w:t xml:space="preserve">Para fins de liquidação, o setor competente deverá verificar se a nota fiscal ou instrumento de cobrança equivalente apresentado expressa os elementos necessários e essenciais do documento, tais como: </w:t>
      </w:r>
    </w:p>
    <w:p w14:paraId="71771F11"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w:t>
      </w:r>
      <w:proofErr w:type="gramEnd"/>
      <w:r w:rsidRPr="00A12671">
        <w:rPr>
          <w:rFonts w:ascii="Times New Roman" w:hAnsi="Times New Roman" w:cs="Times New Roman"/>
          <w:color w:val="auto"/>
          <w:sz w:val="24"/>
          <w:szCs w:val="24"/>
        </w:rPr>
        <w:t xml:space="preserve"> prazo de validade;</w:t>
      </w:r>
    </w:p>
    <w:p w14:paraId="01EFC1BF"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data da emissão; </w:t>
      </w:r>
    </w:p>
    <w:p w14:paraId="65E86585"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os</w:t>
      </w:r>
      <w:proofErr w:type="gramEnd"/>
      <w:r w:rsidRPr="00A12671">
        <w:rPr>
          <w:rFonts w:ascii="Times New Roman" w:hAnsi="Times New Roman" w:cs="Times New Roman"/>
          <w:color w:val="auto"/>
          <w:sz w:val="24"/>
          <w:szCs w:val="24"/>
        </w:rPr>
        <w:t xml:space="preserve"> dados do contrato e do órgão contratante; </w:t>
      </w:r>
    </w:p>
    <w:p w14:paraId="1F8B94CF"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w:t>
      </w:r>
      <w:proofErr w:type="gramEnd"/>
      <w:r w:rsidRPr="00A12671">
        <w:rPr>
          <w:rFonts w:ascii="Times New Roman" w:hAnsi="Times New Roman" w:cs="Times New Roman"/>
          <w:color w:val="auto"/>
          <w:sz w:val="24"/>
          <w:szCs w:val="24"/>
        </w:rPr>
        <w:t xml:space="preserve"> período respectivo de execução do contrato; </w:t>
      </w:r>
    </w:p>
    <w:p w14:paraId="48D88C7C"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o</w:t>
      </w:r>
      <w:proofErr w:type="gramEnd"/>
      <w:r w:rsidRPr="00A12671">
        <w:rPr>
          <w:rFonts w:ascii="Times New Roman" w:hAnsi="Times New Roman" w:cs="Times New Roman"/>
          <w:color w:val="auto"/>
          <w:sz w:val="24"/>
          <w:szCs w:val="24"/>
        </w:rPr>
        <w:t xml:space="preserve"> valor a pagar; e </w:t>
      </w:r>
    </w:p>
    <w:p w14:paraId="36924F3C" w14:textId="77777777" w:rsidR="0031137C" w:rsidRPr="00A12671" w:rsidRDefault="0031137C" w:rsidP="0031137C">
      <w:pPr>
        <w:pStyle w:val="Nivel3"/>
        <w:numPr>
          <w:ilvl w:val="0"/>
          <w:numId w:val="14"/>
        </w:numPr>
        <w:tabs>
          <w:tab w:val="left" w:pos="284"/>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eventual</w:t>
      </w:r>
      <w:proofErr w:type="gramEnd"/>
      <w:r w:rsidRPr="00A12671">
        <w:rPr>
          <w:rFonts w:ascii="Times New Roman" w:hAnsi="Times New Roman" w:cs="Times New Roman"/>
          <w:color w:val="auto"/>
          <w:sz w:val="24"/>
          <w:szCs w:val="24"/>
        </w:rPr>
        <w:t xml:space="preserve"> destaque do valor de retenções tributárias cabíveis.</w:t>
      </w:r>
    </w:p>
    <w:p w14:paraId="25F670A3"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eastAsia="Calibri" w:hAnsi="Times New Roman" w:cs="Times New Roman"/>
          <w:color w:val="auto"/>
          <w:sz w:val="24"/>
          <w:szCs w:val="24"/>
          <w:lang w:eastAsia="en-US"/>
        </w:rPr>
        <w:t xml:space="preserve"> Havendo erro na apresentação da nota fiscal ou instrumento de cobrança equivalente, ou circunstância que impeça a </w:t>
      </w:r>
      <w:r w:rsidRPr="00A12671">
        <w:rPr>
          <w:rFonts w:ascii="Times New Roman" w:hAnsi="Times New Roman" w:cs="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14:paraId="7A4BEDC2"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 A nota fiscal ou instrumento de cobrança equivalente deverá ser obrigatoriamente acompanhado da comprovação da regularidade fiscal.</w:t>
      </w:r>
    </w:p>
    <w:p w14:paraId="4DED35CB"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Constatando-se, a situação de irregularidade do contratado, será providenciada sua notificação, por escrito, para que, no prazo de </w:t>
      </w:r>
      <w:proofErr w:type="gramStart"/>
      <w:r w:rsidRPr="00A12671">
        <w:rPr>
          <w:rFonts w:ascii="Times New Roman" w:hAnsi="Times New Roman" w:cs="Times New Roman"/>
          <w:color w:val="auto"/>
          <w:sz w:val="24"/>
          <w:szCs w:val="24"/>
          <w:lang w:eastAsia="en-US"/>
        </w:rPr>
        <w:t>5</w:t>
      </w:r>
      <w:proofErr w:type="gramEnd"/>
      <w:r w:rsidRPr="00A12671">
        <w:rPr>
          <w:rFonts w:ascii="Times New Roman" w:hAnsi="Times New Roman" w:cs="Times New Roman"/>
          <w:color w:val="auto"/>
          <w:sz w:val="24"/>
          <w:szCs w:val="24"/>
          <w:lang w:eastAsia="en-US"/>
        </w:rPr>
        <w:t xml:space="preserve"> (cinco) dias úteis, regularize sua situação ou, no mesmo prazo, apresente sua defesa. O prazo poderá ser prorrogado uma vez, por igual período, a critério do contratante.</w:t>
      </w:r>
    </w:p>
    <w:p w14:paraId="20359293"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244E579"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68242527"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fiscal e trabalhista. </w:t>
      </w:r>
    </w:p>
    <w:p w14:paraId="4DB22CF9"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47742433" w14:textId="77777777" w:rsidR="0031137C" w:rsidRPr="00A12671" w:rsidRDefault="0031137C" w:rsidP="0031137C">
      <w:pPr>
        <w:pStyle w:val="Nvel1-SemNumPreto"/>
        <w:rPr>
          <w:rFonts w:ascii="Times New Roman" w:hAnsi="Times New Roman" w:cs="Times New Roman"/>
          <w:color w:val="auto"/>
        </w:rPr>
      </w:pPr>
      <w:r w:rsidRPr="00A12671">
        <w:rPr>
          <w:rFonts w:ascii="Times New Roman" w:hAnsi="Times New Roman" w:cs="Times New Roman"/>
          <w:color w:val="auto"/>
        </w:rPr>
        <w:t>Prazo de pagamento</w:t>
      </w:r>
    </w:p>
    <w:p w14:paraId="4D9D86E7"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pagamento será efetuado no prazo de até 30 (trinta) dias úteis contados da finalização da liquidação da despesa.</w:t>
      </w:r>
    </w:p>
    <w:p w14:paraId="2F4D259C"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2671">
        <w:rPr>
          <w:rFonts w:ascii="Times New Roman" w:hAnsi="Times New Roman" w:cs="Times New Roman"/>
          <w:iCs/>
          <w:color w:val="auto"/>
          <w:sz w:val="24"/>
          <w:szCs w:val="24"/>
          <w:lang w:eastAsia="en-US"/>
        </w:rPr>
        <w:t xml:space="preserve">IPCA – Índice Nacional de Preço ao Consumidor Amplo, </w:t>
      </w:r>
      <w:r w:rsidRPr="00A12671">
        <w:rPr>
          <w:rFonts w:ascii="Times New Roman" w:hAnsi="Times New Roman" w:cs="Times New Roman"/>
          <w:color w:val="auto"/>
          <w:sz w:val="24"/>
          <w:szCs w:val="24"/>
          <w:lang w:eastAsia="en-US"/>
        </w:rPr>
        <w:t>de correção monetária.</w:t>
      </w:r>
    </w:p>
    <w:p w14:paraId="3DA89568" w14:textId="77777777" w:rsidR="0031137C" w:rsidRPr="00A12671" w:rsidRDefault="0031137C" w:rsidP="0031137C">
      <w:pPr>
        <w:pStyle w:val="Nvel1-SemNumPreto"/>
        <w:rPr>
          <w:rFonts w:ascii="Times New Roman" w:hAnsi="Times New Roman" w:cs="Times New Roman"/>
          <w:color w:val="auto"/>
        </w:rPr>
      </w:pPr>
    </w:p>
    <w:p w14:paraId="0778986B" w14:textId="77777777" w:rsidR="0031137C" w:rsidRPr="00A12671" w:rsidRDefault="0031137C" w:rsidP="0031137C">
      <w:pPr>
        <w:pStyle w:val="Nvel1-SemNumPreto"/>
        <w:rPr>
          <w:rFonts w:ascii="Times New Roman" w:hAnsi="Times New Roman" w:cs="Times New Roman"/>
          <w:color w:val="auto"/>
        </w:rPr>
      </w:pPr>
      <w:r w:rsidRPr="00A12671">
        <w:rPr>
          <w:rFonts w:ascii="Times New Roman" w:hAnsi="Times New Roman" w:cs="Times New Roman"/>
          <w:color w:val="auto"/>
        </w:rPr>
        <w:t>Forma de pagamento</w:t>
      </w:r>
    </w:p>
    <w:p w14:paraId="387BE7FC"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O pagamento será realizado por meio de ordem bancária, para crédito em banco, agência e conta </w:t>
      </w:r>
      <w:proofErr w:type="gramStart"/>
      <w:r w:rsidRPr="00A12671">
        <w:rPr>
          <w:rFonts w:ascii="Times New Roman" w:hAnsi="Times New Roman" w:cs="Times New Roman"/>
          <w:color w:val="auto"/>
          <w:sz w:val="24"/>
          <w:szCs w:val="24"/>
          <w:lang w:eastAsia="en-US"/>
        </w:rPr>
        <w:t>corrente indicados pelo contratado</w:t>
      </w:r>
      <w:proofErr w:type="gramEnd"/>
      <w:r w:rsidRPr="00A12671">
        <w:rPr>
          <w:rFonts w:ascii="Times New Roman" w:hAnsi="Times New Roman" w:cs="Times New Roman"/>
          <w:color w:val="auto"/>
          <w:sz w:val="24"/>
          <w:szCs w:val="24"/>
          <w:lang w:eastAsia="en-US"/>
        </w:rPr>
        <w:t>.</w:t>
      </w:r>
    </w:p>
    <w:p w14:paraId="047F8159"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Será considerada data do pagamento o dia em que constar como emitida a ordem bancária para pagamento.</w:t>
      </w:r>
    </w:p>
    <w:p w14:paraId="2A91DBCC"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Quando do pagamento, será efetuada a retenção tributária prevista na legislação aplicável.</w:t>
      </w:r>
    </w:p>
    <w:p w14:paraId="38A9D7E2" w14:textId="77777777" w:rsidR="0031137C" w:rsidRPr="00A12671" w:rsidRDefault="0031137C" w:rsidP="0031137C">
      <w:pPr>
        <w:pStyle w:val="Nivel3"/>
        <w:numPr>
          <w:ilvl w:val="2"/>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Independentemente do percentual de tributo inserido na planilha, quando houver, serão retidos na fonte, quando da realização do pagamento, os percentuais estabelecidos na legislação vigente.</w:t>
      </w:r>
    </w:p>
    <w:p w14:paraId="66CBCA79"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O contratado regularmente optante pelo Simples Nacional, nos termos da </w:t>
      </w:r>
      <w:hyperlink r:id="rId42">
        <w:r w:rsidRPr="00A12671">
          <w:rPr>
            <w:rStyle w:val="Hyperlink"/>
            <w:rFonts w:ascii="Times New Roman" w:hAnsi="Times New Roman" w:cs="Times New Roman"/>
            <w:color w:val="auto"/>
            <w:sz w:val="24"/>
            <w:szCs w:val="24"/>
            <w:lang w:eastAsia="en-US"/>
          </w:rPr>
          <w:t>Lei Complementar nº 123, de 2006</w:t>
        </w:r>
      </w:hyperlink>
      <w:r w:rsidRPr="00A1267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32367D6" w14:textId="77777777" w:rsidR="0031137C" w:rsidRPr="00A12671" w:rsidRDefault="0031137C" w:rsidP="0031137C">
      <w:pPr>
        <w:pStyle w:val="Nvel1-SemNum"/>
        <w:tabs>
          <w:tab w:val="left" w:pos="284"/>
        </w:tabs>
        <w:spacing w:before="0"/>
        <w:ind w:left="0"/>
        <w:rPr>
          <w:rFonts w:ascii="Times New Roman" w:hAnsi="Times New Roman" w:cs="Times New Roman"/>
          <w:color w:val="auto"/>
          <w:sz w:val="24"/>
          <w:lang w:eastAsia="en-US"/>
        </w:rPr>
      </w:pPr>
    </w:p>
    <w:p w14:paraId="70535B73" w14:textId="77777777" w:rsidR="0031137C" w:rsidRPr="00A12671" w:rsidRDefault="0031137C" w:rsidP="0031137C">
      <w:pPr>
        <w:pStyle w:val="Nvel1-SemNum"/>
        <w:tabs>
          <w:tab w:val="left" w:pos="284"/>
        </w:tabs>
        <w:spacing w:before="0"/>
        <w:ind w:left="0"/>
        <w:rPr>
          <w:rFonts w:ascii="Times New Roman" w:hAnsi="Times New Roman" w:cs="Times New Roman"/>
          <w:color w:val="auto"/>
          <w:sz w:val="24"/>
          <w:lang w:eastAsia="en-US"/>
        </w:rPr>
      </w:pPr>
      <w:r w:rsidRPr="00A12671">
        <w:rPr>
          <w:rFonts w:ascii="Times New Roman" w:hAnsi="Times New Roman" w:cs="Times New Roman"/>
          <w:color w:val="auto"/>
          <w:sz w:val="24"/>
          <w:lang w:eastAsia="en-US"/>
        </w:rPr>
        <w:t>Antecipação de pagamento</w:t>
      </w:r>
    </w:p>
    <w:p w14:paraId="48E83B65" w14:textId="77777777" w:rsidR="0031137C" w:rsidRPr="00A12671" w:rsidRDefault="0031137C" w:rsidP="0031137C">
      <w:pPr>
        <w:pStyle w:val="Nvel2-Red"/>
        <w:numPr>
          <w:ilvl w:val="1"/>
          <w:numId w:val="34"/>
        </w:numPr>
        <w:tabs>
          <w:tab w:val="left" w:pos="284"/>
          <w:tab w:val="left" w:pos="567"/>
        </w:tabs>
        <w:spacing w:before="0" w:after="0" w:line="240" w:lineRule="auto"/>
        <w:ind w:left="0" w:firstLine="0"/>
        <w:rPr>
          <w:rFonts w:ascii="Times New Roman" w:hAnsi="Times New Roman" w:cs="Times New Roman"/>
          <w:i w:val="0"/>
          <w:color w:val="auto"/>
          <w:sz w:val="24"/>
          <w:szCs w:val="24"/>
          <w:lang w:eastAsia="en-US"/>
        </w:rPr>
      </w:pPr>
      <w:r w:rsidRPr="00A12671">
        <w:rPr>
          <w:rFonts w:ascii="Times New Roman" w:hAnsi="Times New Roman" w:cs="Times New Roman"/>
          <w:i w:val="0"/>
          <w:color w:val="auto"/>
          <w:sz w:val="24"/>
          <w:szCs w:val="24"/>
          <w:lang w:eastAsia="en-US"/>
        </w:rPr>
        <w:t>Não haverá em qualquer hipótese antecipação de pagamentos.</w:t>
      </w:r>
    </w:p>
    <w:p w14:paraId="103B6BD5" w14:textId="77777777" w:rsidR="0031137C" w:rsidRPr="00A12671" w:rsidRDefault="0031137C" w:rsidP="0031137C">
      <w:pPr>
        <w:pStyle w:val="Nvel1-SemNumPreto"/>
        <w:tabs>
          <w:tab w:val="clear" w:pos="567"/>
          <w:tab w:val="left" w:pos="284"/>
        </w:tabs>
        <w:rPr>
          <w:rFonts w:ascii="Times New Roman" w:hAnsi="Times New Roman" w:cs="Times New Roman"/>
          <w:color w:val="auto"/>
        </w:rPr>
      </w:pPr>
    </w:p>
    <w:p w14:paraId="52A4918F" w14:textId="77777777" w:rsidR="0031137C" w:rsidRPr="00A12671" w:rsidRDefault="0031137C" w:rsidP="0031137C">
      <w:pPr>
        <w:pStyle w:val="Nvel1-SemNumPreto"/>
        <w:tabs>
          <w:tab w:val="clear" w:pos="567"/>
          <w:tab w:val="left" w:pos="284"/>
        </w:tabs>
        <w:rPr>
          <w:rFonts w:ascii="Times New Roman" w:hAnsi="Times New Roman" w:cs="Times New Roman"/>
          <w:color w:val="auto"/>
        </w:rPr>
      </w:pPr>
      <w:r w:rsidRPr="00A12671">
        <w:rPr>
          <w:rFonts w:ascii="Times New Roman" w:hAnsi="Times New Roman" w:cs="Times New Roman"/>
          <w:color w:val="auto"/>
        </w:rPr>
        <w:t>Cessão de crédito</w:t>
      </w:r>
    </w:p>
    <w:p w14:paraId="0E710A39"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Não haverá cessão fiduciária de direitos creditícios com instituição financeira.</w:t>
      </w:r>
    </w:p>
    <w:p w14:paraId="21A1D612"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lang w:eastAsia="en-US"/>
        </w:rPr>
      </w:pPr>
    </w:p>
    <w:p w14:paraId="589E2E34" w14:textId="77777777" w:rsidR="0031137C" w:rsidRPr="00A12671" w:rsidRDefault="0031137C" w:rsidP="0031137C">
      <w:pPr>
        <w:pStyle w:val="Nivel01"/>
        <w:numPr>
          <w:ilvl w:val="0"/>
          <w:numId w:val="34"/>
        </w:numPr>
        <w:tabs>
          <w:tab w:val="clear" w:pos="567"/>
          <w:tab w:val="left" w:pos="426"/>
        </w:tabs>
        <w:spacing w:before="0"/>
        <w:ind w:left="0" w:firstLine="0"/>
        <w:rPr>
          <w:rFonts w:ascii="Times New Roman" w:hAnsi="Times New Roman" w:cs="Times New Roman"/>
          <w:sz w:val="24"/>
        </w:rPr>
      </w:pPr>
      <w:r w:rsidRPr="00A12671">
        <w:rPr>
          <w:rFonts w:ascii="Times New Roman" w:hAnsi="Times New Roman" w:cs="Times New Roman"/>
          <w:sz w:val="24"/>
        </w:rPr>
        <w:t>FORMA E CRITÉRIOS DE SELEÇÃO DO FORNECEDOR E FORMA DE FORNECIMENTO</w:t>
      </w:r>
    </w:p>
    <w:p w14:paraId="475F6D89"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32FA0925" w14:textId="77777777" w:rsidR="0031137C" w:rsidRPr="00A12671" w:rsidRDefault="0031137C" w:rsidP="0031137C">
      <w:pPr>
        <w:pStyle w:val="Nvel1-SemNumPreto"/>
        <w:tabs>
          <w:tab w:val="clear" w:pos="567"/>
          <w:tab w:val="left" w:pos="426"/>
        </w:tabs>
        <w:rPr>
          <w:rFonts w:ascii="Times New Roman" w:hAnsi="Times New Roman" w:cs="Times New Roman"/>
          <w:color w:val="auto"/>
          <w:highlight w:val="yellow"/>
        </w:rPr>
      </w:pPr>
      <w:r w:rsidRPr="00A12671">
        <w:rPr>
          <w:rFonts w:ascii="Times New Roman" w:hAnsi="Times New Roman" w:cs="Times New Roman"/>
          <w:color w:val="auto"/>
        </w:rPr>
        <w:t>Forma de seleção e critério de julgamento da proposta</w:t>
      </w:r>
    </w:p>
    <w:p w14:paraId="3D3DAB41" w14:textId="76DF4C10"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fornecedor será selecionado por meio da realização de procedimento de LICITAÇÃO, na modalidade PREGÃO, sob a forma ELETRÔNICA, com adoção do critério de julgamento pelo MENOR PREÇO.</w:t>
      </w:r>
    </w:p>
    <w:p w14:paraId="01DFBC27"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7F41C7FB"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Forma de fornecimento</w:t>
      </w:r>
    </w:p>
    <w:p w14:paraId="19A1E1A6"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Style w:val="normaltextrun"/>
          <w:rFonts w:ascii="Times New Roman" w:hAnsi="Times New Roman" w:cs="Times New Roman"/>
          <w:color w:val="auto"/>
          <w:sz w:val="24"/>
          <w:szCs w:val="24"/>
          <w:shd w:val="clear" w:color="auto" w:fill="FFFFFF"/>
        </w:rPr>
        <w:t xml:space="preserve">O </w:t>
      </w:r>
      <w:r w:rsidRPr="00A12671">
        <w:rPr>
          <w:rStyle w:val="findhit"/>
          <w:rFonts w:ascii="Times New Roman" w:hAnsi="Times New Roman" w:cs="Times New Roman"/>
          <w:color w:val="auto"/>
          <w:sz w:val="24"/>
          <w:szCs w:val="24"/>
          <w:shd w:val="clear" w:color="auto" w:fill="FFFFFF"/>
        </w:rPr>
        <w:t>fornecimento do objeto será entregue de FORMA PARCELADA em QUANTIDADES LIVRES até o limite do contrato</w:t>
      </w:r>
      <w:r w:rsidRPr="00A12671">
        <w:rPr>
          <w:rFonts w:ascii="Times New Roman" w:hAnsi="Times New Roman" w:cs="Times New Roman"/>
          <w:color w:val="auto"/>
          <w:sz w:val="24"/>
          <w:szCs w:val="24"/>
          <w:shd w:val="clear" w:color="auto" w:fill="FFFFFF"/>
        </w:rPr>
        <w:t>.</w:t>
      </w:r>
    </w:p>
    <w:p w14:paraId="725A5247" w14:textId="77777777" w:rsidR="0031137C" w:rsidRPr="00A12671" w:rsidRDefault="0031137C" w:rsidP="0031137C">
      <w:pPr>
        <w:pStyle w:val="Nivel2"/>
        <w:numPr>
          <w:ilvl w:val="0"/>
          <w:numId w:val="0"/>
        </w:numPr>
        <w:tabs>
          <w:tab w:val="left" w:pos="426"/>
        </w:tabs>
        <w:spacing w:before="0" w:after="0" w:line="240" w:lineRule="auto"/>
        <w:rPr>
          <w:rFonts w:ascii="Times New Roman" w:hAnsi="Times New Roman" w:cs="Times New Roman"/>
          <w:color w:val="auto"/>
          <w:sz w:val="24"/>
          <w:szCs w:val="24"/>
        </w:rPr>
      </w:pPr>
    </w:p>
    <w:p w14:paraId="0E1357BF" w14:textId="77777777" w:rsidR="0031137C" w:rsidRPr="00A12671" w:rsidRDefault="0031137C" w:rsidP="0031137C">
      <w:pPr>
        <w:pStyle w:val="Nivel01"/>
        <w:numPr>
          <w:ilvl w:val="0"/>
          <w:numId w:val="34"/>
        </w:numPr>
        <w:tabs>
          <w:tab w:val="clear" w:pos="567"/>
          <w:tab w:val="left" w:pos="426"/>
        </w:tabs>
        <w:spacing w:before="0"/>
        <w:ind w:left="0" w:firstLine="0"/>
        <w:rPr>
          <w:rFonts w:ascii="Times New Roman" w:hAnsi="Times New Roman" w:cs="Times New Roman"/>
          <w:sz w:val="24"/>
        </w:rPr>
      </w:pPr>
      <w:r w:rsidRPr="00A12671">
        <w:rPr>
          <w:rFonts w:ascii="Times New Roman" w:hAnsi="Times New Roman" w:cs="Times New Roman"/>
          <w:sz w:val="24"/>
        </w:rPr>
        <w:t>EXIGÊNCIAS DE HABILITAÇÃO</w:t>
      </w:r>
    </w:p>
    <w:p w14:paraId="1719E7DF"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Para fins de habilitação, deverá o licitante comprovar os seguintes requisitos:</w:t>
      </w:r>
    </w:p>
    <w:p w14:paraId="57E1134D"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70AE6123"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Habilitação jurídica</w:t>
      </w:r>
    </w:p>
    <w:p w14:paraId="6CD178B1"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t>Empresário individual:</w:t>
      </w:r>
      <w:r w:rsidRPr="00A12671">
        <w:rPr>
          <w:rFonts w:ascii="Times New Roman" w:hAnsi="Times New Roman" w:cs="Times New Roman"/>
          <w:color w:val="auto"/>
          <w:sz w:val="24"/>
          <w:szCs w:val="24"/>
        </w:rPr>
        <w:t xml:space="preserve"> inscrição no Registro Público de Empresas Mercantis, a cargo da Junta Comercial da respectiva sede; </w:t>
      </w:r>
    </w:p>
    <w:p w14:paraId="3B101D9B"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t>Microempreendedor Individual - MEI:</w:t>
      </w:r>
      <w:r w:rsidRPr="00A12671">
        <w:rPr>
          <w:rFonts w:ascii="Times New Roman" w:hAnsi="Times New Roman" w:cs="Times New Roman"/>
          <w:color w:val="auto"/>
          <w:sz w:val="24"/>
          <w:szCs w:val="24"/>
        </w:rPr>
        <w:t xml:space="preserve"> Certificado da Condição de Microempreendedor Individual - CCMEI, cuja aceitação ficará condicionada à verificação da autenticidade no sítio </w:t>
      </w:r>
      <w:hyperlink r:id="rId43">
        <w:r w:rsidRPr="00A12671">
          <w:rPr>
            <w:rStyle w:val="Hyperlink"/>
            <w:rFonts w:ascii="Times New Roman" w:hAnsi="Times New Roman" w:cs="Times New Roman"/>
            <w:color w:val="auto"/>
            <w:sz w:val="24"/>
            <w:szCs w:val="24"/>
          </w:rPr>
          <w:t>https://www.gov.br/empresas-e-negocios/pt-br/empreendedor</w:t>
        </w:r>
      </w:hyperlink>
      <w:r w:rsidRPr="00A12671">
        <w:rPr>
          <w:rFonts w:ascii="Times New Roman" w:hAnsi="Times New Roman" w:cs="Times New Roman"/>
          <w:color w:val="auto"/>
          <w:sz w:val="24"/>
          <w:szCs w:val="24"/>
        </w:rPr>
        <w:t xml:space="preserve">; </w:t>
      </w:r>
    </w:p>
    <w:p w14:paraId="744C8E29"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7F6A658"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t>Sociedade empresária estrangeira:</w:t>
      </w:r>
      <w:r w:rsidRPr="00A12671">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r w:rsidRPr="00A12671">
          <w:rPr>
            <w:rStyle w:val="Hyperlink"/>
            <w:rFonts w:ascii="Times New Roman" w:hAnsi="Times New Roman" w:cs="Times New Roman"/>
            <w:color w:val="auto"/>
            <w:sz w:val="24"/>
            <w:szCs w:val="24"/>
          </w:rPr>
          <w:t>Normativa DREI/ME n.º 77, de 18 de março de 2020</w:t>
        </w:r>
      </w:hyperlink>
      <w:r w:rsidRPr="00A12671">
        <w:rPr>
          <w:rFonts w:ascii="Times New Roman" w:hAnsi="Times New Roman" w:cs="Times New Roman"/>
          <w:color w:val="auto"/>
          <w:sz w:val="24"/>
          <w:szCs w:val="24"/>
        </w:rPr>
        <w:t>.</w:t>
      </w:r>
    </w:p>
    <w:p w14:paraId="0C5843BB"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t xml:space="preserve">Sociedade simples: </w:t>
      </w:r>
      <w:r w:rsidRPr="00A12671">
        <w:rPr>
          <w:rFonts w:ascii="Times New Roman" w:hAnsi="Times New Roman" w:cs="Times New Roman"/>
          <w:color w:val="auto"/>
          <w:sz w:val="24"/>
          <w:szCs w:val="24"/>
        </w:rPr>
        <w:t>inscrição do ato constitutivo no Registro Civil de Pessoas Jurídicas do local de sua sede, acompanhada de documento comprobatório de seus administradores;</w:t>
      </w:r>
    </w:p>
    <w:p w14:paraId="312B1488"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lastRenderedPageBreak/>
        <w:t>Filial, sucursal ou agência de sociedade simples ou empresária:</w:t>
      </w:r>
      <w:r w:rsidRPr="00A12671">
        <w:rPr>
          <w:rFonts w:ascii="Times New Roman" w:hAnsi="Times New Roman" w:cs="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71" w:name="_Int_ySfCXwr4"/>
      <w:r w:rsidRPr="00A12671">
        <w:rPr>
          <w:rFonts w:ascii="Times New Roman" w:hAnsi="Times New Roman" w:cs="Times New Roman"/>
          <w:color w:val="auto"/>
          <w:sz w:val="24"/>
          <w:szCs w:val="24"/>
        </w:rPr>
        <w:t>Mercantis onde</w:t>
      </w:r>
      <w:bookmarkEnd w:id="71"/>
      <w:r w:rsidRPr="00A12671">
        <w:rPr>
          <w:rFonts w:ascii="Times New Roman" w:hAnsi="Times New Roman" w:cs="Times New Roman"/>
          <w:color w:val="auto"/>
          <w:sz w:val="24"/>
          <w:szCs w:val="24"/>
        </w:rPr>
        <w:t xml:space="preserve"> </w:t>
      </w:r>
      <w:proofErr w:type="gramStart"/>
      <w:r w:rsidRPr="00A12671">
        <w:rPr>
          <w:rFonts w:ascii="Times New Roman" w:hAnsi="Times New Roman" w:cs="Times New Roman"/>
          <w:color w:val="auto"/>
          <w:sz w:val="24"/>
          <w:szCs w:val="24"/>
        </w:rPr>
        <w:t>opera,</w:t>
      </w:r>
      <w:proofErr w:type="gramEnd"/>
      <w:r w:rsidRPr="00A12671">
        <w:rPr>
          <w:rFonts w:ascii="Times New Roman" w:hAnsi="Times New Roman" w:cs="Times New Roman"/>
          <w:color w:val="auto"/>
          <w:sz w:val="24"/>
          <w:szCs w:val="24"/>
        </w:rPr>
        <w:t xml:space="preserve"> com averbação no Registro onde tem sede a matriz</w:t>
      </w:r>
    </w:p>
    <w:p w14:paraId="5CBF76B4"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b/>
          <w:bCs/>
          <w:color w:val="auto"/>
          <w:sz w:val="24"/>
          <w:szCs w:val="24"/>
        </w:rPr>
        <w:t>Sociedade cooperativa:</w:t>
      </w:r>
      <w:r w:rsidRPr="00A12671">
        <w:rPr>
          <w:rFonts w:ascii="Times New Roman" w:hAnsi="Times New Roman" w:cs="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5" w:anchor="art107">
        <w:r w:rsidRPr="00A12671">
          <w:rPr>
            <w:rStyle w:val="Hyperlink"/>
            <w:rFonts w:ascii="Times New Roman" w:hAnsi="Times New Roman" w:cs="Times New Roman"/>
            <w:color w:val="auto"/>
            <w:sz w:val="24"/>
            <w:szCs w:val="24"/>
          </w:rPr>
          <w:t>art. 107 da Lei nº 5.764, de 16 de dezembro 1971</w:t>
        </w:r>
      </w:hyperlink>
      <w:r w:rsidRPr="00A12671">
        <w:rPr>
          <w:rFonts w:ascii="Times New Roman" w:hAnsi="Times New Roman" w:cs="Times New Roman"/>
          <w:color w:val="auto"/>
          <w:sz w:val="24"/>
          <w:szCs w:val="24"/>
        </w:rPr>
        <w:t>.</w:t>
      </w:r>
    </w:p>
    <w:p w14:paraId="3839B44D" w14:textId="77777777" w:rsidR="0031137C" w:rsidRPr="00A12671" w:rsidRDefault="0031137C" w:rsidP="0031137C">
      <w:pPr>
        <w:pStyle w:val="Nivel2"/>
        <w:numPr>
          <w:ilvl w:val="1"/>
          <w:numId w:val="34"/>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documentos apresentados deverão estar acompanhados de todas as alterações ou da consolidação respectiva.</w:t>
      </w:r>
    </w:p>
    <w:p w14:paraId="18C6D0CE"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1E4538B8"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 xml:space="preserve">Habilitação fiscal, social e </w:t>
      </w:r>
      <w:proofErr w:type="gramStart"/>
      <w:r w:rsidRPr="00A12671">
        <w:rPr>
          <w:rFonts w:ascii="Times New Roman" w:hAnsi="Times New Roman" w:cs="Times New Roman"/>
          <w:color w:val="auto"/>
        </w:rPr>
        <w:t>trabalhista</w:t>
      </w:r>
      <w:proofErr w:type="gramEnd"/>
    </w:p>
    <w:p w14:paraId="609DA210"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inscrição no </w:t>
      </w:r>
      <w:r w:rsidRPr="00A12671">
        <w:rPr>
          <w:rFonts w:ascii="Times New Roman" w:hAnsi="Times New Roman" w:cs="Times New Roman"/>
          <w:b/>
          <w:color w:val="auto"/>
          <w:sz w:val="24"/>
          <w:szCs w:val="24"/>
        </w:rPr>
        <w:t>Cadastro Nacional de Pessoas Jurídicas ou no Cadastro de Pessoas Físicas</w:t>
      </w:r>
      <w:r w:rsidRPr="00A12671">
        <w:rPr>
          <w:rFonts w:ascii="Times New Roman" w:hAnsi="Times New Roman" w:cs="Times New Roman"/>
          <w:color w:val="auto"/>
          <w:sz w:val="24"/>
          <w:szCs w:val="24"/>
        </w:rPr>
        <w:t>, conforme o caso;</w:t>
      </w:r>
    </w:p>
    <w:p w14:paraId="1A5F3AFF"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regularidade fiscal perante a </w:t>
      </w:r>
      <w:r w:rsidRPr="00A12671">
        <w:rPr>
          <w:rFonts w:ascii="Times New Roman" w:hAnsi="Times New Roman" w:cs="Times New Roman"/>
          <w:b/>
          <w:color w:val="auto"/>
          <w:sz w:val="24"/>
          <w:szCs w:val="24"/>
        </w:rPr>
        <w:t>Fazenda Nacional</w:t>
      </w:r>
      <w:r w:rsidRPr="00A12671">
        <w:rPr>
          <w:rFonts w:ascii="Times New Roman" w:hAnsi="Times New Roman" w:cs="Times New Roman"/>
          <w:color w:val="auto"/>
          <w:sz w:val="24"/>
          <w:szCs w:val="24"/>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26713CA"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regularidade com o </w:t>
      </w:r>
      <w:r w:rsidRPr="00A12671">
        <w:rPr>
          <w:rFonts w:ascii="Times New Roman" w:hAnsi="Times New Roman" w:cs="Times New Roman"/>
          <w:b/>
          <w:color w:val="auto"/>
          <w:sz w:val="24"/>
          <w:szCs w:val="24"/>
        </w:rPr>
        <w:t>Fundo de Garantia do Tempo de Serviço (FGTS)</w:t>
      </w:r>
      <w:r w:rsidRPr="00A12671">
        <w:rPr>
          <w:rFonts w:ascii="Times New Roman" w:hAnsi="Times New Roman" w:cs="Times New Roman"/>
          <w:color w:val="auto"/>
          <w:sz w:val="24"/>
          <w:szCs w:val="24"/>
        </w:rPr>
        <w:t>;</w:t>
      </w:r>
    </w:p>
    <w:p w14:paraId="576F0D57"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inexistência de débitos inadimplidos perante a </w:t>
      </w:r>
      <w:r w:rsidRPr="00A12671">
        <w:rPr>
          <w:rFonts w:ascii="Times New Roman" w:hAnsi="Times New Roman" w:cs="Times New Roman"/>
          <w:b/>
          <w:color w:val="auto"/>
          <w:sz w:val="24"/>
          <w:szCs w:val="24"/>
        </w:rPr>
        <w:t>Justiça do Trabalho</w:t>
      </w:r>
      <w:r w:rsidRPr="00A12671">
        <w:rPr>
          <w:rFonts w:ascii="Times New Roman" w:hAnsi="Times New Roman" w:cs="Times New Roman"/>
          <w:color w:val="auto"/>
          <w:sz w:val="24"/>
          <w:szCs w:val="24"/>
        </w:rPr>
        <w:t>, mediante a apresentação de certidão negativa ou positiva com efeito de negativa, nos termos do Título VII-A da Consolidação das Leis do Trabalho, aprovada pelo Decreto-Lei nº 5.452, de 1º de maio de 1943;</w:t>
      </w:r>
    </w:p>
    <w:p w14:paraId="5A5F9E17"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inscrição no </w:t>
      </w:r>
      <w:r w:rsidRPr="00A12671">
        <w:rPr>
          <w:rFonts w:ascii="Times New Roman" w:hAnsi="Times New Roman" w:cs="Times New Roman"/>
          <w:b/>
          <w:color w:val="auto"/>
          <w:sz w:val="24"/>
          <w:szCs w:val="24"/>
        </w:rPr>
        <w:t xml:space="preserve">cadastro de contribuintes </w:t>
      </w:r>
      <w:r w:rsidRPr="00A12671">
        <w:rPr>
          <w:rFonts w:ascii="Times New Roman" w:hAnsi="Times New Roman" w:cs="Times New Roman"/>
          <w:b/>
          <w:iCs/>
          <w:color w:val="auto"/>
          <w:sz w:val="24"/>
          <w:szCs w:val="24"/>
        </w:rPr>
        <w:t xml:space="preserve">Estadual </w:t>
      </w:r>
      <w:r w:rsidRPr="00A12671">
        <w:rPr>
          <w:rFonts w:ascii="Times New Roman" w:hAnsi="Times New Roman" w:cs="Times New Roman"/>
          <w:b/>
          <w:color w:val="auto"/>
          <w:sz w:val="24"/>
          <w:szCs w:val="24"/>
        </w:rPr>
        <w:t xml:space="preserve">ou </w:t>
      </w:r>
      <w:r w:rsidRPr="00A12671">
        <w:rPr>
          <w:rFonts w:ascii="Times New Roman" w:hAnsi="Times New Roman" w:cs="Times New Roman"/>
          <w:b/>
          <w:iCs/>
          <w:color w:val="auto"/>
          <w:sz w:val="24"/>
          <w:szCs w:val="24"/>
        </w:rPr>
        <w:t>Municipal</w:t>
      </w:r>
      <w:r w:rsidRPr="00A12671">
        <w:rPr>
          <w:rFonts w:ascii="Times New Roman" w:hAnsi="Times New Roman" w:cs="Times New Roman"/>
          <w:color w:val="auto"/>
          <w:sz w:val="24"/>
          <w:szCs w:val="24"/>
        </w:rPr>
        <w:t xml:space="preserve"> relativo ao domicílio ou sede do fornecedor, pertinente ao seu ramo de atividade e compatível com o objeto contratual; </w:t>
      </w:r>
    </w:p>
    <w:p w14:paraId="2140D03E"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Prova de regularidade com a </w:t>
      </w:r>
      <w:r w:rsidRPr="00A12671">
        <w:rPr>
          <w:rFonts w:ascii="Times New Roman" w:hAnsi="Times New Roman" w:cs="Times New Roman"/>
          <w:b/>
          <w:color w:val="auto"/>
          <w:sz w:val="24"/>
          <w:szCs w:val="24"/>
        </w:rPr>
        <w:t xml:space="preserve">Fazenda </w:t>
      </w:r>
      <w:r w:rsidRPr="00A12671">
        <w:rPr>
          <w:rFonts w:ascii="Times New Roman" w:hAnsi="Times New Roman" w:cs="Times New Roman"/>
          <w:b/>
          <w:iCs/>
          <w:color w:val="auto"/>
          <w:sz w:val="24"/>
          <w:szCs w:val="24"/>
        </w:rPr>
        <w:t>Estadual e Municipal</w:t>
      </w:r>
      <w:r w:rsidRPr="00A12671">
        <w:rPr>
          <w:rFonts w:ascii="Times New Roman" w:hAnsi="Times New Roman" w:cs="Times New Roman"/>
          <w:color w:val="auto"/>
          <w:sz w:val="24"/>
          <w:szCs w:val="24"/>
        </w:rPr>
        <w:t xml:space="preserve"> do domicílio ou sede do fornecedor, relativa à atividade em cujo exercício contrata ou concorre;</w:t>
      </w:r>
    </w:p>
    <w:p w14:paraId="4E81A5FA"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5EC93E49" w14:textId="77777777" w:rsidR="0031137C" w:rsidRPr="00A12671" w:rsidRDefault="0031137C" w:rsidP="0031137C">
      <w:pPr>
        <w:pStyle w:val="Nivel2"/>
        <w:numPr>
          <w:ilvl w:val="1"/>
          <w:numId w:val="34"/>
        </w:numPr>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96767E2"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p>
    <w:p w14:paraId="3F09427C" w14:textId="77777777" w:rsidR="0031137C" w:rsidRPr="00A12671" w:rsidRDefault="0031137C" w:rsidP="0031137C">
      <w:pPr>
        <w:pStyle w:val="Nvel1-SemNumPreto"/>
        <w:tabs>
          <w:tab w:val="clear" w:pos="567"/>
          <w:tab w:val="left" w:pos="426"/>
        </w:tabs>
        <w:rPr>
          <w:rFonts w:ascii="Times New Roman" w:hAnsi="Times New Roman" w:cs="Times New Roman"/>
          <w:color w:val="auto"/>
        </w:rPr>
      </w:pPr>
      <w:r w:rsidRPr="00A12671">
        <w:rPr>
          <w:rFonts w:ascii="Times New Roman" w:hAnsi="Times New Roman" w:cs="Times New Roman"/>
          <w:color w:val="auto"/>
        </w:rPr>
        <w:t>Qualificação Econômico-Financeira</w:t>
      </w:r>
    </w:p>
    <w:p w14:paraId="614872C6" w14:textId="77777777" w:rsidR="0031137C" w:rsidRPr="00A12671" w:rsidRDefault="0031137C" w:rsidP="0031137C">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Certidão negativa de falência expedida pelo distribuidor da sede do fornecedor - </w:t>
      </w:r>
      <w:hyperlink r:id="rId46" w:anchor="art69">
        <w:r w:rsidRPr="00A12671">
          <w:rPr>
            <w:rStyle w:val="Hyperlink"/>
            <w:rFonts w:ascii="Times New Roman" w:hAnsi="Times New Roman" w:cs="Times New Roman"/>
            <w:color w:val="auto"/>
            <w:sz w:val="24"/>
            <w:szCs w:val="24"/>
          </w:rPr>
          <w:t>Lei nº 14.133, de 2021, art. 69, caput, inciso II</w:t>
        </w:r>
        <w:proofErr w:type="gramStart"/>
      </w:hyperlink>
      <w:r w:rsidRPr="00A12671">
        <w:rPr>
          <w:rFonts w:ascii="Times New Roman" w:hAnsi="Times New Roman" w:cs="Times New Roman"/>
          <w:color w:val="auto"/>
          <w:sz w:val="24"/>
          <w:szCs w:val="24"/>
        </w:rPr>
        <w:t>)</w:t>
      </w:r>
      <w:proofErr w:type="gramEnd"/>
      <w:r w:rsidRPr="00A12671">
        <w:rPr>
          <w:rFonts w:ascii="Times New Roman" w:hAnsi="Times New Roman" w:cs="Times New Roman"/>
          <w:color w:val="auto"/>
          <w:sz w:val="24"/>
          <w:szCs w:val="24"/>
        </w:rPr>
        <w:t>;</w:t>
      </w:r>
    </w:p>
    <w:p w14:paraId="33680D11" w14:textId="77777777" w:rsidR="0031137C" w:rsidRPr="00A12671" w:rsidRDefault="0031137C" w:rsidP="0031137C">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Balanço patrimonial, demonstração de resultado de exercício e demais demonstrações contábeis dos </w:t>
      </w:r>
      <w:proofErr w:type="gramStart"/>
      <w:r w:rsidRPr="00A12671">
        <w:rPr>
          <w:rFonts w:ascii="Times New Roman" w:hAnsi="Times New Roman" w:cs="Times New Roman"/>
          <w:color w:val="auto"/>
          <w:sz w:val="24"/>
          <w:szCs w:val="24"/>
        </w:rPr>
        <w:t>2</w:t>
      </w:r>
      <w:proofErr w:type="gramEnd"/>
      <w:r w:rsidRPr="00A12671">
        <w:rPr>
          <w:rFonts w:ascii="Times New Roman" w:hAnsi="Times New Roman" w:cs="Times New Roman"/>
          <w:color w:val="auto"/>
          <w:sz w:val="24"/>
          <w:szCs w:val="24"/>
        </w:rPr>
        <w:t xml:space="preserve"> (dois) últimos exercícios sociais, devidamente registrados na Junta Comercial do Estado sede ou órgão equivalente nos temos da Lei, comprovando;</w:t>
      </w:r>
    </w:p>
    <w:p w14:paraId="39CA17AC" w14:textId="77777777" w:rsidR="0031137C" w:rsidRPr="00A12671" w:rsidRDefault="0031137C" w:rsidP="0031137C">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índices</w:t>
      </w:r>
      <w:proofErr w:type="gramEnd"/>
      <w:r w:rsidRPr="00A12671">
        <w:rPr>
          <w:rFonts w:ascii="Times New Roman" w:hAnsi="Times New Roman" w:cs="Times New Roman"/>
          <w:color w:val="auto"/>
          <w:sz w:val="24"/>
          <w:szCs w:val="24"/>
        </w:rPr>
        <w:t xml:space="preserve"> de Liquidez Geral (LG), Liquidez Corrente (LC), e Solvência Geral (SG) superiores a 1 (um);</w:t>
      </w:r>
    </w:p>
    <w:p w14:paraId="18FAFACD" w14:textId="77777777" w:rsidR="0031137C" w:rsidRPr="00A12671" w:rsidRDefault="0031137C" w:rsidP="0031137C">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w:t>
      </w:r>
    </w:p>
    <w:p w14:paraId="6F7451BA" w14:textId="77777777" w:rsidR="0031137C" w:rsidRPr="00A12671" w:rsidRDefault="0031137C" w:rsidP="0031137C">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Os documentos referidos acima limitar-se-ão ao último exercício no caso de a pessoa jurídica ter sido constituída há menos de </w:t>
      </w:r>
      <w:proofErr w:type="gramStart"/>
      <w:r w:rsidRPr="00A12671">
        <w:rPr>
          <w:rFonts w:ascii="Times New Roman" w:hAnsi="Times New Roman" w:cs="Times New Roman"/>
          <w:color w:val="auto"/>
          <w:sz w:val="24"/>
          <w:szCs w:val="24"/>
        </w:rPr>
        <w:t>2</w:t>
      </w:r>
      <w:proofErr w:type="gramEnd"/>
      <w:r w:rsidRPr="00A12671">
        <w:rPr>
          <w:rFonts w:ascii="Times New Roman" w:hAnsi="Times New Roman" w:cs="Times New Roman"/>
          <w:color w:val="auto"/>
          <w:sz w:val="24"/>
          <w:szCs w:val="24"/>
        </w:rPr>
        <w:t xml:space="preserve"> (dois) anos;</w:t>
      </w:r>
    </w:p>
    <w:p w14:paraId="5C7042CE" w14:textId="77777777" w:rsidR="0031137C" w:rsidRPr="00A12671" w:rsidRDefault="0031137C" w:rsidP="0031137C">
      <w:pPr>
        <w:pStyle w:val="Nivel3"/>
        <w:numPr>
          <w:ilvl w:val="2"/>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A12671">
        <w:rPr>
          <w:rFonts w:ascii="Times New Roman" w:hAnsi="Times New Roman" w:cs="Times New Roman"/>
          <w:color w:val="auto"/>
          <w:sz w:val="24"/>
          <w:szCs w:val="24"/>
        </w:rPr>
        <w:t>Sped</w:t>
      </w:r>
      <w:proofErr w:type="spellEnd"/>
      <w:r w:rsidRPr="00A12671">
        <w:rPr>
          <w:rFonts w:ascii="Times New Roman" w:hAnsi="Times New Roman" w:cs="Times New Roman"/>
          <w:color w:val="auto"/>
          <w:sz w:val="24"/>
          <w:szCs w:val="24"/>
        </w:rPr>
        <w:t>.</w:t>
      </w:r>
    </w:p>
    <w:p w14:paraId="59BFCAF3" w14:textId="77777777" w:rsidR="0031137C" w:rsidRPr="00A12671" w:rsidRDefault="0031137C" w:rsidP="0031137C">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Caso a empresa licitante apresente resultado inferior ou igual a </w:t>
      </w:r>
      <w:proofErr w:type="gramStart"/>
      <w:r w:rsidRPr="00A12671">
        <w:rPr>
          <w:rFonts w:ascii="Times New Roman" w:hAnsi="Times New Roman" w:cs="Times New Roman"/>
          <w:color w:val="auto"/>
          <w:sz w:val="24"/>
          <w:szCs w:val="24"/>
        </w:rPr>
        <w:t>1</w:t>
      </w:r>
      <w:proofErr w:type="gramEnd"/>
      <w:r w:rsidRPr="00A12671">
        <w:rPr>
          <w:rFonts w:ascii="Times New Roman" w:hAnsi="Times New Roman" w:cs="Times New Roman"/>
          <w:color w:val="auto"/>
          <w:sz w:val="24"/>
          <w:szCs w:val="24"/>
        </w:rPr>
        <w:t xml:space="preserve"> (um) em qualquer dos índices de Liquidez Geral (LG), Solvência Geral (SG) e Liquidez Corrente (LC), será exigido para fins de habilitação [capital mínimo] </w:t>
      </w:r>
      <w:r w:rsidRPr="00A12671">
        <w:rPr>
          <w:rFonts w:ascii="Times New Roman" w:hAnsi="Times New Roman" w:cs="Times New Roman"/>
          <w:color w:val="auto"/>
          <w:sz w:val="24"/>
          <w:szCs w:val="24"/>
          <w:u w:val="single"/>
        </w:rPr>
        <w:t>OU</w:t>
      </w:r>
      <w:r w:rsidRPr="00A12671">
        <w:rPr>
          <w:rFonts w:ascii="Times New Roman" w:hAnsi="Times New Roman" w:cs="Times New Roman"/>
          <w:color w:val="auto"/>
          <w:sz w:val="24"/>
          <w:szCs w:val="24"/>
        </w:rPr>
        <w:t xml:space="preserve"> [patrimônio líquido mínimo] de 10% do valor total estimado da contratação. </w:t>
      </w:r>
    </w:p>
    <w:p w14:paraId="2DD9BE9F" w14:textId="77777777" w:rsidR="0031137C" w:rsidRPr="00A12671" w:rsidRDefault="0031137C" w:rsidP="0031137C">
      <w:pPr>
        <w:pStyle w:val="Nivel2"/>
        <w:numPr>
          <w:ilvl w:val="1"/>
          <w:numId w:val="34"/>
        </w:numPr>
        <w:tabs>
          <w:tab w:val="left" w:pos="567"/>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15729449" w14:textId="77777777" w:rsidR="0031137C" w:rsidRPr="00A12671" w:rsidRDefault="0031137C" w:rsidP="0031137C">
      <w:pPr>
        <w:pStyle w:val="Nvel2-Red"/>
        <w:numPr>
          <w:ilvl w:val="1"/>
          <w:numId w:val="34"/>
        </w:numPr>
        <w:tabs>
          <w:tab w:val="left" w:pos="567"/>
          <w:tab w:val="left" w:pos="851"/>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O atendimento dos índices econômicos previstos neste item deverá ser atestado mediante declaração assinada por profissional habilitado da área contábil, apresentada pelo fornecedor.</w:t>
      </w:r>
    </w:p>
    <w:p w14:paraId="6A2413AE" w14:textId="77777777" w:rsidR="0031137C" w:rsidRPr="00A12671" w:rsidRDefault="0031137C" w:rsidP="0031137C">
      <w:pPr>
        <w:pStyle w:val="Nvel2-Red"/>
        <w:numPr>
          <w:ilvl w:val="0"/>
          <w:numId w:val="0"/>
        </w:numPr>
        <w:tabs>
          <w:tab w:val="left" w:pos="284"/>
          <w:tab w:val="left" w:pos="567"/>
          <w:tab w:val="left" w:pos="851"/>
        </w:tabs>
        <w:spacing w:before="0" w:after="0" w:line="240" w:lineRule="auto"/>
        <w:rPr>
          <w:rFonts w:ascii="Times New Roman" w:hAnsi="Times New Roman" w:cs="Times New Roman"/>
          <w:i w:val="0"/>
          <w:color w:val="auto"/>
          <w:sz w:val="24"/>
          <w:szCs w:val="24"/>
        </w:rPr>
      </w:pPr>
    </w:p>
    <w:p w14:paraId="0513F1BA" w14:textId="77777777" w:rsidR="0031137C" w:rsidRPr="00A12671" w:rsidRDefault="0031137C" w:rsidP="0031137C">
      <w:pPr>
        <w:pStyle w:val="Nivel01"/>
        <w:numPr>
          <w:ilvl w:val="0"/>
          <w:numId w:val="34"/>
        </w:numPr>
        <w:tabs>
          <w:tab w:val="left" w:pos="284"/>
        </w:tabs>
        <w:spacing w:before="0"/>
        <w:ind w:left="0" w:firstLine="0"/>
        <w:rPr>
          <w:rFonts w:ascii="Times New Roman" w:hAnsi="Times New Roman" w:cs="Times New Roman"/>
          <w:sz w:val="24"/>
        </w:rPr>
      </w:pPr>
      <w:r w:rsidRPr="00A12671">
        <w:rPr>
          <w:rFonts w:ascii="Times New Roman" w:hAnsi="Times New Roman" w:cs="Times New Roman"/>
          <w:sz w:val="24"/>
        </w:rPr>
        <w:t>ESTIMATIVAS DO VALOR DA CONTRATAÇÃO</w:t>
      </w:r>
    </w:p>
    <w:p w14:paraId="692D152E" w14:textId="5CB818DE" w:rsidR="0031137C" w:rsidRPr="00A12671" w:rsidRDefault="0031137C" w:rsidP="0031137C">
      <w:pPr>
        <w:tabs>
          <w:tab w:val="left" w:pos="284"/>
        </w:tabs>
        <w:spacing w:after="0" w:line="240" w:lineRule="auto"/>
        <w:jc w:val="both"/>
        <w:rPr>
          <w:rFonts w:ascii="Times New Roman" w:hAnsi="Times New Roman"/>
          <w:sz w:val="24"/>
          <w:szCs w:val="24"/>
        </w:rPr>
      </w:pPr>
      <w:r w:rsidRPr="00A12671">
        <w:rPr>
          <w:rFonts w:ascii="Times New Roman" w:hAnsi="Times New Roman"/>
          <w:sz w:val="24"/>
          <w:szCs w:val="24"/>
        </w:rPr>
        <w:t xml:space="preserve">O custo estimado total da contratação é de </w:t>
      </w:r>
      <w:r w:rsidR="00D33E7E" w:rsidRPr="00A12671">
        <w:rPr>
          <w:rFonts w:ascii="Times New Roman" w:hAnsi="Times New Roman"/>
          <w:sz w:val="24"/>
          <w:szCs w:val="24"/>
        </w:rPr>
        <w:t>R$793.987,20 (setecentos e noventa e três mil, novecentos e oitenta e sete reais e vinte centavos)</w:t>
      </w:r>
      <w:r w:rsidRPr="00A12671">
        <w:rPr>
          <w:rFonts w:ascii="Times New Roman" w:hAnsi="Times New Roman"/>
          <w:bCs/>
          <w:sz w:val="24"/>
          <w:szCs w:val="24"/>
          <w:lang w:eastAsia="pt-BR"/>
        </w:rPr>
        <w:t>,</w:t>
      </w:r>
      <w:r w:rsidRPr="00A12671">
        <w:rPr>
          <w:rFonts w:ascii="Times New Roman" w:hAnsi="Times New Roman"/>
          <w:b/>
          <w:bCs/>
          <w:sz w:val="24"/>
          <w:szCs w:val="24"/>
          <w:lang w:eastAsia="pt-BR"/>
        </w:rPr>
        <w:t xml:space="preserve"> </w:t>
      </w:r>
      <w:r w:rsidRPr="00A12671">
        <w:rPr>
          <w:rFonts w:ascii="Times New Roman" w:hAnsi="Times New Roman"/>
          <w:sz w:val="24"/>
          <w:szCs w:val="24"/>
        </w:rPr>
        <w:t>conforme custos unitários apostos na tabela acima.</w:t>
      </w:r>
    </w:p>
    <w:p w14:paraId="019270CA" w14:textId="77777777" w:rsidR="0031137C" w:rsidRPr="00A12671" w:rsidRDefault="0031137C" w:rsidP="00EA7CF7">
      <w:pPr>
        <w:pStyle w:val="Nvel2-Red"/>
        <w:numPr>
          <w:ilvl w:val="0"/>
          <w:numId w:val="0"/>
        </w:numPr>
        <w:tabs>
          <w:tab w:val="left" w:pos="284"/>
        </w:tabs>
        <w:spacing w:before="0" w:after="0" w:line="240" w:lineRule="auto"/>
        <w:rPr>
          <w:rFonts w:ascii="Times New Roman" w:hAnsi="Times New Roman" w:cs="Times New Roman"/>
          <w:b/>
          <w:bCs/>
          <w:i w:val="0"/>
          <w:color w:val="auto"/>
          <w:sz w:val="24"/>
          <w:szCs w:val="24"/>
        </w:rPr>
      </w:pPr>
    </w:p>
    <w:p w14:paraId="69FD9826" w14:textId="77777777" w:rsidR="0031137C" w:rsidRPr="00A12671" w:rsidRDefault="0031137C" w:rsidP="00EA7CF7">
      <w:pPr>
        <w:pStyle w:val="Nivel01"/>
        <w:numPr>
          <w:ilvl w:val="0"/>
          <w:numId w:val="34"/>
        </w:numPr>
        <w:tabs>
          <w:tab w:val="clear" w:pos="567"/>
          <w:tab w:val="left" w:pos="284"/>
        </w:tabs>
        <w:spacing w:before="0"/>
        <w:ind w:left="0" w:firstLine="0"/>
        <w:rPr>
          <w:rFonts w:ascii="Times New Roman" w:hAnsi="Times New Roman" w:cs="Times New Roman"/>
          <w:sz w:val="24"/>
        </w:rPr>
      </w:pPr>
      <w:r w:rsidRPr="00A12671">
        <w:rPr>
          <w:rFonts w:ascii="Times New Roman" w:hAnsi="Times New Roman" w:cs="Times New Roman"/>
          <w:sz w:val="24"/>
        </w:rPr>
        <w:t>ADEQUAÇÃO ORÇAMENTÁRIA</w:t>
      </w:r>
    </w:p>
    <w:p w14:paraId="5FA9CEE0" w14:textId="77777777" w:rsidR="00EA7CF7" w:rsidRPr="00A12671" w:rsidRDefault="0031137C" w:rsidP="00EA7CF7">
      <w:pPr>
        <w:spacing w:after="0" w:line="240" w:lineRule="auto"/>
        <w:jc w:val="both"/>
        <w:rPr>
          <w:rFonts w:ascii="Times New Roman" w:hAnsi="Times New Roman"/>
          <w:sz w:val="24"/>
          <w:szCs w:val="24"/>
        </w:rPr>
      </w:pPr>
      <w:r w:rsidRPr="00A12671">
        <w:rPr>
          <w:rFonts w:ascii="Times New Roman" w:hAnsi="Times New Roman"/>
          <w:sz w:val="24"/>
          <w:szCs w:val="24"/>
        </w:rPr>
        <w:t xml:space="preserve">As despesas decorrentes </w:t>
      </w:r>
      <w:proofErr w:type="gramStart"/>
      <w:r w:rsidRPr="00A12671">
        <w:rPr>
          <w:rFonts w:ascii="Times New Roman" w:hAnsi="Times New Roman"/>
          <w:sz w:val="24"/>
          <w:szCs w:val="24"/>
        </w:rPr>
        <w:t>da presente</w:t>
      </w:r>
      <w:proofErr w:type="gramEnd"/>
      <w:r w:rsidRPr="00A12671">
        <w:rPr>
          <w:rFonts w:ascii="Times New Roman" w:hAnsi="Times New Roman"/>
          <w:sz w:val="24"/>
          <w:szCs w:val="24"/>
        </w:rPr>
        <w:t xml:space="preserve"> contratação correrão à conta de recursos específicos consignados no Orçamento Geral do Município. A contratação será atendida pela seguinte dotação: </w:t>
      </w:r>
      <w:r w:rsidR="00EA7CF7" w:rsidRPr="00A12671">
        <w:rPr>
          <w:rFonts w:ascii="Times New Roman" w:hAnsi="Times New Roman"/>
          <w:sz w:val="24"/>
          <w:szCs w:val="24"/>
        </w:rPr>
        <w:t xml:space="preserve">185.04.122.0001.3.90.30.00.00 Material de Consumo 01050000000000 </w:t>
      </w:r>
      <w:proofErr w:type="gramStart"/>
      <w:r w:rsidR="00EA7CF7" w:rsidRPr="00A12671">
        <w:rPr>
          <w:rFonts w:ascii="Times New Roman" w:hAnsi="Times New Roman"/>
          <w:sz w:val="24"/>
          <w:szCs w:val="24"/>
        </w:rPr>
        <w:t>–recursos</w:t>
      </w:r>
      <w:proofErr w:type="gramEnd"/>
      <w:r w:rsidR="00EA7CF7" w:rsidRPr="00A12671">
        <w:rPr>
          <w:rFonts w:ascii="Times New Roman" w:hAnsi="Times New Roman"/>
          <w:sz w:val="24"/>
          <w:szCs w:val="24"/>
        </w:rPr>
        <w:t xml:space="preserve"> não vinculados de impostos.</w:t>
      </w:r>
    </w:p>
    <w:p w14:paraId="0C765B75" w14:textId="23E9E959" w:rsidR="0031137C" w:rsidRPr="00A12671" w:rsidRDefault="0031137C" w:rsidP="00EA7CF7">
      <w:pPr>
        <w:pStyle w:val="SemEspaamento"/>
        <w:jc w:val="both"/>
        <w:rPr>
          <w:rFonts w:ascii="Times New Roman" w:hAnsi="Times New Roman"/>
          <w:sz w:val="24"/>
          <w:szCs w:val="24"/>
        </w:rPr>
      </w:pPr>
    </w:p>
    <w:p w14:paraId="339F56E5" w14:textId="77777777" w:rsidR="0031137C" w:rsidRPr="00A12671" w:rsidRDefault="0031137C" w:rsidP="00EA7CF7">
      <w:pPr>
        <w:pStyle w:val="Nvel2-Red"/>
        <w:numPr>
          <w:ilvl w:val="1"/>
          <w:numId w:val="34"/>
        </w:numPr>
        <w:tabs>
          <w:tab w:val="left" w:pos="567"/>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A12671">
        <w:rPr>
          <w:rFonts w:ascii="Times New Roman" w:hAnsi="Times New Roman" w:cs="Times New Roman"/>
          <w:i w:val="0"/>
          <w:color w:val="auto"/>
          <w:sz w:val="24"/>
          <w:szCs w:val="24"/>
        </w:rPr>
        <w:t>apostilamento</w:t>
      </w:r>
      <w:proofErr w:type="spellEnd"/>
      <w:r w:rsidRPr="00A12671">
        <w:rPr>
          <w:rFonts w:ascii="Times New Roman" w:hAnsi="Times New Roman" w:cs="Times New Roman"/>
          <w:i w:val="0"/>
          <w:color w:val="auto"/>
          <w:sz w:val="24"/>
          <w:szCs w:val="24"/>
        </w:rPr>
        <w:t>.</w:t>
      </w:r>
    </w:p>
    <w:p w14:paraId="2E861B23" w14:textId="77777777" w:rsidR="0031137C" w:rsidRPr="00A12671" w:rsidRDefault="0031137C" w:rsidP="0031137C">
      <w:pPr>
        <w:spacing w:after="0" w:line="240" w:lineRule="auto"/>
        <w:jc w:val="both"/>
        <w:rPr>
          <w:rFonts w:ascii="Times New Roman" w:hAnsi="Times New Roman"/>
          <w:b/>
          <w:bCs/>
          <w:sz w:val="24"/>
          <w:szCs w:val="24"/>
        </w:rPr>
      </w:pPr>
    </w:p>
    <w:bookmarkEnd w:id="70"/>
    <w:p w14:paraId="275A3701" w14:textId="1D0D74CB" w:rsidR="00185879" w:rsidRPr="00A12671" w:rsidRDefault="00185879" w:rsidP="0031137C">
      <w:pPr>
        <w:spacing w:after="0" w:line="240" w:lineRule="auto"/>
        <w:jc w:val="center"/>
        <w:rPr>
          <w:rFonts w:ascii="Times New Roman" w:hAnsi="Times New Roman"/>
          <w:sz w:val="24"/>
          <w:szCs w:val="24"/>
        </w:rPr>
      </w:pPr>
      <w:r w:rsidRPr="00A12671">
        <w:rPr>
          <w:rFonts w:ascii="Times New Roman" w:hAnsi="Times New Roman"/>
          <w:sz w:val="24"/>
          <w:szCs w:val="24"/>
        </w:rPr>
        <w:t xml:space="preserve">Uberaba/MG, </w:t>
      </w:r>
      <w:r w:rsidR="00AE42D6">
        <w:rPr>
          <w:rFonts w:ascii="Times New Roman" w:hAnsi="Times New Roman"/>
          <w:sz w:val="24"/>
          <w:szCs w:val="24"/>
        </w:rPr>
        <w:t>07 de novembro</w:t>
      </w:r>
      <w:r w:rsidR="00D33E7E" w:rsidRPr="00A12671">
        <w:rPr>
          <w:rFonts w:ascii="Times New Roman" w:hAnsi="Times New Roman"/>
          <w:sz w:val="24"/>
          <w:szCs w:val="24"/>
        </w:rPr>
        <w:t xml:space="preserve"> de 2024</w:t>
      </w:r>
      <w:r w:rsidRPr="00A12671">
        <w:rPr>
          <w:rFonts w:ascii="Times New Roman" w:hAnsi="Times New Roman"/>
          <w:sz w:val="24"/>
          <w:szCs w:val="24"/>
        </w:rPr>
        <w:t>.</w:t>
      </w:r>
    </w:p>
    <w:p w14:paraId="4AFCD6F0" w14:textId="77777777" w:rsidR="00185879" w:rsidRPr="00A12671" w:rsidRDefault="00185879" w:rsidP="0031137C">
      <w:pPr>
        <w:spacing w:after="0" w:line="240" w:lineRule="auto"/>
        <w:jc w:val="center"/>
        <w:rPr>
          <w:rFonts w:ascii="Times New Roman" w:hAnsi="Times New Roman"/>
          <w:sz w:val="24"/>
          <w:szCs w:val="24"/>
        </w:rPr>
      </w:pPr>
    </w:p>
    <w:p w14:paraId="60CE8A28" w14:textId="77777777" w:rsidR="00185879" w:rsidRDefault="00185879" w:rsidP="0031137C">
      <w:pPr>
        <w:spacing w:after="0" w:line="240" w:lineRule="auto"/>
        <w:jc w:val="center"/>
        <w:rPr>
          <w:rFonts w:ascii="Times New Roman" w:hAnsi="Times New Roman"/>
          <w:sz w:val="24"/>
          <w:szCs w:val="24"/>
        </w:rPr>
      </w:pPr>
    </w:p>
    <w:p w14:paraId="28466431" w14:textId="77777777" w:rsidR="00AE42D6" w:rsidRPr="00A12671" w:rsidRDefault="00AE42D6" w:rsidP="0031137C">
      <w:pPr>
        <w:spacing w:after="0" w:line="240" w:lineRule="auto"/>
        <w:jc w:val="center"/>
        <w:rPr>
          <w:rFonts w:ascii="Times New Roman" w:hAnsi="Times New Roman"/>
          <w:sz w:val="24"/>
          <w:szCs w:val="24"/>
        </w:rPr>
      </w:pPr>
    </w:p>
    <w:p w14:paraId="6E96F99E"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_____________________________</w:t>
      </w:r>
    </w:p>
    <w:p w14:paraId="30F3217A"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VANESSA SILVA FARIA</w:t>
      </w:r>
    </w:p>
    <w:p w14:paraId="7A58218E"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DIRETORA GERAL</w:t>
      </w:r>
    </w:p>
    <w:p w14:paraId="220C356E" w14:textId="77777777" w:rsidR="00185879" w:rsidRDefault="00185879" w:rsidP="0031137C">
      <w:pPr>
        <w:spacing w:after="0" w:line="240" w:lineRule="auto"/>
        <w:jc w:val="center"/>
        <w:rPr>
          <w:rFonts w:ascii="Times New Roman" w:hAnsi="Times New Roman"/>
          <w:b/>
          <w:bCs/>
          <w:sz w:val="24"/>
          <w:szCs w:val="24"/>
        </w:rPr>
      </w:pPr>
    </w:p>
    <w:p w14:paraId="2F7E7A7A" w14:textId="77777777" w:rsidR="00AE42D6" w:rsidRPr="00A12671" w:rsidRDefault="00AE42D6" w:rsidP="0031137C">
      <w:pPr>
        <w:spacing w:after="0" w:line="240" w:lineRule="auto"/>
        <w:jc w:val="center"/>
        <w:rPr>
          <w:rFonts w:ascii="Times New Roman" w:hAnsi="Times New Roman"/>
          <w:b/>
          <w:bCs/>
          <w:sz w:val="24"/>
          <w:szCs w:val="24"/>
        </w:rPr>
      </w:pPr>
    </w:p>
    <w:p w14:paraId="496A85B7" w14:textId="77777777" w:rsidR="00185879" w:rsidRPr="00A12671" w:rsidRDefault="00185879" w:rsidP="0031137C">
      <w:pPr>
        <w:spacing w:after="0" w:line="240" w:lineRule="auto"/>
        <w:jc w:val="center"/>
        <w:rPr>
          <w:rFonts w:ascii="Times New Roman" w:hAnsi="Times New Roman"/>
          <w:b/>
          <w:bCs/>
          <w:sz w:val="24"/>
          <w:szCs w:val="24"/>
        </w:rPr>
      </w:pPr>
    </w:p>
    <w:p w14:paraId="1698A5A2"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_____________________________</w:t>
      </w:r>
    </w:p>
    <w:p w14:paraId="7916FDC2"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RENATO SOARES DE FREITAS</w:t>
      </w:r>
    </w:p>
    <w:p w14:paraId="0211E761" w14:textId="77777777" w:rsidR="00185879" w:rsidRPr="00A12671" w:rsidRDefault="00185879"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-Presidente CONVALE-</w:t>
      </w:r>
    </w:p>
    <w:p w14:paraId="03E616EF" w14:textId="77777777" w:rsidR="00185879" w:rsidRPr="00A12671" w:rsidRDefault="00185879" w:rsidP="0031137C">
      <w:pPr>
        <w:spacing w:after="0" w:line="240" w:lineRule="auto"/>
        <w:jc w:val="center"/>
        <w:rPr>
          <w:rFonts w:ascii="Times New Roman" w:hAnsi="Times New Roman"/>
          <w:b/>
          <w:bCs/>
          <w:sz w:val="24"/>
          <w:szCs w:val="24"/>
        </w:rPr>
      </w:pPr>
    </w:p>
    <w:p w14:paraId="3922E2F6" w14:textId="77777777" w:rsidR="00103606" w:rsidRPr="00A12671" w:rsidRDefault="00103606" w:rsidP="0031137C">
      <w:pPr>
        <w:tabs>
          <w:tab w:val="left" w:pos="284"/>
          <w:tab w:val="left" w:pos="993"/>
        </w:tabs>
        <w:spacing w:after="0" w:line="240" w:lineRule="auto"/>
        <w:jc w:val="center"/>
        <w:rPr>
          <w:rFonts w:ascii="Times New Roman" w:hAnsi="Times New Roman"/>
          <w:b/>
          <w:bCs/>
          <w:sz w:val="24"/>
          <w:szCs w:val="24"/>
        </w:rPr>
      </w:pPr>
    </w:p>
    <w:p w14:paraId="062B48D2" w14:textId="77777777" w:rsidR="00393885" w:rsidRPr="00A12671" w:rsidRDefault="00393885" w:rsidP="0031137C">
      <w:pPr>
        <w:tabs>
          <w:tab w:val="left" w:pos="284"/>
          <w:tab w:val="left" w:pos="993"/>
        </w:tabs>
        <w:spacing w:after="0" w:line="240" w:lineRule="auto"/>
        <w:jc w:val="center"/>
        <w:rPr>
          <w:rFonts w:ascii="Times New Roman" w:hAnsi="Times New Roman"/>
          <w:b/>
          <w:bCs/>
          <w:sz w:val="24"/>
          <w:szCs w:val="24"/>
        </w:rPr>
      </w:pPr>
    </w:p>
    <w:p w14:paraId="45956526" w14:textId="77777777" w:rsidR="00393885" w:rsidRPr="00A12671" w:rsidRDefault="00393885" w:rsidP="0031137C">
      <w:pPr>
        <w:tabs>
          <w:tab w:val="left" w:pos="284"/>
          <w:tab w:val="left" w:pos="993"/>
        </w:tabs>
        <w:spacing w:after="0" w:line="240" w:lineRule="auto"/>
        <w:jc w:val="center"/>
        <w:rPr>
          <w:rFonts w:ascii="Times New Roman" w:hAnsi="Times New Roman"/>
          <w:b/>
          <w:bCs/>
          <w:sz w:val="24"/>
          <w:szCs w:val="24"/>
        </w:rPr>
      </w:pPr>
    </w:p>
    <w:p w14:paraId="0F5639E0" w14:textId="77777777" w:rsidR="00393885" w:rsidRPr="00A12671" w:rsidRDefault="00393885" w:rsidP="0031137C">
      <w:pPr>
        <w:tabs>
          <w:tab w:val="left" w:pos="284"/>
          <w:tab w:val="left" w:pos="993"/>
        </w:tabs>
        <w:spacing w:after="0" w:line="240" w:lineRule="auto"/>
        <w:jc w:val="center"/>
        <w:rPr>
          <w:rFonts w:ascii="Times New Roman" w:hAnsi="Times New Roman"/>
          <w:b/>
          <w:bCs/>
          <w:sz w:val="24"/>
          <w:szCs w:val="24"/>
        </w:rPr>
      </w:pPr>
    </w:p>
    <w:p w14:paraId="79F6FC65" w14:textId="77777777" w:rsidR="00393885" w:rsidRPr="00A12671" w:rsidRDefault="00393885" w:rsidP="0031137C">
      <w:pPr>
        <w:tabs>
          <w:tab w:val="left" w:pos="284"/>
          <w:tab w:val="left" w:pos="993"/>
        </w:tabs>
        <w:spacing w:after="0" w:line="240" w:lineRule="auto"/>
        <w:jc w:val="center"/>
        <w:rPr>
          <w:rFonts w:ascii="Times New Roman" w:hAnsi="Times New Roman"/>
          <w:b/>
          <w:bCs/>
          <w:sz w:val="24"/>
          <w:szCs w:val="24"/>
        </w:rPr>
      </w:pPr>
    </w:p>
    <w:p w14:paraId="072F6E47" w14:textId="77777777" w:rsidR="002F0AB1" w:rsidRPr="00A12671" w:rsidRDefault="002F0AB1" w:rsidP="0031137C">
      <w:pPr>
        <w:pStyle w:val="Textbody0"/>
        <w:tabs>
          <w:tab w:val="left" w:pos="800"/>
          <w:tab w:val="right" w:leader="dot" w:pos="9629"/>
        </w:tabs>
        <w:spacing w:after="0" w:line="240" w:lineRule="auto"/>
        <w:jc w:val="center"/>
        <w:rPr>
          <w:rFonts w:ascii="Times New Roman" w:eastAsia="MS Mincho" w:hAnsi="Times New Roman" w:cs="Times New Roman"/>
          <w:b/>
          <w:bCs/>
          <w:u w:val="single"/>
          <w:lang w:eastAsia="ar-SA"/>
        </w:rPr>
      </w:pPr>
      <w:bookmarkStart w:id="72" w:name="_Hlk164859684"/>
      <w:r w:rsidRPr="00A12671">
        <w:rPr>
          <w:rFonts w:ascii="Times New Roman" w:eastAsia="MS Mincho" w:hAnsi="Times New Roman" w:cs="Times New Roman"/>
          <w:b/>
          <w:bCs/>
          <w:u w:val="single"/>
          <w:lang w:eastAsia="ar-SA"/>
        </w:rPr>
        <w:t>ESTUDO TÉCNICO PRELIMINAR</w:t>
      </w:r>
    </w:p>
    <w:p w14:paraId="41A64F5E" w14:textId="77777777" w:rsidR="002F0AB1" w:rsidRPr="00A12671" w:rsidRDefault="002F0AB1" w:rsidP="0031137C">
      <w:pPr>
        <w:pStyle w:val="Textbody0"/>
        <w:spacing w:after="0" w:line="240" w:lineRule="auto"/>
        <w:jc w:val="both"/>
        <w:rPr>
          <w:rFonts w:ascii="Times New Roman" w:hAnsi="Times New Roman" w:cs="Times New Roman"/>
          <w:b/>
        </w:rPr>
      </w:pPr>
    </w:p>
    <w:p w14:paraId="243F9E1F" w14:textId="77777777" w:rsidR="002F0AB1" w:rsidRPr="00A12671" w:rsidRDefault="002F0AB1" w:rsidP="0031137C">
      <w:pPr>
        <w:pStyle w:val="Textbody0"/>
        <w:spacing w:after="0" w:line="240" w:lineRule="auto"/>
        <w:jc w:val="both"/>
        <w:rPr>
          <w:rFonts w:ascii="Times New Roman" w:hAnsi="Times New Roman" w:cs="Times New Roman"/>
        </w:rPr>
      </w:pPr>
    </w:p>
    <w:p w14:paraId="37A1BDFD" w14:textId="77777777" w:rsidR="002F0AB1" w:rsidRPr="00A12671" w:rsidRDefault="002F0AB1" w:rsidP="0031137C">
      <w:pPr>
        <w:pStyle w:val="Textbody0"/>
        <w:spacing w:after="0" w:line="240" w:lineRule="auto"/>
        <w:jc w:val="both"/>
        <w:rPr>
          <w:rFonts w:ascii="Times New Roman" w:hAnsi="Times New Roman" w:cs="Times New Roman"/>
        </w:rPr>
      </w:pPr>
    </w:p>
    <w:p w14:paraId="53026BA0" w14:textId="77777777" w:rsidR="002F0AB1" w:rsidRPr="00A12671" w:rsidRDefault="002F0AB1" w:rsidP="0031137C">
      <w:pPr>
        <w:pStyle w:val="Textbody0"/>
        <w:spacing w:after="0" w:line="240" w:lineRule="auto"/>
        <w:jc w:val="both"/>
        <w:rPr>
          <w:rFonts w:ascii="Times New Roman" w:hAnsi="Times New Roman" w:cs="Times New Roman"/>
        </w:rPr>
      </w:pPr>
    </w:p>
    <w:p w14:paraId="1EE7B55D" w14:textId="77777777" w:rsidR="002F0AB1" w:rsidRPr="00A12671" w:rsidRDefault="002F0AB1" w:rsidP="0031137C">
      <w:pPr>
        <w:pStyle w:val="Textbody0"/>
        <w:spacing w:after="0" w:line="240" w:lineRule="auto"/>
        <w:jc w:val="both"/>
        <w:rPr>
          <w:rFonts w:ascii="Times New Roman" w:hAnsi="Times New Roman" w:cs="Times New Roman"/>
        </w:rPr>
      </w:pPr>
    </w:p>
    <w:p w14:paraId="3A257B44" w14:textId="77777777" w:rsidR="002F0AB1" w:rsidRPr="00A12671" w:rsidRDefault="002F0AB1" w:rsidP="0031137C">
      <w:pPr>
        <w:pStyle w:val="Textbody0"/>
        <w:spacing w:after="0" w:line="240" w:lineRule="auto"/>
        <w:jc w:val="both"/>
        <w:rPr>
          <w:rFonts w:ascii="Times New Roman" w:hAnsi="Times New Roman" w:cs="Times New Roman"/>
        </w:rPr>
      </w:pPr>
    </w:p>
    <w:p w14:paraId="4AF6A84F" w14:textId="77777777" w:rsidR="002F0AB1" w:rsidRPr="00A12671" w:rsidRDefault="002F0AB1" w:rsidP="0031137C">
      <w:pPr>
        <w:pStyle w:val="Textbody0"/>
        <w:spacing w:after="0" w:line="240" w:lineRule="auto"/>
        <w:jc w:val="both"/>
        <w:rPr>
          <w:rFonts w:ascii="Times New Roman" w:hAnsi="Times New Roman" w:cs="Times New Roman"/>
        </w:rPr>
      </w:pPr>
    </w:p>
    <w:p w14:paraId="73A3B8E9" w14:textId="77777777" w:rsidR="002F0AB1" w:rsidRPr="00A12671" w:rsidRDefault="002F0AB1" w:rsidP="0031137C">
      <w:pPr>
        <w:pStyle w:val="Textbody0"/>
        <w:spacing w:after="0" w:line="240" w:lineRule="auto"/>
        <w:jc w:val="both"/>
        <w:rPr>
          <w:rFonts w:ascii="Times New Roman" w:hAnsi="Times New Roman" w:cs="Times New Roman"/>
        </w:rPr>
      </w:pPr>
    </w:p>
    <w:p w14:paraId="6AF9B728" w14:textId="77777777" w:rsidR="002F0AB1" w:rsidRPr="00A12671" w:rsidRDefault="002F0AB1" w:rsidP="0031137C">
      <w:pPr>
        <w:pStyle w:val="Textbody0"/>
        <w:spacing w:after="0" w:line="240" w:lineRule="auto"/>
        <w:jc w:val="both"/>
        <w:rPr>
          <w:rFonts w:ascii="Times New Roman" w:hAnsi="Times New Roman" w:cs="Times New Roman"/>
        </w:rPr>
      </w:pPr>
    </w:p>
    <w:p w14:paraId="08F464C2" w14:textId="77777777" w:rsidR="002F0AB1" w:rsidRPr="00A12671" w:rsidRDefault="002F0AB1" w:rsidP="0031137C">
      <w:pPr>
        <w:pStyle w:val="Textbody0"/>
        <w:spacing w:after="0" w:line="240" w:lineRule="auto"/>
        <w:jc w:val="center"/>
        <w:rPr>
          <w:rFonts w:ascii="Times New Roman" w:hAnsi="Times New Roman" w:cs="Times New Roman"/>
          <w:b/>
        </w:rPr>
      </w:pPr>
    </w:p>
    <w:p w14:paraId="22CA1742" w14:textId="6EEB90E7" w:rsidR="002F0AB1" w:rsidRPr="00A12671" w:rsidRDefault="00A1106D" w:rsidP="0031137C">
      <w:pPr>
        <w:pStyle w:val="Textbody0"/>
        <w:spacing w:after="0" w:line="240" w:lineRule="auto"/>
        <w:jc w:val="center"/>
        <w:rPr>
          <w:rFonts w:ascii="Times New Roman" w:hAnsi="Times New Roman" w:cs="Times New Roman"/>
          <w:b/>
        </w:rPr>
      </w:pPr>
      <w:r w:rsidRPr="00A12671">
        <w:rPr>
          <w:rFonts w:ascii="Times New Roman" w:hAnsi="Times New Roman"/>
          <w:b/>
          <w:bCs/>
          <w:shd w:val="clear" w:color="auto" w:fill="FFFFFF"/>
        </w:rPr>
        <w:t xml:space="preserve">AQUISIÇÃO DE GRAMA </w:t>
      </w:r>
      <w:proofErr w:type="gramStart"/>
      <w:r w:rsidRPr="00A12671">
        <w:rPr>
          <w:rFonts w:ascii="Times New Roman" w:hAnsi="Times New Roman"/>
          <w:b/>
          <w:bCs/>
          <w:shd w:val="clear" w:color="auto" w:fill="FFFFFF"/>
        </w:rPr>
        <w:t>ESMERALDA(</w:t>
      </w:r>
      <w:proofErr w:type="gramEnd"/>
      <w:r w:rsidRPr="00A12671">
        <w:rPr>
          <w:rFonts w:ascii="Times New Roman" w:hAnsi="Times New Roman"/>
          <w:b/>
          <w:bCs/>
          <w:shd w:val="clear" w:color="auto" w:fill="FFFFFF"/>
        </w:rPr>
        <w:t>ZOYSIA JAPÔNICA) EM TABLETES, COM DIMENSÕES DE 62,5 CMX40CM, COM ESPESSURA DE SOLO DE 2,5 CM E FOLHA DE 3,0CM</w:t>
      </w:r>
      <w:r w:rsidRPr="00A12671">
        <w:rPr>
          <w:rFonts w:ascii="Times New Roman" w:hAnsi="Times New Roman"/>
          <w:b/>
          <w:bCs/>
        </w:rPr>
        <w:t xml:space="preserve"> </w:t>
      </w:r>
      <w:r w:rsidRPr="00A12671">
        <w:rPr>
          <w:rFonts w:ascii="Times New Roman" w:hAnsi="Times New Roman"/>
          <w:b/>
        </w:rPr>
        <w:t>PARA ATENDER OS MUNICÍPIOS CONSORCIADOS, CONFORME ENTREGA DE REQUISIÇÃO</w:t>
      </w:r>
    </w:p>
    <w:p w14:paraId="3DEAFBF8" w14:textId="77777777" w:rsidR="002F0AB1" w:rsidRPr="00A12671" w:rsidRDefault="002F0AB1" w:rsidP="0031137C">
      <w:pPr>
        <w:pStyle w:val="Textbody0"/>
        <w:spacing w:after="0" w:line="240" w:lineRule="auto"/>
        <w:jc w:val="center"/>
        <w:rPr>
          <w:rFonts w:ascii="Times New Roman" w:hAnsi="Times New Roman" w:cs="Times New Roman"/>
          <w:b/>
        </w:rPr>
      </w:pPr>
    </w:p>
    <w:p w14:paraId="7AD12D63" w14:textId="77777777" w:rsidR="002F0AB1" w:rsidRPr="00A12671" w:rsidRDefault="002F0AB1" w:rsidP="0031137C">
      <w:pPr>
        <w:pStyle w:val="Textbody0"/>
        <w:spacing w:after="0" w:line="240" w:lineRule="auto"/>
        <w:jc w:val="both"/>
        <w:rPr>
          <w:rFonts w:ascii="Times New Roman" w:hAnsi="Times New Roman" w:cs="Times New Roman"/>
          <w:b/>
        </w:rPr>
      </w:pPr>
    </w:p>
    <w:p w14:paraId="45C71611" w14:textId="77777777" w:rsidR="002F0AB1" w:rsidRPr="00A12671" w:rsidRDefault="002F0AB1" w:rsidP="0031137C">
      <w:pPr>
        <w:pStyle w:val="Textbody0"/>
        <w:spacing w:after="0" w:line="240" w:lineRule="auto"/>
        <w:jc w:val="both"/>
        <w:rPr>
          <w:rFonts w:ascii="Times New Roman" w:hAnsi="Times New Roman" w:cs="Times New Roman"/>
        </w:rPr>
      </w:pPr>
    </w:p>
    <w:p w14:paraId="01A6619F" w14:textId="77777777" w:rsidR="002F0AB1" w:rsidRPr="00A12671" w:rsidRDefault="002F0AB1" w:rsidP="0031137C">
      <w:pPr>
        <w:pStyle w:val="Textbody0"/>
        <w:spacing w:after="0" w:line="240" w:lineRule="auto"/>
        <w:jc w:val="both"/>
        <w:rPr>
          <w:rFonts w:ascii="Times New Roman" w:hAnsi="Times New Roman" w:cs="Times New Roman"/>
        </w:rPr>
      </w:pPr>
    </w:p>
    <w:p w14:paraId="66FBC343" w14:textId="77777777" w:rsidR="002F0AB1" w:rsidRPr="00A12671" w:rsidRDefault="002F0AB1" w:rsidP="0031137C">
      <w:pPr>
        <w:pStyle w:val="Textbody0"/>
        <w:spacing w:after="0" w:line="240" w:lineRule="auto"/>
        <w:jc w:val="both"/>
        <w:rPr>
          <w:rFonts w:ascii="Times New Roman" w:hAnsi="Times New Roman" w:cs="Times New Roman"/>
        </w:rPr>
      </w:pPr>
    </w:p>
    <w:p w14:paraId="637ECB83" w14:textId="77777777" w:rsidR="002F0AB1" w:rsidRPr="00A12671" w:rsidRDefault="002F0AB1" w:rsidP="0031137C">
      <w:pPr>
        <w:pStyle w:val="Textbody0"/>
        <w:spacing w:after="0" w:line="240" w:lineRule="auto"/>
        <w:jc w:val="both"/>
        <w:rPr>
          <w:rFonts w:ascii="Times New Roman" w:hAnsi="Times New Roman" w:cs="Times New Roman"/>
        </w:rPr>
      </w:pPr>
    </w:p>
    <w:p w14:paraId="125254A8" w14:textId="77777777" w:rsidR="002F0AB1" w:rsidRPr="00A12671" w:rsidRDefault="002F0AB1" w:rsidP="0031137C">
      <w:pPr>
        <w:pStyle w:val="Textbody0"/>
        <w:spacing w:after="0" w:line="240" w:lineRule="auto"/>
        <w:jc w:val="both"/>
        <w:rPr>
          <w:rFonts w:ascii="Times New Roman" w:hAnsi="Times New Roman" w:cs="Times New Roman"/>
        </w:rPr>
      </w:pPr>
    </w:p>
    <w:p w14:paraId="7B86725E" w14:textId="77777777" w:rsidR="002F0AB1" w:rsidRPr="00A12671" w:rsidRDefault="002F0AB1" w:rsidP="0031137C">
      <w:pPr>
        <w:pStyle w:val="Textbody0"/>
        <w:spacing w:after="0" w:line="240" w:lineRule="auto"/>
        <w:jc w:val="both"/>
        <w:rPr>
          <w:rFonts w:ascii="Times New Roman" w:hAnsi="Times New Roman" w:cs="Times New Roman"/>
        </w:rPr>
      </w:pPr>
    </w:p>
    <w:p w14:paraId="6FDE68F8" w14:textId="77777777" w:rsidR="002F0AB1" w:rsidRPr="00A12671" w:rsidRDefault="002F0AB1" w:rsidP="0031137C">
      <w:pPr>
        <w:pStyle w:val="Textbody0"/>
        <w:spacing w:after="0" w:line="240" w:lineRule="auto"/>
        <w:jc w:val="both"/>
        <w:rPr>
          <w:rFonts w:ascii="Times New Roman" w:hAnsi="Times New Roman" w:cs="Times New Roman"/>
        </w:rPr>
      </w:pPr>
    </w:p>
    <w:p w14:paraId="426DF6CB" w14:textId="77777777" w:rsidR="002F0AB1" w:rsidRPr="00A12671" w:rsidRDefault="002F0AB1" w:rsidP="0031137C">
      <w:pPr>
        <w:pStyle w:val="Textbody0"/>
        <w:spacing w:after="0" w:line="240" w:lineRule="auto"/>
        <w:jc w:val="both"/>
        <w:rPr>
          <w:rFonts w:ascii="Times New Roman" w:hAnsi="Times New Roman" w:cs="Times New Roman"/>
        </w:rPr>
      </w:pPr>
    </w:p>
    <w:p w14:paraId="0FA1979A" w14:textId="77777777" w:rsidR="002F0AB1" w:rsidRPr="00A12671" w:rsidRDefault="002F0AB1" w:rsidP="0031137C">
      <w:pPr>
        <w:pStyle w:val="Textbody0"/>
        <w:spacing w:after="0" w:line="240" w:lineRule="auto"/>
        <w:jc w:val="both"/>
        <w:rPr>
          <w:rFonts w:ascii="Times New Roman" w:hAnsi="Times New Roman" w:cs="Times New Roman"/>
        </w:rPr>
      </w:pPr>
    </w:p>
    <w:p w14:paraId="454197DB" w14:textId="77777777" w:rsidR="002F0AB1" w:rsidRPr="00A12671" w:rsidRDefault="002F0AB1" w:rsidP="0031137C">
      <w:pPr>
        <w:pStyle w:val="Textbody0"/>
        <w:spacing w:after="0" w:line="240" w:lineRule="auto"/>
        <w:jc w:val="both"/>
        <w:rPr>
          <w:rFonts w:ascii="Times New Roman" w:hAnsi="Times New Roman" w:cs="Times New Roman"/>
        </w:rPr>
      </w:pPr>
    </w:p>
    <w:p w14:paraId="006B8D25" w14:textId="77777777" w:rsidR="002F0AB1" w:rsidRPr="00A12671" w:rsidRDefault="002F0AB1" w:rsidP="0031137C">
      <w:pPr>
        <w:pStyle w:val="Textbody0"/>
        <w:spacing w:after="0" w:line="240" w:lineRule="auto"/>
        <w:jc w:val="both"/>
        <w:rPr>
          <w:rFonts w:ascii="Times New Roman" w:hAnsi="Times New Roman" w:cs="Times New Roman"/>
        </w:rPr>
      </w:pPr>
    </w:p>
    <w:p w14:paraId="39127D17" w14:textId="77777777" w:rsidR="002F0AB1" w:rsidRPr="00A12671" w:rsidRDefault="002F0AB1" w:rsidP="0031137C">
      <w:pPr>
        <w:pStyle w:val="Textbody0"/>
        <w:spacing w:after="0" w:line="240" w:lineRule="auto"/>
        <w:jc w:val="both"/>
        <w:rPr>
          <w:rFonts w:ascii="Times New Roman" w:hAnsi="Times New Roman" w:cs="Times New Roman"/>
        </w:rPr>
      </w:pPr>
    </w:p>
    <w:p w14:paraId="15559B20" w14:textId="77777777" w:rsidR="002F0AB1" w:rsidRPr="00A12671" w:rsidRDefault="002F0AB1" w:rsidP="0031137C">
      <w:pPr>
        <w:pStyle w:val="Textbody0"/>
        <w:spacing w:after="0" w:line="240" w:lineRule="auto"/>
        <w:jc w:val="both"/>
        <w:rPr>
          <w:rFonts w:ascii="Times New Roman" w:hAnsi="Times New Roman" w:cs="Times New Roman"/>
        </w:rPr>
      </w:pPr>
    </w:p>
    <w:p w14:paraId="102CC94F" w14:textId="77777777" w:rsidR="002F0AB1" w:rsidRPr="00A12671" w:rsidRDefault="002F0AB1" w:rsidP="0031137C">
      <w:pPr>
        <w:pStyle w:val="Textbody0"/>
        <w:spacing w:after="0" w:line="240" w:lineRule="auto"/>
        <w:jc w:val="both"/>
        <w:rPr>
          <w:rFonts w:ascii="Times New Roman" w:hAnsi="Times New Roman" w:cs="Times New Roman"/>
        </w:rPr>
      </w:pPr>
    </w:p>
    <w:p w14:paraId="21339565" w14:textId="77777777" w:rsidR="002F0AB1" w:rsidRPr="00A12671" w:rsidRDefault="002F0AB1" w:rsidP="0031137C">
      <w:pPr>
        <w:pStyle w:val="Textbody0"/>
        <w:spacing w:after="0" w:line="240" w:lineRule="auto"/>
        <w:jc w:val="both"/>
        <w:rPr>
          <w:rFonts w:ascii="Times New Roman" w:hAnsi="Times New Roman" w:cs="Times New Roman"/>
        </w:rPr>
      </w:pPr>
    </w:p>
    <w:p w14:paraId="52F71849" w14:textId="77777777" w:rsidR="002F0AB1" w:rsidRPr="00A12671" w:rsidRDefault="002F0AB1" w:rsidP="0031137C">
      <w:pPr>
        <w:pStyle w:val="Textbody0"/>
        <w:spacing w:after="0" w:line="240" w:lineRule="auto"/>
        <w:jc w:val="both"/>
        <w:rPr>
          <w:rFonts w:ascii="Times New Roman" w:hAnsi="Times New Roman" w:cs="Times New Roman"/>
        </w:rPr>
      </w:pPr>
    </w:p>
    <w:p w14:paraId="6C6B8521" w14:textId="77777777" w:rsidR="002F0AB1" w:rsidRPr="00A12671" w:rsidRDefault="002F0AB1" w:rsidP="0031137C">
      <w:pPr>
        <w:pStyle w:val="Textbody0"/>
        <w:spacing w:after="0" w:line="240" w:lineRule="auto"/>
        <w:jc w:val="both"/>
        <w:rPr>
          <w:rFonts w:ascii="Times New Roman" w:hAnsi="Times New Roman" w:cs="Times New Roman"/>
        </w:rPr>
      </w:pPr>
    </w:p>
    <w:p w14:paraId="73DF304E" w14:textId="77777777" w:rsidR="002F0AB1" w:rsidRPr="00A12671" w:rsidRDefault="002F0AB1" w:rsidP="0031137C">
      <w:pPr>
        <w:pStyle w:val="Standard"/>
        <w:pageBreakBefore/>
        <w:tabs>
          <w:tab w:val="left" w:pos="555"/>
          <w:tab w:val="left" w:pos="840"/>
          <w:tab w:val="left" w:pos="1140"/>
          <w:tab w:val="left" w:pos="1395"/>
          <w:tab w:val="left" w:pos="1650"/>
          <w:tab w:val="left" w:pos="1965"/>
          <w:tab w:val="left" w:pos="2220"/>
          <w:tab w:val="left" w:leader="underscore" w:pos="7336"/>
        </w:tabs>
        <w:jc w:val="center"/>
        <w:rPr>
          <w:rFonts w:ascii="Times New Roman" w:eastAsia="Times New Roman" w:hAnsi="Times New Roman" w:cs="Times New Roman"/>
          <w:b/>
          <w:bCs/>
        </w:rPr>
      </w:pPr>
      <w:r w:rsidRPr="00A12671">
        <w:rPr>
          <w:rFonts w:ascii="Times New Roman" w:eastAsia="Times New Roman" w:hAnsi="Times New Roman" w:cs="Times New Roman"/>
          <w:b/>
          <w:bCs/>
        </w:rPr>
        <w:lastRenderedPageBreak/>
        <w:t>ESTUDO TÉCNICO PRELIMINAR DA CONTRATAÇÃO</w:t>
      </w:r>
    </w:p>
    <w:p w14:paraId="544D2123"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eastAsia="Times New Roman" w:hAnsi="Times New Roman" w:cs="Times New Roman"/>
          <w:b/>
          <w:bCs/>
        </w:rPr>
      </w:pPr>
    </w:p>
    <w:p w14:paraId="2DFD1ED9"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13" w:type="dxa"/>
        <w:tblLayout w:type="fixed"/>
        <w:tblCellMar>
          <w:left w:w="10" w:type="dxa"/>
          <w:right w:w="10" w:type="dxa"/>
        </w:tblCellMar>
        <w:tblLook w:val="04A0" w:firstRow="1" w:lastRow="0" w:firstColumn="1" w:lastColumn="0" w:noHBand="0" w:noVBand="1"/>
      </w:tblPr>
      <w:tblGrid>
        <w:gridCol w:w="8790"/>
      </w:tblGrid>
      <w:tr w:rsidR="002F0AB1" w:rsidRPr="00A12671" w14:paraId="0F8199D0" w14:textId="77777777" w:rsidTr="0031137C">
        <w:tc>
          <w:tcPr>
            <w:tcW w:w="8790" w:type="dxa"/>
            <w:tcBorders>
              <w:top w:val="single" w:sz="4" w:space="0" w:color="000000"/>
              <w:left w:val="single" w:sz="4" w:space="0" w:color="000000"/>
              <w:bottom w:val="single" w:sz="4" w:space="0" w:color="000000"/>
              <w:right w:val="single" w:sz="4" w:space="0" w:color="000000"/>
            </w:tcBorders>
            <w:shd w:val="clear" w:color="auto" w:fill="CCCCCC"/>
            <w:tcMar>
              <w:top w:w="0" w:type="dxa"/>
              <w:left w:w="108" w:type="dxa"/>
              <w:bottom w:w="0" w:type="dxa"/>
              <w:right w:w="108" w:type="dxa"/>
            </w:tcMar>
          </w:tcPr>
          <w:p w14:paraId="62952A38"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12671">
              <w:rPr>
                <w:rFonts w:ascii="Times New Roman" w:hAnsi="Times New Roman"/>
                <w:b/>
                <w:sz w:val="24"/>
                <w:szCs w:val="24"/>
                <w:shd w:val="clear" w:color="auto" w:fill="C0C0C0"/>
              </w:rPr>
              <w:t>1- INFORMAÇÕES</w:t>
            </w:r>
            <w:proofErr w:type="gramEnd"/>
            <w:r w:rsidRPr="00A12671">
              <w:rPr>
                <w:rFonts w:ascii="Times New Roman" w:hAnsi="Times New Roman"/>
                <w:b/>
                <w:sz w:val="24"/>
                <w:szCs w:val="24"/>
                <w:shd w:val="clear" w:color="auto" w:fill="C0C0C0"/>
              </w:rPr>
              <w:t xml:space="preserve"> BÁSICAS DO OBJETO</w:t>
            </w:r>
          </w:p>
        </w:tc>
      </w:tr>
    </w:tbl>
    <w:p w14:paraId="79F67083" w14:textId="77777777" w:rsidR="002F0AB1" w:rsidRPr="00A12671" w:rsidRDefault="002F0AB1" w:rsidP="0031137C">
      <w:pPr>
        <w:spacing w:after="0" w:line="240" w:lineRule="auto"/>
        <w:jc w:val="both"/>
        <w:rPr>
          <w:rFonts w:ascii="Times New Roman" w:hAnsi="Times New Roman"/>
          <w:b/>
          <w:sz w:val="24"/>
          <w:szCs w:val="24"/>
        </w:rPr>
      </w:pPr>
    </w:p>
    <w:p w14:paraId="7E475B61" w14:textId="77777777" w:rsidR="002F0AB1" w:rsidRPr="00A12671" w:rsidRDefault="002F0AB1" w:rsidP="0031137C">
      <w:pPr>
        <w:pStyle w:val="Textbody0"/>
        <w:spacing w:after="0" w:line="240" w:lineRule="auto"/>
        <w:jc w:val="both"/>
        <w:rPr>
          <w:rFonts w:ascii="Times New Roman" w:hAnsi="Times New Roman" w:cs="Times New Roman"/>
          <w:b/>
          <w:bCs/>
        </w:rPr>
      </w:pPr>
      <w:r w:rsidRPr="00A12671">
        <w:rPr>
          <w:rFonts w:ascii="Times New Roman" w:hAnsi="Times New Roman" w:cs="Times New Roman"/>
          <w:b/>
          <w:bCs/>
          <w:shd w:val="clear" w:color="auto" w:fill="FFFFFF"/>
        </w:rPr>
        <w:t>AQUISIÇÃO DE GRAMA ESMERALDA (ZOYSIA JAPÔNICA) EM TABLETES, COM DIMENSÕES DE 62,5 CMX40CM, COM ESPESSURA DE SOLO DE 2,5 CM E FOLHA DE 3,0CM</w:t>
      </w:r>
      <w:r w:rsidRPr="00A12671">
        <w:rPr>
          <w:rFonts w:ascii="Times New Roman" w:hAnsi="Times New Roman" w:cs="Times New Roman"/>
          <w:b/>
          <w:bCs/>
        </w:rPr>
        <w:t xml:space="preserve"> PARA ATENDER AS NECESSIDADES DOS MUNICÍPIOS CONSORCIADOS DO CONVALE.</w:t>
      </w:r>
    </w:p>
    <w:p w14:paraId="128999F1" w14:textId="77777777" w:rsidR="002F0AB1" w:rsidRPr="00A12671" w:rsidRDefault="002F0AB1" w:rsidP="0031137C">
      <w:pPr>
        <w:spacing w:after="0" w:line="240" w:lineRule="auto"/>
        <w:jc w:val="both"/>
        <w:rPr>
          <w:rFonts w:ascii="Times New Roman" w:hAnsi="Times New Roman"/>
          <w:sz w:val="24"/>
          <w:szCs w:val="24"/>
          <w:lang w:eastAsia="zh-C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083AD049"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3E37636"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12671">
              <w:rPr>
                <w:rFonts w:ascii="Times New Roman" w:hAnsi="Times New Roman"/>
                <w:b/>
                <w:bCs/>
                <w:sz w:val="24"/>
                <w:szCs w:val="24"/>
              </w:rPr>
              <w:t>2- INTRODUÇÃO</w:t>
            </w:r>
          </w:p>
        </w:tc>
      </w:tr>
    </w:tbl>
    <w:p w14:paraId="53552BC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57C5D8A" w14:textId="77777777" w:rsidR="002F0AB1" w:rsidRPr="00A12671" w:rsidRDefault="002F0AB1" w:rsidP="0031137C">
      <w:pPr>
        <w:pStyle w:val="TableContents"/>
        <w:jc w:val="both"/>
        <w:rPr>
          <w:rFonts w:cs="Times New Roman"/>
          <w:shd w:val="clear" w:color="auto" w:fill="FFFFFF"/>
        </w:rPr>
      </w:pPr>
      <w:r w:rsidRPr="00A12671">
        <w:rPr>
          <w:rFonts w:cs="Times New Roman"/>
          <w:shd w:val="clear" w:color="auto" w:fill="FFFFFF"/>
        </w:rPr>
        <w:t xml:space="preserve">O Estudo Técnico Preliminar – ETP é o documento constitutivo da primeira etapa do planejamento de uma contratação, que caracteriza o interesse público envolvido e a sua melhor solução. Ele serve de base ao Termo de Referência a ser elaborado, caso se conclua pela viabilidade da contratação. </w:t>
      </w:r>
    </w:p>
    <w:p w14:paraId="0F1D231E" w14:textId="77777777" w:rsidR="002F0AB1" w:rsidRPr="00A12671" w:rsidRDefault="002F0AB1" w:rsidP="0031137C">
      <w:pPr>
        <w:pStyle w:val="TableContents"/>
        <w:jc w:val="both"/>
        <w:rPr>
          <w:rFonts w:cs="Times New Roman"/>
          <w:shd w:val="clear" w:color="auto" w:fill="FFFFFF"/>
        </w:rPr>
      </w:pPr>
    </w:p>
    <w:p w14:paraId="6BD90146" w14:textId="77777777" w:rsidR="002F0AB1" w:rsidRPr="00A12671" w:rsidRDefault="002F0AB1" w:rsidP="0031137C">
      <w:pPr>
        <w:pStyle w:val="LO-Normal"/>
        <w:jc w:val="both"/>
        <w:rPr>
          <w:rFonts w:cs="Times New Roman"/>
          <w:shd w:val="clear" w:color="auto" w:fill="FFFFFF"/>
        </w:rPr>
      </w:pPr>
      <w:r w:rsidRPr="00A12671">
        <w:rPr>
          <w:rFonts w:cs="Times New Roman"/>
          <w:shd w:val="clear" w:color="auto" w:fill="FFFFFF"/>
        </w:rPr>
        <w:t>O ETP tem por objetivo identificar e analisar os cenários para o atendimento de demanda registrada no</w:t>
      </w:r>
      <w:r w:rsidRPr="00A12671">
        <w:rPr>
          <w:rFonts w:cs="Times New Roman"/>
        </w:rPr>
        <w:t xml:space="preserve"> </w:t>
      </w:r>
      <w:r w:rsidRPr="00A12671">
        <w:rPr>
          <w:rFonts w:cs="Times New Roman"/>
          <w:shd w:val="clear" w:color="auto" w:fill="FFFFFF"/>
        </w:rPr>
        <w:t>Documento de Formalização da Demanda – DFD, bem como demonstrar a viabilidade técnica e econômica das soluções identificadas, fornecendo as informações necessárias para subsidiar a tomada de decisão e o prosseguimento do respectivo processo de contratação.</w:t>
      </w:r>
    </w:p>
    <w:p w14:paraId="7F12D04A" w14:textId="77777777" w:rsidR="002F0AB1" w:rsidRPr="00A12671" w:rsidRDefault="002F0AB1" w:rsidP="0031137C">
      <w:pPr>
        <w:pStyle w:val="LO-Normal"/>
        <w:jc w:val="both"/>
        <w:rPr>
          <w:rFonts w:cs="Times New Roman"/>
        </w:rPr>
      </w:pPr>
    </w:p>
    <w:p w14:paraId="0FCD9C73" w14:textId="77777777" w:rsidR="002F0AB1" w:rsidRPr="00A12671" w:rsidRDefault="002F0AB1" w:rsidP="0031137C">
      <w:pPr>
        <w:pStyle w:val="LO-Normal"/>
        <w:jc w:val="both"/>
        <w:rPr>
          <w:rFonts w:cs="Times New Roman"/>
        </w:rPr>
      </w:pPr>
      <w:r w:rsidRPr="00A12671">
        <w:rPr>
          <w:rFonts w:cs="Times New Roman"/>
        </w:rPr>
        <w:t xml:space="preserve">Considerando que as aquisições governamentais produzem impacto significativo na atividade econômica do órgão e que um planejamento bem elaborado propicia aquisições potencialmente mais eficientes, posto que a realização de estudos previamente delineados </w:t>
      </w:r>
      <w:proofErr w:type="gramStart"/>
      <w:r w:rsidRPr="00A12671">
        <w:rPr>
          <w:rFonts w:cs="Times New Roman"/>
        </w:rPr>
        <w:t>conduz</w:t>
      </w:r>
      <w:proofErr w:type="gramEnd"/>
      <w:r w:rsidRPr="00A12671">
        <w:rPr>
          <w:rFonts w:cs="Times New Roman"/>
        </w:rPr>
        <w:t xml:space="preserve"> ao conhecimento de novas modelagens/metodologias ofertadas pelo mercado, resultando na melhor qualidade do gasto e uma gestão mais eficiente dos recursos públicos. </w:t>
      </w:r>
    </w:p>
    <w:p w14:paraId="5DF79B1A" w14:textId="77777777" w:rsidR="002F0AB1" w:rsidRPr="00A12671" w:rsidRDefault="002F0AB1" w:rsidP="0031137C">
      <w:pPr>
        <w:pStyle w:val="LO-Normal"/>
        <w:jc w:val="both"/>
        <w:rPr>
          <w:rFonts w:cs="Times New Roman"/>
        </w:rPr>
      </w:pPr>
    </w:p>
    <w:p w14:paraId="7F061E8A" w14:textId="77777777" w:rsidR="002F0AB1" w:rsidRPr="00A12671" w:rsidRDefault="002F0AB1" w:rsidP="0031137C">
      <w:pPr>
        <w:pStyle w:val="Textbody0"/>
        <w:spacing w:after="0" w:line="240" w:lineRule="auto"/>
        <w:jc w:val="both"/>
        <w:rPr>
          <w:rFonts w:ascii="Times New Roman" w:hAnsi="Times New Roman" w:cs="Times New Roman"/>
        </w:rPr>
      </w:pPr>
      <w:r w:rsidRPr="00A12671">
        <w:rPr>
          <w:rFonts w:ascii="Times New Roman" w:hAnsi="Times New Roman" w:cs="Times New Roman"/>
        </w:rPr>
        <w:t xml:space="preserve">Neste contexto, o presente documento apresenta estudos </w:t>
      </w:r>
      <w:proofErr w:type="gramStart"/>
      <w:r w:rsidRPr="00A12671">
        <w:rPr>
          <w:rFonts w:ascii="Times New Roman" w:hAnsi="Times New Roman" w:cs="Times New Roman"/>
        </w:rPr>
        <w:t xml:space="preserve">preliminares que objetivam assegurar a viabilidade técnica e econômica da </w:t>
      </w:r>
      <w:r w:rsidRPr="00A12671">
        <w:rPr>
          <w:rFonts w:ascii="Times New Roman" w:hAnsi="Times New Roman" w:cs="Times New Roman"/>
          <w:b/>
          <w:bCs/>
          <w:shd w:val="clear" w:color="auto" w:fill="FFFFFF"/>
        </w:rPr>
        <w:t xml:space="preserve">AQUISIÇÃO DE GRAMA ESMERALDA </w:t>
      </w:r>
      <w:r w:rsidRPr="00A12671">
        <w:rPr>
          <w:rFonts w:ascii="Times New Roman" w:hAnsi="Times New Roman" w:cs="Times New Roman"/>
          <w:b/>
        </w:rPr>
        <w:t xml:space="preserve">PARA ATENDER AS NECESSIDADES DOS MUNICÍPIOS CONSORCIADOS DO CONVALE </w:t>
      </w:r>
      <w:r w:rsidRPr="00A12671">
        <w:rPr>
          <w:rFonts w:ascii="Times New Roman" w:hAnsi="Times New Roman" w:cs="Times New Roman"/>
        </w:rPr>
        <w:t>em face de proporcionar um ambiente seguro, confortável e adequado</w:t>
      </w:r>
      <w:proofErr w:type="gramEnd"/>
      <w:r w:rsidRPr="00A12671">
        <w:rPr>
          <w:rFonts w:ascii="Times New Roman" w:hAnsi="Times New Roman" w:cs="Times New Roman"/>
        </w:rPr>
        <w:t xml:space="preserve"> às atividades laborais a todo o corpo funcional, além de embasar o Termo de Referência a ser elaborado caso a solução encontrada demonstre-se viável.</w:t>
      </w:r>
    </w:p>
    <w:p w14:paraId="28CE9C21" w14:textId="77777777" w:rsidR="002F0AB1" w:rsidRPr="00A12671" w:rsidRDefault="002F0AB1" w:rsidP="0031137C">
      <w:pPr>
        <w:pStyle w:val="LO-Normal"/>
        <w:jc w:val="both"/>
        <w:rPr>
          <w:rFonts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0A5266E7"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9486B8B"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12671">
              <w:rPr>
                <w:rFonts w:ascii="Times New Roman" w:hAnsi="Times New Roman"/>
                <w:b/>
                <w:bCs/>
                <w:sz w:val="24"/>
                <w:szCs w:val="24"/>
              </w:rPr>
              <w:t>3- DESCRIÇÃO</w:t>
            </w:r>
            <w:proofErr w:type="gramEnd"/>
            <w:r w:rsidRPr="00A12671">
              <w:rPr>
                <w:rFonts w:ascii="Times New Roman" w:hAnsi="Times New Roman"/>
                <w:b/>
                <w:bCs/>
                <w:sz w:val="24"/>
                <w:szCs w:val="24"/>
              </w:rPr>
              <w:t xml:space="preserve"> DA NECESSIDADE</w:t>
            </w:r>
          </w:p>
        </w:tc>
      </w:tr>
    </w:tbl>
    <w:p w14:paraId="16425043"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90DD17E"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Conforme previsto nos atos constitutivos vigentes, o CONVALE é composto pelos seguintes Municípios: UBERABA, CONCEIÇÃO DAS ALAGOAS, SACRAMENTO, CAMPO FLORIDO, PLANURA, VERÍSSIMO, ÁGUA COMPRIDA, COMENDADOR GOMES, DELTA, ITAPAGIPE, FRUTAL.</w:t>
      </w:r>
    </w:p>
    <w:p w14:paraId="722A7642" w14:textId="77777777" w:rsidR="002F0AB1" w:rsidRPr="00A12671" w:rsidRDefault="002F0AB1" w:rsidP="0031137C">
      <w:pPr>
        <w:spacing w:after="0" w:line="240" w:lineRule="auto"/>
        <w:jc w:val="both"/>
        <w:rPr>
          <w:rFonts w:ascii="Times New Roman" w:hAnsi="Times New Roman"/>
          <w:b/>
          <w:sz w:val="24"/>
          <w:szCs w:val="24"/>
        </w:rPr>
      </w:pPr>
      <w:r w:rsidRPr="00A12671">
        <w:rPr>
          <w:rFonts w:ascii="Times New Roman" w:hAnsi="Times New Roman"/>
          <w:sz w:val="24"/>
          <w:szCs w:val="24"/>
        </w:rPr>
        <w:t>A contratação mostra-se necessário tendo em vista que a</w:t>
      </w:r>
      <w:r w:rsidRPr="00A12671">
        <w:rPr>
          <w:rFonts w:ascii="Times New Roman" w:hAnsi="Times New Roman"/>
          <w:b/>
          <w:sz w:val="24"/>
          <w:szCs w:val="24"/>
        </w:rPr>
        <w:t xml:space="preserve"> </w:t>
      </w:r>
      <w:r w:rsidRPr="00A12671">
        <w:rPr>
          <w:rFonts w:ascii="Times New Roman" w:hAnsi="Times New Roman"/>
          <w:b/>
          <w:bCs/>
          <w:sz w:val="24"/>
          <w:szCs w:val="24"/>
          <w:shd w:val="clear" w:color="auto" w:fill="FFFFFF"/>
        </w:rPr>
        <w:t xml:space="preserve">AQUISIÇÃO DE GRAMA ESMERALDA </w:t>
      </w:r>
      <w:r w:rsidRPr="00A12671">
        <w:rPr>
          <w:rFonts w:ascii="Times New Roman" w:hAnsi="Times New Roman"/>
          <w:b/>
          <w:sz w:val="24"/>
          <w:szCs w:val="24"/>
        </w:rPr>
        <w:t>PARA ATENDER AS NECESSIDADES DOS MUNICÍPIOS CONSORCIADOS DO CONVALE</w:t>
      </w:r>
      <w:r w:rsidRPr="00A12671">
        <w:rPr>
          <w:rFonts w:ascii="Times New Roman" w:hAnsi="Times New Roman"/>
          <w:sz w:val="24"/>
          <w:szCs w:val="24"/>
        </w:rPr>
        <w:t xml:space="preserve"> é indispensável à operacionalização, haja vista que são materiais amplamente utilizados para manutenção dos Municípios consorciados do </w:t>
      </w:r>
      <w:r w:rsidRPr="00A12671">
        <w:rPr>
          <w:rFonts w:ascii="Times New Roman" w:hAnsi="Times New Roman"/>
          <w:sz w:val="24"/>
          <w:szCs w:val="24"/>
        </w:rPr>
        <w:lastRenderedPageBreak/>
        <w:t>CONVALE. Trata-se de material muito relevante para o apoio das atividades diárias dos servidores.</w:t>
      </w:r>
    </w:p>
    <w:p w14:paraId="11D76627" w14:textId="42A9DDB5"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Visando a excelência na execução dos serviços que são oferecidos pelo consórcio, o pleno funcionamento das unidades e tendo em vista o alto fluxo de uso, foram previstos materiais em quantidades consideradas ideais para garantir o atendimento ininterrupto das demandas administrativas.</w:t>
      </w:r>
    </w:p>
    <w:p w14:paraId="0F769DB1" w14:textId="77777777" w:rsidR="002F0AB1" w:rsidRPr="00A12671" w:rsidRDefault="002F0AB1" w:rsidP="0031137C">
      <w:pPr>
        <w:pStyle w:val="LO-Normal"/>
        <w:jc w:val="both"/>
        <w:rPr>
          <w:rFonts w:cs="Times New Roman"/>
        </w:rPr>
      </w:pPr>
      <w:r w:rsidRPr="00A12671">
        <w:rPr>
          <w:rFonts w:cs="Times New Roman"/>
        </w:rPr>
        <w:t>Assim, com objetivo de cumprir a missão institucional e atender o interesse público, o CONVALE vale-se dos instrumentos legais para aquisição do referido bem.</w:t>
      </w:r>
    </w:p>
    <w:p w14:paraId="548C59A1" w14:textId="77777777" w:rsidR="002F0AB1" w:rsidRPr="00A12671" w:rsidRDefault="002F0AB1" w:rsidP="0031137C">
      <w:pPr>
        <w:pStyle w:val="LO-Normal"/>
        <w:jc w:val="both"/>
        <w:rPr>
          <w:rFonts w:cs="Times New Roman"/>
          <w:b/>
        </w:rPr>
      </w:pPr>
    </w:p>
    <w:p w14:paraId="27575686" w14:textId="77777777" w:rsidR="002F0AB1" w:rsidRPr="00A12671" w:rsidRDefault="002F0AB1" w:rsidP="0031137C">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A12671">
        <w:rPr>
          <w:rFonts w:ascii="Times New Roman" w:hAnsi="Times New Roman"/>
          <w:sz w:val="24"/>
          <w:szCs w:val="24"/>
        </w:rPr>
        <w:t xml:space="preserve">Com o provimento da solução, a área requisitante visa a atender as necessidades e garantir a prestação do serviço público. </w:t>
      </w:r>
    </w:p>
    <w:p w14:paraId="5D068F54" w14:textId="77777777" w:rsidR="002F0AB1" w:rsidRPr="00A12671" w:rsidRDefault="002F0AB1" w:rsidP="0031137C">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eastAsia="Cambria" w:hAnsi="Times New Roman"/>
          <w:sz w:val="24"/>
          <w:szCs w:val="24"/>
        </w:rPr>
      </w:pPr>
      <w:r w:rsidRPr="00A12671">
        <w:rPr>
          <w:rFonts w:ascii="Times New Roman" w:eastAsia="Cambria" w:hAnsi="Times New Roman"/>
          <w:sz w:val="24"/>
          <w:szCs w:val="24"/>
        </w:rPr>
        <w:t>Atualmente, para toda compra pública é realizada uma descrição detalhada e estimativa do quantitativo conforme a realidade que se apresenta, com intuito de alcançar a eficiência e vantajosidade das contratações públicas.</w:t>
      </w:r>
    </w:p>
    <w:p w14:paraId="5057A1B3" w14:textId="77777777" w:rsidR="002F0AB1" w:rsidRPr="00A12671" w:rsidRDefault="002F0AB1" w:rsidP="0031137C">
      <w:pPr>
        <w:tabs>
          <w:tab w:val="left" w:pos="555"/>
          <w:tab w:val="left" w:pos="840"/>
          <w:tab w:val="left" w:pos="1140"/>
          <w:tab w:val="left" w:pos="1395"/>
          <w:tab w:val="left" w:pos="1650"/>
          <w:tab w:val="left" w:pos="1965"/>
          <w:tab w:val="left" w:pos="2220"/>
          <w:tab w:val="left" w:leader="underscore" w:pos="7336"/>
        </w:tabs>
        <w:spacing w:after="0" w:line="240" w:lineRule="auto"/>
        <w:jc w:val="both"/>
        <w:rPr>
          <w:rFonts w:ascii="Times New Roman" w:hAnsi="Times New Roman"/>
          <w:sz w:val="24"/>
          <w:szCs w:val="24"/>
        </w:rPr>
      </w:pPr>
      <w:r w:rsidRPr="00A12671">
        <w:rPr>
          <w:rFonts w:ascii="Times New Roman" w:eastAsia="Cambria" w:hAnsi="Times New Roman"/>
          <w:sz w:val="24"/>
          <w:szCs w:val="24"/>
        </w:rPr>
        <w:t>Trata-se de uma contratação que faz parte do calendário anual de compras do CONVALE, sendo sempre com êxito e eficácia, inclusive no tocante a execução contratual.</w:t>
      </w:r>
    </w:p>
    <w:p w14:paraId="4CE32CCA"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497573EA"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23A1647"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12671">
              <w:rPr>
                <w:rFonts w:ascii="Times New Roman" w:hAnsi="Times New Roman"/>
                <w:b/>
                <w:bCs/>
                <w:sz w:val="24"/>
                <w:szCs w:val="24"/>
              </w:rPr>
              <w:t>4- ÁREA</w:t>
            </w:r>
            <w:proofErr w:type="gramEnd"/>
            <w:r w:rsidRPr="00A12671">
              <w:rPr>
                <w:rFonts w:ascii="Times New Roman" w:hAnsi="Times New Roman"/>
                <w:b/>
                <w:bCs/>
                <w:sz w:val="24"/>
                <w:szCs w:val="24"/>
              </w:rPr>
              <w:t xml:space="preserve"> REQUISITANTE</w:t>
            </w:r>
          </w:p>
        </w:tc>
      </w:tr>
    </w:tbl>
    <w:p w14:paraId="39ECB4D8"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44"/>
        <w:gridCol w:w="4253"/>
      </w:tblGrid>
      <w:tr w:rsidR="002F0AB1" w:rsidRPr="00A12671" w14:paraId="2885C4F3" w14:textId="77777777" w:rsidTr="0031137C">
        <w:trPr>
          <w:trHeight w:val="300"/>
          <w:jc w:val="center"/>
        </w:trPr>
        <w:tc>
          <w:tcPr>
            <w:tcW w:w="4644" w:type="dxa"/>
            <w:shd w:val="clear" w:color="auto" w:fill="auto"/>
          </w:tcPr>
          <w:p w14:paraId="48E29E55" w14:textId="77777777" w:rsidR="002F0AB1" w:rsidRPr="00A12671" w:rsidRDefault="002F0AB1" w:rsidP="0031137C">
            <w:pPr>
              <w:pStyle w:val="Cabealho"/>
              <w:spacing w:after="0" w:line="240" w:lineRule="auto"/>
              <w:jc w:val="both"/>
              <w:rPr>
                <w:rFonts w:ascii="Times New Roman" w:hAnsi="Times New Roman"/>
                <w:b/>
                <w:sz w:val="24"/>
                <w:szCs w:val="24"/>
              </w:rPr>
            </w:pPr>
            <w:r w:rsidRPr="00A12671">
              <w:rPr>
                <w:rFonts w:ascii="Times New Roman" w:hAnsi="Times New Roman"/>
                <w:b/>
                <w:sz w:val="24"/>
                <w:szCs w:val="24"/>
              </w:rPr>
              <w:t xml:space="preserve">Identificação da Área requisitante </w:t>
            </w:r>
          </w:p>
        </w:tc>
        <w:tc>
          <w:tcPr>
            <w:tcW w:w="4253" w:type="dxa"/>
            <w:shd w:val="clear" w:color="auto" w:fill="auto"/>
          </w:tcPr>
          <w:p w14:paraId="38E0F0E1" w14:textId="77777777" w:rsidR="002F0AB1" w:rsidRPr="00A12671" w:rsidRDefault="002F0AB1" w:rsidP="0031137C">
            <w:pPr>
              <w:pStyle w:val="Cabealho"/>
              <w:spacing w:after="0" w:line="240" w:lineRule="auto"/>
              <w:jc w:val="both"/>
              <w:rPr>
                <w:rFonts w:ascii="Times New Roman" w:hAnsi="Times New Roman"/>
                <w:b/>
                <w:sz w:val="24"/>
                <w:szCs w:val="24"/>
              </w:rPr>
            </w:pPr>
            <w:r w:rsidRPr="00A12671">
              <w:rPr>
                <w:rFonts w:ascii="Times New Roman" w:hAnsi="Times New Roman"/>
                <w:b/>
                <w:sz w:val="24"/>
                <w:szCs w:val="24"/>
              </w:rPr>
              <w:t xml:space="preserve">               Nome do responsável</w:t>
            </w:r>
          </w:p>
        </w:tc>
      </w:tr>
      <w:tr w:rsidR="002F0AB1" w:rsidRPr="00A12671" w14:paraId="0D2FC022" w14:textId="77777777" w:rsidTr="0031137C">
        <w:trPr>
          <w:trHeight w:val="300"/>
          <w:jc w:val="center"/>
        </w:trPr>
        <w:tc>
          <w:tcPr>
            <w:tcW w:w="4644" w:type="dxa"/>
            <w:shd w:val="clear" w:color="auto" w:fill="auto"/>
          </w:tcPr>
          <w:p w14:paraId="2EE1769F" w14:textId="77777777" w:rsidR="002F0AB1" w:rsidRPr="00A12671" w:rsidRDefault="002F0AB1" w:rsidP="0031137C">
            <w:pPr>
              <w:pStyle w:val="Cabealho"/>
              <w:spacing w:after="0" w:line="240" w:lineRule="auto"/>
              <w:jc w:val="both"/>
              <w:rPr>
                <w:rFonts w:ascii="Times New Roman" w:hAnsi="Times New Roman"/>
                <w:sz w:val="24"/>
                <w:szCs w:val="24"/>
              </w:rPr>
            </w:pPr>
            <w:r w:rsidRPr="00A12671">
              <w:rPr>
                <w:rFonts w:ascii="Times New Roman" w:hAnsi="Times New Roman"/>
                <w:sz w:val="24"/>
                <w:szCs w:val="24"/>
              </w:rPr>
              <w:t>CONVALE</w:t>
            </w:r>
          </w:p>
        </w:tc>
        <w:tc>
          <w:tcPr>
            <w:tcW w:w="4253" w:type="dxa"/>
            <w:shd w:val="clear" w:color="auto" w:fill="auto"/>
          </w:tcPr>
          <w:p w14:paraId="1A906B29" w14:textId="77777777" w:rsidR="002F0AB1" w:rsidRPr="00A12671" w:rsidRDefault="002F0AB1"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VANESSA SILVA FARIA</w:t>
            </w:r>
          </w:p>
          <w:p w14:paraId="316BBC9E" w14:textId="77777777" w:rsidR="002F0AB1" w:rsidRPr="00A12671" w:rsidRDefault="002F0AB1" w:rsidP="0031137C">
            <w:pPr>
              <w:spacing w:after="0" w:line="240" w:lineRule="auto"/>
              <w:jc w:val="center"/>
              <w:rPr>
                <w:rFonts w:ascii="Times New Roman" w:hAnsi="Times New Roman"/>
                <w:sz w:val="24"/>
                <w:szCs w:val="24"/>
              </w:rPr>
            </w:pPr>
            <w:r w:rsidRPr="00A12671">
              <w:rPr>
                <w:rFonts w:ascii="Times New Roman" w:hAnsi="Times New Roman"/>
                <w:bCs/>
                <w:sz w:val="24"/>
                <w:szCs w:val="24"/>
              </w:rPr>
              <w:t>DIRETORA</w:t>
            </w:r>
          </w:p>
        </w:tc>
      </w:tr>
    </w:tbl>
    <w:p w14:paraId="7BEA9DCF" w14:textId="77777777" w:rsidR="002F0AB1" w:rsidRPr="00A12671" w:rsidRDefault="002F0AB1" w:rsidP="0031137C">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2F0AB1" w:rsidRPr="00A12671" w14:paraId="2367203D" w14:textId="77777777" w:rsidTr="0031137C">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72B4F6A6"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12671">
              <w:rPr>
                <w:rFonts w:ascii="Times New Roman" w:hAnsi="Times New Roman"/>
                <w:b/>
                <w:bCs/>
                <w:sz w:val="24"/>
                <w:szCs w:val="24"/>
              </w:rPr>
              <w:t>5- NECESSIDADES DE NEGÓCIO</w:t>
            </w:r>
          </w:p>
        </w:tc>
      </w:tr>
    </w:tbl>
    <w:p w14:paraId="464C8739" w14:textId="77777777" w:rsidR="002F0AB1" w:rsidRPr="00A12671" w:rsidRDefault="002F0AB1" w:rsidP="0031137C">
      <w:pPr>
        <w:spacing w:after="0" w:line="240" w:lineRule="auto"/>
        <w:jc w:val="both"/>
        <w:rPr>
          <w:rFonts w:ascii="Times New Roman" w:hAnsi="Times New Roman"/>
          <w:vanish/>
          <w:sz w:val="24"/>
          <w:szCs w:val="24"/>
          <w:lang w:eastAsia="zh-CN"/>
        </w:rPr>
      </w:pPr>
    </w:p>
    <w:p w14:paraId="00EC5EFE" w14:textId="77777777" w:rsidR="002F0AB1" w:rsidRPr="00A12671" w:rsidRDefault="002F0AB1" w:rsidP="0031137C">
      <w:pPr>
        <w:spacing w:after="0" w:line="240" w:lineRule="auto"/>
        <w:jc w:val="both"/>
        <w:rPr>
          <w:rFonts w:ascii="Times New Roman" w:hAnsi="Times New Roman"/>
          <w:sz w:val="24"/>
          <w:szCs w:val="24"/>
          <w:lang w:eastAsia="zh-CN"/>
        </w:rPr>
      </w:pPr>
    </w:p>
    <w:p w14:paraId="0704DC1E"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O não atendimento desta Aquisição/Contratação inviabilizará o cumprimento do supracitado Plano e impossibilitará o atendimento adequado das demandas deste órgão no que se refere ao Item em questão.</w:t>
      </w:r>
    </w:p>
    <w:p w14:paraId="39739806" w14:textId="77777777" w:rsidR="002F0AB1" w:rsidRPr="00A12671" w:rsidRDefault="002F0AB1" w:rsidP="0031137C">
      <w:pPr>
        <w:spacing w:after="0" w:line="240" w:lineRule="auto"/>
        <w:jc w:val="both"/>
        <w:rPr>
          <w:rFonts w:ascii="Times New Roman" w:hAnsi="Times New Roman"/>
          <w:sz w:val="24"/>
          <w:szCs w:val="24"/>
          <w:lang w:eastAsia="zh-CN"/>
        </w:rPr>
      </w:pPr>
      <w:r w:rsidRPr="00A12671">
        <w:rPr>
          <w:rFonts w:ascii="Times New Roman" w:hAnsi="Times New Roman"/>
          <w:sz w:val="24"/>
          <w:szCs w:val="24"/>
        </w:rPr>
        <w:t>A presente Aquisição/Contratação possibilitará o cumprimento do supracitado Plano Estratégico, viabilizando o atendimento satisfatório da demanda para o CONVALE.</w:t>
      </w:r>
    </w:p>
    <w:p w14:paraId="37B07780" w14:textId="77777777" w:rsidR="00D4632B" w:rsidRPr="00A12671" w:rsidRDefault="00D4632B" w:rsidP="0031137C">
      <w:pPr>
        <w:spacing w:after="0" w:line="240" w:lineRule="auto"/>
        <w:jc w:val="both"/>
        <w:rPr>
          <w:rFonts w:ascii="Times New Roman" w:hAnsi="Times New Roman"/>
          <w:vanish/>
          <w:sz w:val="24"/>
          <w:szCs w:val="24"/>
          <w:lang w:eastAsia="zh-CN"/>
        </w:rPr>
      </w:pPr>
    </w:p>
    <w:p w14:paraId="56443571" w14:textId="77777777" w:rsidR="002F0AB1" w:rsidRPr="00A12671" w:rsidRDefault="002F0AB1" w:rsidP="0031137C">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tbl>
      <w:tblPr>
        <w:tblW w:w="8799" w:type="dxa"/>
        <w:tblInd w:w="-13" w:type="dxa"/>
        <w:tblLayout w:type="fixed"/>
        <w:tblCellMar>
          <w:left w:w="10" w:type="dxa"/>
          <w:right w:w="10" w:type="dxa"/>
        </w:tblCellMar>
        <w:tblLook w:val="04A0" w:firstRow="1" w:lastRow="0" w:firstColumn="1" w:lastColumn="0" w:noHBand="0" w:noVBand="1"/>
      </w:tblPr>
      <w:tblGrid>
        <w:gridCol w:w="8799"/>
      </w:tblGrid>
      <w:tr w:rsidR="002F0AB1" w:rsidRPr="00A12671" w14:paraId="04508B21" w14:textId="77777777" w:rsidTr="0031137C">
        <w:tc>
          <w:tcPr>
            <w:tcW w:w="87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1C316DB"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r w:rsidRPr="00A12671">
              <w:rPr>
                <w:rFonts w:ascii="Times New Roman" w:hAnsi="Times New Roman"/>
                <w:b/>
                <w:bCs/>
                <w:sz w:val="24"/>
                <w:szCs w:val="24"/>
              </w:rPr>
              <w:t xml:space="preserve">6- DEMAIS REQUISITOS NECESSÁRIOS E SUFICIENTES À ESCOLHA DA SOLUÇÃO </w:t>
            </w:r>
          </w:p>
        </w:tc>
      </w:tr>
    </w:tbl>
    <w:p w14:paraId="20F633FA" w14:textId="77777777" w:rsidR="002F0AB1" w:rsidRPr="00A12671" w:rsidRDefault="002F0AB1" w:rsidP="0031137C">
      <w:pPr>
        <w:spacing w:after="0" w:line="240" w:lineRule="auto"/>
        <w:jc w:val="both"/>
        <w:rPr>
          <w:rFonts w:ascii="Times New Roman" w:hAnsi="Times New Roman"/>
          <w:vanish/>
          <w:sz w:val="24"/>
          <w:szCs w:val="24"/>
          <w:lang w:eastAsia="zh-CN"/>
        </w:rPr>
      </w:pPr>
    </w:p>
    <w:p w14:paraId="2034C022" w14:textId="77777777" w:rsidR="002F0AB1" w:rsidRPr="00A12671" w:rsidRDefault="002F0AB1" w:rsidP="0031137C">
      <w:pPr>
        <w:spacing w:after="0" w:line="240" w:lineRule="auto"/>
        <w:jc w:val="both"/>
        <w:rPr>
          <w:rFonts w:ascii="Times New Roman" w:hAnsi="Times New Roman"/>
          <w:vanish/>
          <w:sz w:val="24"/>
          <w:szCs w:val="24"/>
          <w:lang w:eastAsia="zh-CN"/>
        </w:rPr>
      </w:pPr>
    </w:p>
    <w:p w14:paraId="22BBA8AD" w14:textId="77777777" w:rsidR="002F0AB1" w:rsidRPr="00A12671" w:rsidRDefault="002F0AB1" w:rsidP="0031137C">
      <w:pPr>
        <w:spacing w:after="0" w:line="240" w:lineRule="auto"/>
        <w:jc w:val="both"/>
        <w:rPr>
          <w:rFonts w:ascii="Times New Roman" w:hAnsi="Times New Roman"/>
          <w:vanish/>
          <w:sz w:val="24"/>
          <w:szCs w:val="24"/>
          <w:lang w:eastAsia="zh-CN"/>
        </w:rPr>
      </w:pPr>
    </w:p>
    <w:p w14:paraId="1442C3E6" w14:textId="77777777" w:rsidR="002F0AB1" w:rsidRPr="00A12671" w:rsidRDefault="002F0AB1" w:rsidP="0031137C">
      <w:pPr>
        <w:tabs>
          <w:tab w:val="left" w:pos="555"/>
          <w:tab w:val="left" w:pos="840"/>
          <w:tab w:val="left" w:pos="1140"/>
          <w:tab w:val="left" w:pos="1395"/>
          <w:tab w:val="left" w:pos="1650"/>
          <w:tab w:val="left" w:pos="1965"/>
          <w:tab w:val="left" w:pos="2220"/>
          <w:tab w:val="left" w:pos="7336"/>
        </w:tabs>
        <w:spacing w:after="0" w:line="240" w:lineRule="auto"/>
        <w:jc w:val="both"/>
        <w:rPr>
          <w:rFonts w:ascii="Times New Roman" w:hAnsi="Times New Roman"/>
          <w:sz w:val="24"/>
          <w:szCs w:val="24"/>
        </w:rPr>
      </w:pPr>
    </w:p>
    <w:p w14:paraId="60621A3B" w14:textId="77777777" w:rsidR="002F0AB1" w:rsidRPr="00A12671" w:rsidRDefault="002F0AB1" w:rsidP="0031137C">
      <w:pPr>
        <w:pStyle w:val="LO-Normal"/>
        <w:jc w:val="both"/>
        <w:rPr>
          <w:rFonts w:cs="Times New Roman"/>
        </w:rPr>
      </w:pPr>
      <w:r w:rsidRPr="00A12671">
        <w:rPr>
          <w:rFonts w:cs="Times New Roman"/>
        </w:rPr>
        <w:t xml:space="preserve">Os produtos deverão entregues no prazo máximo de 05 (cinco) dias úteis, após emissão da requisição. </w:t>
      </w:r>
    </w:p>
    <w:p w14:paraId="2E9534CF" w14:textId="77777777" w:rsidR="002F0AB1" w:rsidRPr="00A12671" w:rsidRDefault="002F0AB1" w:rsidP="0031137C">
      <w:pPr>
        <w:pStyle w:val="LO-Normal"/>
        <w:jc w:val="both"/>
        <w:rPr>
          <w:rFonts w:cs="Times New Roman"/>
        </w:rPr>
      </w:pPr>
      <w:r w:rsidRPr="00A12671">
        <w:rPr>
          <w:rFonts w:cs="Times New Roman"/>
        </w:rPr>
        <w:t>A entrega ocorrerá no CONVALE, sendo recebido por servidor designado e nomeado fiscal.</w:t>
      </w:r>
    </w:p>
    <w:p w14:paraId="2D17A7D7" w14:textId="77777777" w:rsidR="002F0AB1" w:rsidRPr="00A12671" w:rsidRDefault="002F0AB1" w:rsidP="0031137C">
      <w:pPr>
        <w:pStyle w:val="LO-Normal"/>
        <w:jc w:val="both"/>
        <w:rPr>
          <w:rFonts w:cs="Times New Roman"/>
        </w:rPr>
      </w:pPr>
      <w:r w:rsidRPr="00A12671">
        <w:rPr>
          <w:rFonts w:cs="Times New Roman"/>
        </w:rPr>
        <w:t>Os bens poderão ser rejeitados, no todo ou em parte, quando em desacordo com as especificações constantes neste Instrumento e na proposta, devendo ser substituídos no prazo de 05 (cinco) dias úteis, a contar da notificação, às suas custas, sem prejuízo da aplicação das penalidades.</w:t>
      </w:r>
    </w:p>
    <w:p w14:paraId="7F8EB73F" w14:textId="77777777" w:rsidR="002F0AB1" w:rsidRPr="00A12671" w:rsidRDefault="002F0AB1" w:rsidP="0031137C">
      <w:pPr>
        <w:pStyle w:val="LO-Normal"/>
        <w:jc w:val="both"/>
        <w:rPr>
          <w:rFonts w:cs="Times New Roman"/>
        </w:rPr>
      </w:pPr>
      <w:r w:rsidRPr="00A12671">
        <w:rPr>
          <w:rFonts w:cs="Times New Roman"/>
        </w:rPr>
        <w:t>Os objetos serão recebidos:</w:t>
      </w:r>
    </w:p>
    <w:p w14:paraId="2118EB6B"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a) provisoriamente, de forma sumária, pelo responsável por seu acompanhamento e fiscalização, com verificação posterior da conformidade do material com as exigências contratuais;</w:t>
      </w:r>
    </w:p>
    <w:p w14:paraId="540C2157" w14:textId="77777777" w:rsidR="002F0AB1" w:rsidRPr="00A12671" w:rsidRDefault="002F0AB1" w:rsidP="0031137C">
      <w:pPr>
        <w:spacing w:after="0" w:line="240" w:lineRule="auto"/>
        <w:jc w:val="both"/>
        <w:rPr>
          <w:rFonts w:ascii="Times New Roman" w:hAnsi="Times New Roman"/>
          <w:sz w:val="24"/>
          <w:szCs w:val="24"/>
        </w:rPr>
      </w:pPr>
      <w:proofErr w:type="gramStart"/>
      <w:r w:rsidRPr="00A12671">
        <w:rPr>
          <w:rFonts w:ascii="Times New Roman" w:hAnsi="Times New Roman"/>
          <w:sz w:val="24"/>
          <w:szCs w:val="24"/>
        </w:rPr>
        <w:lastRenderedPageBreak/>
        <w:t>b)</w:t>
      </w:r>
      <w:proofErr w:type="gramEnd"/>
      <w:r w:rsidRPr="00A12671">
        <w:rPr>
          <w:rFonts w:ascii="Times New Roman" w:hAnsi="Times New Roman"/>
          <w:sz w:val="24"/>
          <w:szCs w:val="24"/>
        </w:rPr>
        <w:t> definitivamente, por servidor ou comissão designada pela autoridade competente, mediante termo detalhado que comprove o atendimento das exigências contratuais, no prazo de 05 (cinco) dias, contados do recebimento provisório.</w:t>
      </w:r>
    </w:p>
    <w:p w14:paraId="7067ECA8" w14:textId="77777777" w:rsidR="002F0AB1" w:rsidRPr="00A12671" w:rsidRDefault="002F0AB1" w:rsidP="0031137C">
      <w:pPr>
        <w:pStyle w:val="LO-Normal"/>
        <w:jc w:val="both"/>
        <w:rPr>
          <w:rFonts w:cs="Times New Roman"/>
        </w:rPr>
      </w:pPr>
      <w:r w:rsidRPr="00A12671">
        <w:rPr>
          <w:rFonts w:cs="Times New Roman"/>
        </w:rPr>
        <w:t xml:space="preserve">Na hipótese de a verificação a que se refere o subitem anterior não ser procedida dentro do prazo fixado, reputar-se-á como realizada, consumando-se o recebimento definitivo no dia do esgotamento do prazo. </w:t>
      </w:r>
    </w:p>
    <w:p w14:paraId="5DEED201" w14:textId="77777777" w:rsidR="002F0AB1" w:rsidRPr="00A12671" w:rsidRDefault="002F0AB1" w:rsidP="0031137C">
      <w:pPr>
        <w:pStyle w:val="LO-Normal"/>
        <w:widowControl/>
        <w:suppressAutoHyphens w:val="0"/>
        <w:jc w:val="both"/>
        <w:textAlignment w:val="auto"/>
        <w:rPr>
          <w:rFonts w:cs="Times New Roman"/>
        </w:rPr>
      </w:pPr>
      <w:r w:rsidRPr="00A12671">
        <w:rPr>
          <w:rFonts w:cs="Times New Roman"/>
        </w:rPr>
        <w:t>O recebimento provisório ou definitivo do objeto não exclui a responsabilidade da Fornecedora pelos prejuízos resultantes da incorreta execução do contrato.</w:t>
      </w:r>
    </w:p>
    <w:p w14:paraId="2DFB5CA3"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Em sujeição às normas técnicas, os materiais devem atender aos requisitos mínimos de utilidade, resistência e segurança e atender às normas técnicas aplicáveis ao objeto e divulgadas por órgãos oficiais competentes; </w:t>
      </w:r>
    </w:p>
    <w:p w14:paraId="1F1D9EC0"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Referente à embalagem dos materiais, sempre que possível, os mesmos deverão ser acondicionados em materiais 100% recicláveis e em quantidade reduzida de volumes; </w:t>
      </w:r>
    </w:p>
    <w:p w14:paraId="4E5FF4CE"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A empresa deverá apresentar material constituído e embalado com critérios socioambientais vigentes decorrentes da Lei nº 6.938/81 e regulamentos, com os respectivos registros e comprovações oficiais, além de atentar para as exigências da Política de Resíduos Sólidos; </w:t>
      </w:r>
    </w:p>
    <w:p w14:paraId="523F607F"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A contratada deverá entregar o material, quando da solicitação da Contratante, em remessa única, nos endereços especificados na ordem de fornecimento;</w:t>
      </w:r>
    </w:p>
    <w:p w14:paraId="6465C3EC"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A contratada deverá assumir a responsabilidade por todas as providências e obrigações estabelecidas na legislação específica sobre a qualidade e especificação dos materiais que serão entregues; </w:t>
      </w:r>
    </w:p>
    <w:p w14:paraId="2F1A2222"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A contratada deverá fornecer diretamente o objeto, não podendo transferira responsabilidade pelo objeto licitado para nenhuma outra empresa ou instituição de qualquer natureza; </w:t>
      </w:r>
    </w:p>
    <w:p w14:paraId="189C2D53"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Nos valores propostos deverão estar inclusos todos os custos operacionais, encargos previdenciários, trabalhistas, tributários, comerciais e quaisquer outros que incidam direta ou indiretamente no fornecimento dos bens; </w:t>
      </w:r>
    </w:p>
    <w:p w14:paraId="3A837AC1"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Deverá ainda conter a indicação do banco, número da conta e agência, para fins de pagamento; </w:t>
      </w:r>
    </w:p>
    <w:p w14:paraId="61092164" w14:textId="77777777" w:rsidR="002F0AB1" w:rsidRPr="00A12671" w:rsidRDefault="002F0AB1" w:rsidP="0031137C">
      <w:pPr>
        <w:spacing w:after="0" w:line="240" w:lineRule="auto"/>
        <w:jc w:val="both"/>
        <w:rPr>
          <w:rFonts w:ascii="Times New Roman" w:hAnsi="Times New Roman"/>
          <w:sz w:val="24"/>
          <w:szCs w:val="24"/>
        </w:rPr>
      </w:pPr>
      <w:r w:rsidRPr="00A12671">
        <w:rPr>
          <w:rFonts w:ascii="Times New Roman" w:hAnsi="Times New Roman"/>
          <w:sz w:val="24"/>
          <w:szCs w:val="24"/>
        </w:rPr>
        <w:t xml:space="preserve">Não haverá exigência de garantia de execução para a presente contratação. Todas as especificações do objeto contidas na proposta, tais como marca, modelo, tipo, fabricante e procedência, vinculam a Contratada; </w:t>
      </w:r>
    </w:p>
    <w:p w14:paraId="3652ED05" w14:textId="77777777" w:rsidR="002F0AB1" w:rsidRPr="00A12671" w:rsidRDefault="002F0AB1" w:rsidP="0031137C">
      <w:pPr>
        <w:spacing w:after="0" w:line="240" w:lineRule="auto"/>
        <w:jc w:val="both"/>
        <w:rPr>
          <w:rFonts w:ascii="Times New Roman" w:hAnsi="Times New Roman"/>
          <w:vanish/>
          <w:sz w:val="24"/>
          <w:szCs w:val="24"/>
          <w:lang w:eastAsia="zh-CN"/>
        </w:rPr>
      </w:pPr>
    </w:p>
    <w:p w14:paraId="265B9DAD"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1D0E0966"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23BCCCEB"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12671">
              <w:rPr>
                <w:rFonts w:ascii="Times New Roman" w:hAnsi="Times New Roman"/>
                <w:b/>
                <w:bCs/>
                <w:sz w:val="24"/>
                <w:szCs w:val="24"/>
              </w:rPr>
              <w:t>7</w:t>
            </w:r>
            <w:proofErr w:type="gramEnd"/>
            <w:r w:rsidRPr="00A12671">
              <w:rPr>
                <w:rFonts w:ascii="Times New Roman" w:hAnsi="Times New Roman"/>
                <w:b/>
                <w:bCs/>
                <w:sz w:val="24"/>
                <w:szCs w:val="24"/>
              </w:rPr>
              <w:t>- ESTIMATIVA DA DEMANDA - QUANTIDADE DE BENS E SERVIÇOS</w:t>
            </w:r>
          </w:p>
        </w:tc>
      </w:tr>
    </w:tbl>
    <w:p w14:paraId="40933E71" w14:textId="77777777" w:rsidR="001A5FAD" w:rsidRPr="00A12671" w:rsidRDefault="001A5FAD"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E8B401B"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Realizou-se levantamento no âmbito do CONVALE, a fim de identificar a necessidade dos itens a serem adquiridos. </w:t>
      </w:r>
    </w:p>
    <w:p w14:paraId="7F273288"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1DCA8CBC"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Ressalta-se que esse levantamento levou em consideração fatores quanto à finalidade na frequência e utilização dos materiais.</w:t>
      </w:r>
    </w:p>
    <w:p w14:paraId="7E85CF8D"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E784A7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Assim, tem-se a previsibilidade de contratação dos seguintes quantitativos:</w:t>
      </w:r>
      <w:bookmarkStart w:id="73" w:name="_Hlk164860426"/>
    </w:p>
    <w:p w14:paraId="17CD5C9F"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851"/>
        <w:gridCol w:w="4961"/>
        <w:gridCol w:w="1134"/>
        <w:gridCol w:w="1134"/>
      </w:tblGrid>
      <w:tr w:rsidR="002F0AB1" w:rsidRPr="00A12671" w14:paraId="00B340FD" w14:textId="77777777" w:rsidTr="0031137C">
        <w:tc>
          <w:tcPr>
            <w:tcW w:w="675" w:type="dxa"/>
            <w:tcBorders>
              <w:top w:val="single" w:sz="4" w:space="0" w:color="auto"/>
              <w:left w:val="single" w:sz="4" w:space="0" w:color="auto"/>
              <w:bottom w:val="single" w:sz="4" w:space="0" w:color="auto"/>
              <w:right w:val="single" w:sz="4" w:space="0" w:color="auto"/>
            </w:tcBorders>
            <w:shd w:val="clear" w:color="auto" w:fill="A6A6A6"/>
            <w:hideMark/>
          </w:tcPr>
          <w:p w14:paraId="3C670BD1" w14:textId="77777777" w:rsidR="002F0AB1" w:rsidRPr="00A12671" w:rsidRDefault="002F0AB1" w:rsidP="0031137C">
            <w:pPr>
              <w:spacing w:after="0" w:line="240" w:lineRule="auto"/>
              <w:ind w:left="-142" w:right="-108"/>
              <w:jc w:val="center"/>
              <w:rPr>
                <w:rFonts w:ascii="Times New Roman" w:hAnsi="Times New Roman"/>
                <w:b/>
                <w:bCs/>
                <w:sz w:val="20"/>
                <w:szCs w:val="20"/>
              </w:rPr>
            </w:pPr>
            <w:r w:rsidRPr="00A12671">
              <w:rPr>
                <w:rFonts w:ascii="Times New Roman" w:hAnsi="Times New Roman"/>
                <w:b/>
                <w:bCs/>
                <w:sz w:val="20"/>
                <w:szCs w:val="20"/>
              </w:rPr>
              <w:t>ITEM</w:t>
            </w:r>
          </w:p>
        </w:tc>
        <w:tc>
          <w:tcPr>
            <w:tcW w:w="709" w:type="dxa"/>
            <w:tcBorders>
              <w:top w:val="single" w:sz="4" w:space="0" w:color="auto"/>
              <w:left w:val="single" w:sz="4" w:space="0" w:color="auto"/>
              <w:bottom w:val="single" w:sz="4" w:space="0" w:color="auto"/>
              <w:right w:val="single" w:sz="4" w:space="0" w:color="auto"/>
            </w:tcBorders>
            <w:shd w:val="clear" w:color="auto" w:fill="A6A6A6"/>
            <w:hideMark/>
          </w:tcPr>
          <w:p w14:paraId="583D1269"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w:t>
            </w:r>
          </w:p>
        </w:tc>
        <w:tc>
          <w:tcPr>
            <w:tcW w:w="851" w:type="dxa"/>
            <w:tcBorders>
              <w:top w:val="single" w:sz="4" w:space="0" w:color="auto"/>
              <w:left w:val="single" w:sz="4" w:space="0" w:color="auto"/>
              <w:bottom w:val="single" w:sz="4" w:space="0" w:color="auto"/>
              <w:right w:val="single" w:sz="4" w:space="0" w:color="auto"/>
            </w:tcBorders>
            <w:shd w:val="clear" w:color="auto" w:fill="A6A6A6"/>
            <w:hideMark/>
          </w:tcPr>
          <w:p w14:paraId="39F83CE8"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QUANT.</w:t>
            </w:r>
          </w:p>
        </w:tc>
        <w:tc>
          <w:tcPr>
            <w:tcW w:w="4961" w:type="dxa"/>
            <w:tcBorders>
              <w:top w:val="single" w:sz="4" w:space="0" w:color="auto"/>
              <w:left w:val="single" w:sz="4" w:space="0" w:color="auto"/>
              <w:bottom w:val="single" w:sz="4" w:space="0" w:color="auto"/>
              <w:right w:val="single" w:sz="4" w:space="0" w:color="auto"/>
            </w:tcBorders>
            <w:shd w:val="clear" w:color="auto" w:fill="A6A6A6"/>
            <w:hideMark/>
          </w:tcPr>
          <w:p w14:paraId="0345664E" w14:textId="77777777" w:rsidR="002F0AB1" w:rsidRPr="00A12671" w:rsidRDefault="002F0AB1" w:rsidP="0031137C">
            <w:pPr>
              <w:spacing w:after="0" w:line="240" w:lineRule="auto"/>
              <w:jc w:val="center"/>
              <w:rPr>
                <w:rFonts w:ascii="Times New Roman" w:hAnsi="Times New Roman"/>
                <w:b/>
                <w:bCs/>
                <w:sz w:val="20"/>
                <w:szCs w:val="20"/>
              </w:rPr>
            </w:pPr>
            <w:r w:rsidRPr="00A12671">
              <w:rPr>
                <w:rFonts w:ascii="Times New Roman" w:hAnsi="Times New Roman"/>
                <w:b/>
                <w:bCs/>
                <w:sz w:val="20"/>
                <w:szCs w:val="20"/>
              </w:rPr>
              <w:t>ESPECIFICAÇÕES</w:t>
            </w:r>
          </w:p>
        </w:tc>
        <w:tc>
          <w:tcPr>
            <w:tcW w:w="1134" w:type="dxa"/>
            <w:tcBorders>
              <w:top w:val="single" w:sz="4" w:space="0" w:color="auto"/>
              <w:left w:val="single" w:sz="4" w:space="0" w:color="auto"/>
              <w:bottom w:val="single" w:sz="4" w:space="0" w:color="auto"/>
              <w:right w:val="single" w:sz="4" w:space="0" w:color="auto"/>
            </w:tcBorders>
            <w:shd w:val="clear" w:color="auto" w:fill="A6A6A6"/>
            <w:hideMark/>
          </w:tcPr>
          <w:p w14:paraId="18725F88"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76C7A9CA"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UNITÁRIO</w:t>
            </w:r>
          </w:p>
          <w:p w14:paraId="64C9A2DE"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ESTIMADO</w:t>
            </w:r>
          </w:p>
          <w:p w14:paraId="2679FB7D"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c>
          <w:tcPr>
            <w:tcW w:w="1134" w:type="dxa"/>
            <w:tcBorders>
              <w:top w:val="single" w:sz="4" w:space="0" w:color="auto"/>
              <w:left w:val="single" w:sz="4" w:space="0" w:color="auto"/>
              <w:bottom w:val="single" w:sz="4" w:space="0" w:color="auto"/>
              <w:right w:val="single" w:sz="4" w:space="0" w:color="auto"/>
            </w:tcBorders>
            <w:shd w:val="clear" w:color="auto" w:fill="A6A6A6"/>
            <w:hideMark/>
          </w:tcPr>
          <w:p w14:paraId="30B19FE9"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29507BA6"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TOTAL</w:t>
            </w:r>
          </w:p>
          <w:p w14:paraId="0FA44628"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ESTIMADO</w:t>
            </w:r>
          </w:p>
          <w:p w14:paraId="2C241E83" w14:textId="77777777" w:rsidR="002F0AB1" w:rsidRPr="00A12671" w:rsidRDefault="002F0AB1"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r>
      <w:tr w:rsidR="002F0AB1" w:rsidRPr="00A12671" w14:paraId="1FF6308E" w14:textId="77777777" w:rsidTr="0031137C">
        <w:tc>
          <w:tcPr>
            <w:tcW w:w="675" w:type="dxa"/>
            <w:tcBorders>
              <w:top w:val="single" w:sz="4" w:space="0" w:color="auto"/>
              <w:left w:val="single" w:sz="4" w:space="0" w:color="auto"/>
              <w:bottom w:val="single" w:sz="4" w:space="0" w:color="auto"/>
              <w:right w:val="single" w:sz="4" w:space="0" w:color="auto"/>
            </w:tcBorders>
            <w:hideMark/>
          </w:tcPr>
          <w:p w14:paraId="77D0E2A1" w14:textId="77777777" w:rsidR="002F0AB1" w:rsidRPr="00A12671" w:rsidRDefault="002F0AB1" w:rsidP="0031137C">
            <w:pPr>
              <w:spacing w:after="0" w:line="240" w:lineRule="auto"/>
              <w:ind w:left="-142" w:right="-108"/>
              <w:jc w:val="center"/>
              <w:rPr>
                <w:rFonts w:ascii="Times New Roman" w:hAnsi="Times New Roman"/>
                <w:b/>
                <w:bCs/>
                <w:sz w:val="20"/>
                <w:szCs w:val="20"/>
              </w:rPr>
            </w:pPr>
            <w:r w:rsidRPr="00A12671">
              <w:rPr>
                <w:rFonts w:ascii="Times New Roman" w:hAnsi="Times New Roman"/>
                <w:b/>
                <w:bCs/>
                <w:sz w:val="20"/>
                <w:szCs w:val="20"/>
              </w:rPr>
              <w:t>01</w:t>
            </w:r>
          </w:p>
        </w:tc>
        <w:tc>
          <w:tcPr>
            <w:tcW w:w="709" w:type="dxa"/>
            <w:tcBorders>
              <w:top w:val="single" w:sz="4" w:space="0" w:color="auto"/>
              <w:left w:val="single" w:sz="4" w:space="0" w:color="auto"/>
              <w:bottom w:val="single" w:sz="4" w:space="0" w:color="auto"/>
              <w:right w:val="single" w:sz="4" w:space="0" w:color="auto"/>
            </w:tcBorders>
            <w:hideMark/>
          </w:tcPr>
          <w:p w14:paraId="23932796" w14:textId="77777777" w:rsidR="002F0AB1" w:rsidRPr="00A12671" w:rsidRDefault="002F0AB1" w:rsidP="0031137C">
            <w:pPr>
              <w:spacing w:after="0" w:line="240" w:lineRule="auto"/>
              <w:ind w:left="-108" w:right="-108"/>
              <w:jc w:val="center"/>
              <w:rPr>
                <w:rFonts w:ascii="Times New Roman" w:hAnsi="Times New Roman"/>
                <w:sz w:val="20"/>
                <w:szCs w:val="20"/>
              </w:rPr>
            </w:pPr>
            <w:r w:rsidRPr="00A12671">
              <w:rPr>
                <w:rFonts w:ascii="Times New Roman" w:hAnsi="Times New Roman"/>
                <w:sz w:val="20"/>
                <w:szCs w:val="20"/>
              </w:rPr>
              <w:t>M²</w:t>
            </w:r>
          </w:p>
        </w:tc>
        <w:tc>
          <w:tcPr>
            <w:tcW w:w="851" w:type="dxa"/>
            <w:tcBorders>
              <w:top w:val="single" w:sz="4" w:space="0" w:color="auto"/>
              <w:left w:val="single" w:sz="4" w:space="0" w:color="auto"/>
              <w:bottom w:val="single" w:sz="4" w:space="0" w:color="auto"/>
              <w:right w:val="single" w:sz="4" w:space="0" w:color="auto"/>
            </w:tcBorders>
            <w:hideMark/>
          </w:tcPr>
          <w:p w14:paraId="5F62767D" w14:textId="77777777" w:rsidR="002F0AB1" w:rsidRPr="00A12671" w:rsidRDefault="002F0AB1" w:rsidP="0031137C">
            <w:pPr>
              <w:spacing w:after="0" w:line="240" w:lineRule="auto"/>
              <w:ind w:left="-108" w:right="-108"/>
              <w:jc w:val="center"/>
              <w:rPr>
                <w:rFonts w:ascii="Times New Roman" w:hAnsi="Times New Roman"/>
                <w:sz w:val="20"/>
                <w:szCs w:val="20"/>
              </w:rPr>
            </w:pPr>
            <w:r w:rsidRPr="00A12671">
              <w:rPr>
                <w:rFonts w:ascii="Times New Roman" w:hAnsi="Times New Roman"/>
                <w:sz w:val="20"/>
                <w:szCs w:val="20"/>
              </w:rPr>
              <w:t>48.000</w:t>
            </w:r>
          </w:p>
        </w:tc>
        <w:tc>
          <w:tcPr>
            <w:tcW w:w="4961" w:type="dxa"/>
            <w:tcBorders>
              <w:top w:val="single" w:sz="4" w:space="0" w:color="auto"/>
              <w:left w:val="single" w:sz="4" w:space="0" w:color="auto"/>
              <w:bottom w:val="single" w:sz="4" w:space="0" w:color="auto"/>
              <w:right w:val="single" w:sz="4" w:space="0" w:color="auto"/>
            </w:tcBorders>
            <w:hideMark/>
          </w:tcPr>
          <w:p w14:paraId="5F6880CF" w14:textId="77777777" w:rsidR="002F0AB1" w:rsidRPr="00A12671" w:rsidRDefault="002F0AB1" w:rsidP="0031137C">
            <w:pPr>
              <w:spacing w:after="0" w:line="240" w:lineRule="auto"/>
              <w:jc w:val="center"/>
              <w:rPr>
                <w:rFonts w:ascii="Times New Roman" w:hAnsi="Times New Roman"/>
                <w:sz w:val="20"/>
                <w:szCs w:val="20"/>
              </w:rPr>
            </w:pPr>
            <w:r w:rsidRPr="00A12671">
              <w:rPr>
                <w:rFonts w:ascii="Times New Roman" w:hAnsi="Times New Roman"/>
                <w:b/>
                <w:bCs/>
                <w:sz w:val="20"/>
                <w:szCs w:val="20"/>
                <w:shd w:val="clear" w:color="auto" w:fill="FFFFFF"/>
              </w:rPr>
              <w:t xml:space="preserve">GRAMA ESMERALDA (ZOYSIA JAPÔNICA) EM TABLETES, COM DIMENSÕES DE 62,5 CMX40CM, COM ESPESSURA DE SOLO DE 2,5 CM E FOLHA </w:t>
            </w:r>
            <w:r w:rsidRPr="00A12671">
              <w:rPr>
                <w:rFonts w:ascii="Times New Roman" w:hAnsi="Times New Roman"/>
                <w:b/>
                <w:bCs/>
                <w:sz w:val="20"/>
                <w:szCs w:val="20"/>
                <w:shd w:val="clear" w:color="auto" w:fill="FFFFFF"/>
              </w:rPr>
              <w:lastRenderedPageBreak/>
              <w:t>DE 3,0</w:t>
            </w:r>
            <w:proofErr w:type="gramStart"/>
            <w:r w:rsidRPr="00A12671">
              <w:rPr>
                <w:rFonts w:ascii="Times New Roman" w:hAnsi="Times New Roman"/>
                <w:b/>
                <w:bCs/>
                <w:sz w:val="20"/>
                <w:szCs w:val="20"/>
                <w:shd w:val="clear" w:color="auto" w:fill="FFFFFF"/>
              </w:rPr>
              <w:t>CM</w:t>
            </w:r>
            <w:proofErr w:type="gramEnd"/>
          </w:p>
        </w:tc>
        <w:tc>
          <w:tcPr>
            <w:tcW w:w="1134" w:type="dxa"/>
            <w:tcBorders>
              <w:top w:val="single" w:sz="4" w:space="0" w:color="auto"/>
              <w:left w:val="single" w:sz="4" w:space="0" w:color="auto"/>
              <w:bottom w:val="single" w:sz="4" w:space="0" w:color="auto"/>
              <w:right w:val="single" w:sz="4" w:space="0" w:color="auto"/>
            </w:tcBorders>
            <w:hideMark/>
          </w:tcPr>
          <w:p w14:paraId="47227884" w14:textId="77777777" w:rsidR="002F0AB1" w:rsidRPr="00A12671" w:rsidRDefault="002F0AB1" w:rsidP="0031137C">
            <w:pPr>
              <w:spacing w:after="0" w:line="240" w:lineRule="auto"/>
              <w:ind w:left="-108" w:right="-108"/>
              <w:jc w:val="center"/>
              <w:rPr>
                <w:rFonts w:ascii="Times New Roman" w:hAnsi="Times New Roman"/>
                <w:sz w:val="20"/>
                <w:szCs w:val="20"/>
              </w:rPr>
            </w:pPr>
            <w:r w:rsidRPr="00A12671">
              <w:rPr>
                <w:rFonts w:ascii="Times New Roman" w:hAnsi="Times New Roman"/>
                <w:sz w:val="20"/>
                <w:szCs w:val="20"/>
              </w:rPr>
              <w:lastRenderedPageBreak/>
              <w:t>16,54</w:t>
            </w:r>
          </w:p>
        </w:tc>
        <w:tc>
          <w:tcPr>
            <w:tcW w:w="1134" w:type="dxa"/>
            <w:tcBorders>
              <w:top w:val="single" w:sz="4" w:space="0" w:color="auto"/>
              <w:left w:val="single" w:sz="4" w:space="0" w:color="auto"/>
              <w:bottom w:val="single" w:sz="4" w:space="0" w:color="auto"/>
              <w:right w:val="single" w:sz="4" w:space="0" w:color="auto"/>
            </w:tcBorders>
            <w:hideMark/>
          </w:tcPr>
          <w:p w14:paraId="10762856" w14:textId="77777777" w:rsidR="002F0AB1" w:rsidRPr="00A12671" w:rsidRDefault="002F0AB1" w:rsidP="0031137C">
            <w:pPr>
              <w:spacing w:after="0" w:line="240" w:lineRule="auto"/>
              <w:ind w:left="-108" w:right="-108"/>
              <w:jc w:val="center"/>
              <w:rPr>
                <w:rFonts w:ascii="Times New Roman" w:hAnsi="Times New Roman"/>
                <w:sz w:val="20"/>
                <w:szCs w:val="20"/>
              </w:rPr>
            </w:pPr>
            <w:r w:rsidRPr="00A12671">
              <w:rPr>
                <w:rFonts w:ascii="Times New Roman" w:hAnsi="Times New Roman"/>
                <w:sz w:val="20"/>
                <w:szCs w:val="20"/>
              </w:rPr>
              <w:t>793.987,20</w:t>
            </w:r>
          </w:p>
        </w:tc>
      </w:tr>
    </w:tbl>
    <w:p w14:paraId="42B16BBC"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rPr>
      </w:pPr>
    </w:p>
    <w:bookmarkEnd w:id="73"/>
    <w:p w14:paraId="2B7EF552"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 estimativa das quantidades a serem contratadas, está acompanhada das memórias de cálculo e dos documentos que lhe dão suporte, os quais poderão ser verificados no Mapa de Pesquisa de Preço e nas Pesquisas de Preço presentes no processo administrativo.</w:t>
      </w:r>
    </w:p>
    <w:p w14:paraId="4096257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B27A4BC"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A descrição com completude do objeto, abarcando todos os elementos da solução a contratar, separados em itens, conforme planilha anexa do DFD – Documento de Formalização de Demanda. </w:t>
      </w:r>
    </w:p>
    <w:p w14:paraId="1AE7B91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6B42CFA"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Acrescente-se que as quantidades informadas neste ETP, possuem caráter generalista, pois partimos da máxima que fica a livre escolha do CONVALE, a necessidade conforme as demandas. As quantidades são suficientes para atender o CONVALE.</w:t>
      </w:r>
    </w:p>
    <w:p w14:paraId="092E3E3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E14FA07"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Pontue-se que o quantitativo estimado nessa aquisição implicará ganho de escala, porque quanto maior a quantidade de serviços a serem cotados, melhor será o seu valor final.</w:t>
      </w:r>
    </w:p>
    <w:p w14:paraId="15C8ADAC"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02568575"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EBB4BC4"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12671">
              <w:rPr>
                <w:rFonts w:ascii="Times New Roman" w:hAnsi="Times New Roman"/>
                <w:b/>
                <w:bCs/>
                <w:sz w:val="24"/>
                <w:szCs w:val="24"/>
              </w:rPr>
              <w:t>8- LEVANTAMENTO</w:t>
            </w:r>
            <w:proofErr w:type="gramEnd"/>
            <w:r w:rsidRPr="00A12671">
              <w:rPr>
                <w:rFonts w:ascii="Times New Roman" w:hAnsi="Times New Roman"/>
                <w:b/>
                <w:bCs/>
                <w:sz w:val="24"/>
                <w:szCs w:val="24"/>
              </w:rPr>
              <w:t xml:space="preserve"> DE MERCADO</w:t>
            </w:r>
          </w:p>
        </w:tc>
      </w:tr>
    </w:tbl>
    <w:p w14:paraId="4C4A988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4C9F6F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O levantamento de mercado consiste na análise das alternativas possíveis, e justificativa técnica e econômica da escolha do tipo de solução a contratar. Após a verificação do objeto demandando e dos requisitos da contratação, a EQUIPE DE PLANEJAMENTO realizou o levantamento de mercado e identificou as seguintes características: </w:t>
      </w:r>
    </w:p>
    <w:p w14:paraId="3313571D"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0801CC07"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O objeto demandado possui contratações similares feitas por outros órgãos e entidades públicas, ou seja, não se trata de demanda exclusiva ou estranha para o mercado; </w:t>
      </w:r>
    </w:p>
    <w:p w14:paraId="47FCEFE0"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D8B3B37"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Em razão da baixa complexidade do objeto demandado não será necessário </w:t>
      </w:r>
      <w:proofErr w:type="gramStart"/>
      <w:r w:rsidRPr="00A12671">
        <w:rPr>
          <w:rFonts w:ascii="Times New Roman" w:hAnsi="Times New Roman" w:cs="Times New Roman"/>
        </w:rPr>
        <w:t>a</w:t>
      </w:r>
      <w:proofErr w:type="gramEnd"/>
      <w:r w:rsidRPr="00A12671">
        <w:rPr>
          <w:rFonts w:ascii="Times New Roman" w:hAnsi="Times New Roman" w:cs="Times New Roman"/>
        </w:rPr>
        <w:t xml:space="preserve"> realização de audiência e/ou consulta pública, junto ao mercado para coleta de contribuições; </w:t>
      </w:r>
    </w:p>
    <w:p w14:paraId="716B9AD3"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81F756E"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Não se aplica a hipótese de locação dos bens demandados; </w:t>
      </w:r>
    </w:p>
    <w:p w14:paraId="79E8E2A3"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764B73B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Diante das necessidades apontadas neste estudo, o atendimento à solução exige a contratação de empresa especializada cujo ramo de atividade seja compatível como objeto pretendido; </w:t>
      </w:r>
    </w:p>
    <w:p w14:paraId="47A2E78E"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F9A15B7"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Foram analisadas contratações similares feitas por outros órgãos e entidades, por meio de consultas a outros editais, com objetivo de identificar a existência de novas metodologias, tecnologias ou inovações que melhor atendessem às necessidades do CONVALE. Não se observou maiores variações quanto à execução do objeto no que se refere ao papel da empresa a qual se pretende contratar. Assim, a variação se dá pela modalidade de licitação aplicada a cada caso, a depender da permissibilidade normativa. </w:t>
      </w:r>
    </w:p>
    <w:p w14:paraId="653FF33B"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16311E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A aquisição dos materiais objeto do presente Estudo Técnico Preliminar se constitui, no atual cenário, em objeto de frequente aquisição por órgãos públicos, em todas as suas esferas. </w:t>
      </w:r>
    </w:p>
    <w:p w14:paraId="30B27AE0"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A20A07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Verifica-se a ampla disponibilidade de empresas aptas ao fornecimento dos materiais a serem adquiridos, conforme os requisitos estabelecidos neste documento.</w:t>
      </w:r>
    </w:p>
    <w:p w14:paraId="728097CF"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019D28EE"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A4CDBE8"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bCs/>
                <w:sz w:val="24"/>
                <w:szCs w:val="24"/>
              </w:rPr>
            </w:pPr>
            <w:proofErr w:type="gramStart"/>
            <w:r w:rsidRPr="00A12671">
              <w:rPr>
                <w:rFonts w:ascii="Times New Roman" w:hAnsi="Times New Roman"/>
                <w:b/>
                <w:bCs/>
                <w:sz w:val="24"/>
                <w:szCs w:val="24"/>
              </w:rPr>
              <w:lastRenderedPageBreak/>
              <w:t>9- LEVANTAMENTO</w:t>
            </w:r>
            <w:proofErr w:type="gramEnd"/>
            <w:r w:rsidRPr="00A12671">
              <w:rPr>
                <w:rFonts w:ascii="Times New Roman" w:hAnsi="Times New Roman"/>
                <w:b/>
                <w:bCs/>
                <w:sz w:val="24"/>
                <w:szCs w:val="24"/>
              </w:rPr>
              <w:t xml:space="preserve"> DE SOLUÇÕES</w:t>
            </w:r>
          </w:p>
        </w:tc>
      </w:tr>
    </w:tbl>
    <w:p w14:paraId="0537D72E"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A46B356"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O objetivo deste ETP é proporcionar a escolha da melhor solução possível em termos de eficácia, efetividade e eficiência, além de economicamente viável, atendendo adequadamente às necessidades de negócio que motivaram a demanda. </w:t>
      </w:r>
    </w:p>
    <w:p w14:paraId="155AD55A"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8B78F8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Entre as soluções disponíveis no mercado, a única opção viável é a aquisição por item, por possuir características funcionais e técnicas compatíveis com cenário para a </w:t>
      </w:r>
      <w:proofErr w:type="gramStart"/>
      <w:r w:rsidRPr="00A12671">
        <w:rPr>
          <w:rFonts w:ascii="Times New Roman" w:hAnsi="Times New Roman" w:cs="Times New Roman"/>
        </w:rPr>
        <w:t>implementação</w:t>
      </w:r>
      <w:proofErr w:type="gramEnd"/>
      <w:r w:rsidRPr="00A12671">
        <w:rPr>
          <w:rFonts w:ascii="Times New Roman" w:hAnsi="Times New Roman" w:cs="Times New Roman"/>
        </w:rPr>
        <w:t xml:space="preserve"> e operacionalização da demanda. </w:t>
      </w:r>
    </w:p>
    <w:p w14:paraId="1509D98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5E9EAD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Os Itens em questão, objetivamente definidos, atendem às especificações usuais constantes no Mercado e destinam-se a utilização pelo CONVALE.</w:t>
      </w:r>
    </w:p>
    <w:p w14:paraId="69E28CFF"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348058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Considerou, ainda, o fato de que o referido Sistema possibilita um controle mais efetivo quanto à Distribuição dos Itens a serem adquiridos, traduzindo-se no estímulo ao Consumo Sustentável/Consciente.</w:t>
      </w:r>
    </w:p>
    <w:p w14:paraId="6D07EACB"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3C7722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Salienta-se que esta solução tem sido utilizada no último pleito e tem se mostrado mais eficiente e eficaz no atendimento das necessidades das secretarias municipais até o momento, sendo passível de análise quando se utilizar de outra solução mais vantajosa no mercado.</w:t>
      </w:r>
    </w:p>
    <w:p w14:paraId="7572CDC7"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04D516A"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A12671">
        <w:rPr>
          <w:rFonts w:ascii="Times New Roman" w:hAnsi="Times New Roman" w:cs="Times New Roman"/>
          <w:b/>
        </w:rPr>
        <w:t xml:space="preserve">DO ENQUADRAMENTO COMO BENS OU SERVIÇOS COMUNS </w:t>
      </w:r>
    </w:p>
    <w:p w14:paraId="41392EBE"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Trata-se de fornecimento de material comum, cujos padrões de desempenho e qualidade podem ser objetivamente definidos no edital por meio de especificações usuais no mercado.</w:t>
      </w:r>
    </w:p>
    <w:p w14:paraId="49C303B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597180E1"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b/>
        </w:rPr>
        <w:t>CONTRATAÇÕES CORRELATAS E/OU INTERDEPENDENTES</w:t>
      </w:r>
      <w:r w:rsidRPr="00A12671">
        <w:rPr>
          <w:rFonts w:ascii="Times New Roman" w:hAnsi="Times New Roman" w:cs="Times New Roman"/>
        </w:rPr>
        <w:t xml:space="preserve">: </w:t>
      </w:r>
    </w:p>
    <w:p w14:paraId="726A20EF"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As contratações correlatas são aquelas cujos objetos sejam similares ou correspondentes entre si; já as contratações interdependentes são aquelas que, por guardarem relação direta na execução do objeto, devem ser contratadas juntamente para a plena satisfação da necessidade. Portanto, após verificação dos itens a serem contratados, observou-se que não se faz necessária à realização de demais contratações correlatas e ou interdependentes ao objeto pretendido.</w:t>
      </w:r>
    </w:p>
    <w:p w14:paraId="6C7E71EC"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01164D02"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49E569BD"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12671">
              <w:rPr>
                <w:rFonts w:ascii="Times New Roman" w:hAnsi="Times New Roman"/>
                <w:b/>
                <w:bCs/>
                <w:sz w:val="24"/>
                <w:szCs w:val="24"/>
              </w:rPr>
              <w:t>10- REGISTRO</w:t>
            </w:r>
            <w:proofErr w:type="gramEnd"/>
            <w:r w:rsidRPr="00A12671">
              <w:rPr>
                <w:rFonts w:ascii="Times New Roman" w:hAnsi="Times New Roman"/>
                <w:b/>
                <w:bCs/>
                <w:sz w:val="24"/>
                <w:szCs w:val="24"/>
              </w:rPr>
              <w:t xml:space="preserve"> DE SOLUÇÕES CONSIDERADAS INVIÁVEIS</w:t>
            </w:r>
          </w:p>
        </w:tc>
      </w:tr>
    </w:tbl>
    <w:p w14:paraId="4F94F4EE"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208538F0"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Sobre a demanda em comento, não há no mercado muitas soluções disponíveis para estudo da viabilidade, senão a aquisição por item de forma parcelada ou fornecimento integral do objeto de forma única. Conforme § 1º do art. 11 da IN SGD 94/2022, as soluções identificadas e consideradas inviáveis deverão ser registradas no Estudo Técnico Preliminar da Contratação, dispensando-se a realização dos respectivos cálculos de custo total. </w:t>
      </w:r>
    </w:p>
    <w:p w14:paraId="31E61266" w14:textId="77777777" w:rsidR="002F0AB1" w:rsidRPr="00A12671" w:rsidRDefault="002F0AB1" w:rsidP="0031137C">
      <w:pPr>
        <w:pStyle w:val="Standard"/>
        <w:tabs>
          <w:tab w:val="left" w:pos="725"/>
          <w:tab w:val="left" w:pos="1010"/>
          <w:tab w:val="left" w:pos="1310"/>
          <w:tab w:val="left" w:pos="1565"/>
          <w:tab w:val="left" w:pos="1820"/>
          <w:tab w:val="left" w:pos="2135"/>
          <w:tab w:val="left" w:pos="2390"/>
          <w:tab w:val="left" w:leader="underscore" w:pos="750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17FD0364"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625CAA45"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A12671">
              <w:rPr>
                <w:rFonts w:ascii="Times New Roman" w:hAnsi="Times New Roman"/>
                <w:b/>
                <w:sz w:val="24"/>
                <w:szCs w:val="24"/>
              </w:rPr>
              <w:t xml:space="preserve">11- DEMONSTRATIVO DOS RESULTADOS PRETENDIDOS </w:t>
            </w:r>
          </w:p>
        </w:tc>
      </w:tr>
    </w:tbl>
    <w:p w14:paraId="6077E380"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25F8CF9"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Os resultados pretendidos com a presente contratação são: </w:t>
      </w:r>
    </w:p>
    <w:p w14:paraId="56B026BD"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ECB0B49"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sym w:font="Symbol" w:char="F0B7"/>
      </w:r>
      <w:r w:rsidRPr="00A12671">
        <w:rPr>
          <w:rFonts w:ascii="Times New Roman" w:hAnsi="Times New Roman" w:cs="Times New Roman"/>
        </w:rPr>
        <w:t xml:space="preserve"> Em relação à eficácia: atendimento de todas as demandas, no suporte à atividade finalística do órgão; </w:t>
      </w:r>
    </w:p>
    <w:p w14:paraId="0E7CB535"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14062E1"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sym w:font="Symbol" w:char="F0B7"/>
      </w:r>
      <w:r w:rsidRPr="00A12671">
        <w:rPr>
          <w:rFonts w:ascii="Times New Roman" w:hAnsi="Times New Roman" w:cs="Times New Roman"/>
        </w:rPr>
        <w:t xml:space="preserve"> Quanto à eficiência: assegurar a continuidade da prestação de tais serviços, e do uso racional dos recursos financeiros; </w:t>
      </w:r>
    </w:p>
    <w:p w14:paraId="7E1E4D84"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6B90C3DA"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sym w:font="Symbol" w:char="F0B7"/>
      </w:r>
      <w:r w:rsidRPr="00A12671">
        <w:rPr>
          <w:rFonts w:ascii="Times New Roman" w:hAnsi="Times New Roman" w:cs="Times New Roman"/>
        </w:rPr>
        <w:t xml:space="preserve"> Com a Aquisição de GRAMA ESMERALDA buscam-se também, atender ao princípio da economicidade, cuja meta é a obtenção da melhor relação custo-benefício possível de materiais em recursos financeiros, econômicos e administrativos possa alcançar, permitindo assim que a entrega dos materiais seja realizada de forma rápida, econômica e sustentável.</w:t>
      </w:r>
    </w:p>
    <w:p w14:paraId="2BB668A0"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shd w:val="clear" w:color="auto" w:fill="FFFFFF"/>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7FE4D270"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0FD8814B"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proofErr w:type="gramStart"/>
            <w:r w:rsidRPr="00A12671">
              <w:rPr>
                <w:rFonts w:ascii="Times New Roman" w:hAnsi="Times New Roman"/>
                <w:b/>
                <w:bCs/>
                <w:sz w:val="24"/>
                <w:szCs w:val="24"/>
              </w:rPr>
              <w:t>12- DESCRIÇÃO</w:t>
            </w:r>
            <w:proofErr w:type="gramEnd"/>
            <w:r w:rsidRPr="00A12671">
              <w:rPr>
                <w:rFonts w:ascii="Times New Roman" w:hAnsi="Times New Roman"/>
                <w:b/>
                <w:bCs/>
                <w:sz w:val="24"/>
                <w:szCs w:val="24"/>
              </w:rPr>
              <w:t xml:space="preserve"> DA SOLUÇÃO A SER CONTRATADA</w:t>
            </w:r>
          </w:p>
        </w:tc>
      </w:tr>
    </w:tbl>
    <w:p w14:paraId="086A1BBC" w14:textId="77777777" w:rsidR="002F0AB1" w:rsidRPr="00A12671" w:rsidRDefault="002F0AB1" w:rsidP="0031137C">
      <w:pPr>
        <w:pStyle w:val="Standard"/>
        <w:jc w:val="both"/>
        <w:rPr>
          <w:rFonts w:ascii="Times New Roman" w:hAnsi="Times New Roman" w:cs="Times New Roman"/>
        </w:rPr>
      </w:pPr>
    </w:p>
    <w:p w14:paraId="69B6B750" w14:textId="77777777" w:rsidR="002F0AB1" w:rsidRPr="00A12671" w:rsidRDefault="002F0AB1" w:rsidP="0031137C">
      <w:pPr>
        <w:pStyle w:val="Standard"/>
        <w:jc w:val="both"/>
        <w:rPr>
          <w:rFonts w:ascii="Times New Roman" w:hAnsi="Times New Roman" w:cs="Times New Roman"/>
        </w:rPr>
      </w:pPr>
      <w:r w:rsidRPr="00A12671">
        <w:rPr>
          <w:rFonts w:ascii="Times New Roman" w:hAnsi="Times New Roman" w:cs="Times New Roman"/>
        </w:rPr>
        <w:t xml:space="preserve">Após a realização da análise comparativa de soluções, a solução escolhida foi </w:t>
      </w:r>
      <w:proofErr w:type="gramStart"/>
      <w:r w:rsidRPr="00A12671">
        <w:rPr>
          <w:rFonts w:ascii="Times New Roman" w:hAnsi="Times New Roman" w:cs="Times New Roman"/>
        </w:rPr>
        <w:t>a</w:t>
      </w:r>
      <w:proofErr w:type="gramEnd"/>
      <w:r w:rsidRPr="00A12671">
        <w:rPr>
          <w:rFonts w:ascii="Times New Roman" w:hAnsi="Times New Roman" w:cs="Times New Roman"/>
        </w:rPr>
        <w:t xml:space="preserve"> licitação pela Modalidade Pregão, na forma eletrônica, com julgamento por item e fornecimento parcelado conforme necessidade e solicitação pelos Municípios consorciados.</w:t>
      </w:r>
    </w:p>
    <w:p w14:paraId="21A364DC"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6C770C95"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4611BE0"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A12671">
              <w:rPr>
                <w:rFonts w:ascii="Times New Roman" w:hAnsi="Times New Roman"/>
                <w:b/>
                <w:bCs/>
                <w:sz w:val="24"/>
                <w:szCs w:val="24"/>
              </w:rPr>
              <w:t>1</w:t>
            </w:r>
            <w:r w:rsidRPr="00A12671">
              <w:rPr>
                <w:rFonts w:ascii="Times New Roman" w:hAnsi="Times New Roman"/>
                <w:sz w:val="24"/>
                <w:szCs w:val="24"/>
              </w:rPr>
              <w:t xml:space="preserve">3- </w:t>
            </w:r>
            <w:r w:rsidRPr="00A12671">
              <w:rPr>
                <w:rFonts w:ascii="Times New Roman" w:hAnsi="Times New Roman"/>
                <w:b/>
                <w:bCs/>
                <w:sz w:val="24"/>
                <w:szCs w:val="24"/>
              </w:rPr>
              <w:t>JUSTIFICATIVA TÉCNICA DA ESCOLHA DA SOLUÇÃO</w:t>
            </w:r>
          </w:p>
        </w:tc>
      </w:tr>
    </w:tbl>
    <w:p w14:paraId="2E2A906A"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1F2F5B8" w14:textId="77777777" w:rsidR="002F0AB1" w:rsidRPr="00A12671" w:rsidRDefault="002F0AB1" w:rsidP="0031137C">
      <w:pPr>
        <w:pStyle w:val="Standard"/>
        <w:jc w:val="both"/>
        <w:rPr>
          <w:rFonts w:ascii="Times New Roman" w:hAnsi="Times New Roman" w:cs="Times New Roman"/>
        </w:rPr>
      </w:pPr>
      <w:r w:rsidRPr="00A12671">
        <w:rPr>
          <w:rFonts w:ascii="Times New Roman" w:hAnsi="Times New Roman" w:cs="Times New Roman"/>
        </w:rPr>
        <w:t>A escolha da solução está devidamente justificada, com base nos benefícios e vantagens que ela proporcionará e que a diferencie das demais alternativas.</w:t>
      </w:r>
    </w:p>
    <w:p w14:paraId="50C96B0F" w14:textId="77777777" w:rsidR="002F0AB1" w:rsidRPr="00A12671" w:rsidRDefault="002F0AB1" w:rsidP="0031137C">
      <w:pPr>
        <w:pStyle w:val="Standard"/>
        <w:jc w:val="both"/>
        <w:rPr>
          <w:rFonts w:ascii="Times New Roman" w:hAnsi="Times New Roman" w:cs="Times New Roman"/>
        </w:rPr>
      </w:pPr>
    </w:p>
    <w:p w14:paraId="5A1D08C5"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 justificativa abrange a identificação dos benefícios desejados e a serem alcançados em termos de eficácia, eficiência, efetividade e economicidade, quais sejam:</w:t>
      </w:r>
    </w:p>
    <w:p w14:paraId="26E6641B"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6F9B20EB" w14:textId="77777777" w:rsidR="002F0AB1" w:rsidRPr="00A12671" w:rsidRDefault="002F0AB1" w:rsidP="0031137C">
      <w:pPr>
        <w:pStyle w:val="Standard"/>
        <w:numPr>
          <w:ilvl w:val="1"/>
          <w:numId w:val="20"/>
        </w:numPr>
        <w:tabs>
          <w:tab w:val="left" w:pos="0"/>
          <w:tab w:val="left" w:pos="567"/>
          <w:tab w:val="left" w:pos="1677"/>
          <w:tab w:val="left" w:pos="1992"/>
          <w:tab w:val="left" w:pos="2247"/>
          <w:tab w:val="left" w:leader="underscore" w:pos="7363"/>
        </w:tabs>
        <w:ind w:left="0" w:firstLine="0"/>
        <w:jc w:val="both"/>
        <w:rPr>
          <w:rFonts w:ascii="Times New Roman" w:hAnsi="Times New Roman" w:cs="Times New Roman"/>
          <w:b/>
        </w:rPr>
      </w:pPr>
      <w:r w:rsidRPr="00A12671">
        <w:rPr>
          <w:rFonts w:ascii="Times New Roman" w:hAnsi="Times New Roman" w:cs="Times New Roman"/>
          <w:b/>
        </w:rPr>
        <w:t>DA MODALIDADE DE LICITAÇÃO</w:t>
      </w:r>
    </w:p>
    <w:p w14:paraId="2D4AD1A8"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ind w:left="792"/>
        <w:jc w:val="both"/>
        <w:rPr>
          <w:rFonts w:ascii="Times New Roman" w:hAnsi="Times New Roman" w:cs="Times New Roman"/>
          <w:b/>
        </w:rPr>
      </w:pPr>
    </w:p>
    <w:p w14:paraId="2A59DE4B"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 modalidade PREGÃO mostrou-se a mais vantajosa e após estudo comparativo optou-se pela forma ELETRÔNICA. As vantagens mais evidenciadas para o pregão eletrônico foram: maior abrangência, melhor concorrência implicando em propostas mais vantajosas, agilidade, maior velocidade, possibilidade de fazer mais de um pregão simultaneamente, desburocratização e transparência. O processo na sua forma presencial foi descartado, face algumas desvantagens, dentre elas, menor abrangência em termos de números de fornecedores, menor concorrência, lentidão diante o número de itens e morosidade provocada pela ação protelatória de possíveis licitantes. </w:t>
      </w:r>
    </w:p>
    <w:p w14:paraId="54B1A8EE"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3EAA897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shd w:val="clear" w:color="auto" w:fill="FFFFFF"/>
        </w:rPr>
        <w:t>O pregão eletrônico surgiu em virtude da crescente evolução tecnológica mundial, representando, assim, um avanço nas formas licitatórias. Mantendo-se as premissas básicas do pregão presencial, foram acrescidos procedimentos específicos, cuja interação é inteiramente processada pelo sistema eletrônico de comunicação utilizando-se a rede mundial de computadores.</w:t>
      </w:r>
      <w:r w:rsidRPr="00A12671">
        <w:rPr>
          <w:rFonts w:ascii="Times New Roman" w:hAnsi="Times New Roman" w:cs="Times New Roman"/>
        </w:rPr>
        <w:t xml:space="preserve"> </w:t>
      </w:r>
    </w:p>
    <w:p w14:paraId="2F67FC8F"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p w14:paraId="4350D67C"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b/>
        </w:rPr>
      </w:pPr>
      <w:r w:rsidRPr="00A12671">
        <w:rPr>
          <w:rFonts w:ascii="Times New Roman" w:hAnsi="Times New Roman" w:cs="Times New Roman"/>
          <w:b/>
        </w:rPr>
        <w:t>13.2. JUSTIFICATIVA ECONÔMICA</w:t>
      </w:r>
    </w:p>
    <w:p w14:paraId="0F413967"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A opção pela modalidade do pregão eletrônico por si só já apresenta uma probabilidade enorme de ganho econômico por parte do CONVALE. Nesse contexto, o órgão terá mais propostas participantes, há mais competitividade, portanto, a chance de a variação de valores </w:t>
      </w:r>
      <w:proofErr w:type="gramStart"/>
      <w:r w:rsidRPr="00A12671">
        <w:rPr>
          <w:rFonts w:ascii="Times New Roman" w:hAnsi="Times New Roman" w:cs="Times New Roman"/>
        </w:rPr>
        <w:t>ser</w:t>
      </w:r>
      <w:proofErr w:type="gramEnd"/>
      <w:r w:rsidRPr="00A12671">
        <w:rPr>
          <w:rFonts w:ascii="Times New Roman" w:hAnsi="Times New Roman" w:cs="Times New Roman"/>
        </w:rPr>
        <w:t xml:space="preserve"> maior aumenta. </w:t>
      </w:r>
      <w:r w:rsidRPr="00A12671">
        <w:rPr>
          <w:rFonts w:ascii="Times New Roman" w:eastAsia="Times New Roman" w:hAnsi="Times New Roman" w:cs="Times New Roman"/>
          <w:kern w:val="0"/>
          <w:lang w:eastAsia="pt-BR" w:bidi="ar-SA"/>
        </w:rPr>
        <w:t>Desta forma, a chance de ser apresentado um valor menor é maior, o que faz com que o CONVALE, ao contratar</w:t>
      </w:r>
      <w:hyperlink r:id="rId47" w:history="1">
        <w:r w:rsidRPr="00A12671">
          <w:rPr>
            <w:rFonts w:ascii="Times New Roman" w:eastAsia="Times New Roman" w:hAnsi="Times New Roman" w:cs="Times New Roman"/>
            <w:kern w:val="0"/>
            <w:bdr w:val="none" w:sz="0" w:space="0" w:color="auto" w:frame="1"/>
            <w:lang w:eastAsia="pt-BR" w:bidi="ar-SA"/>
          </w:rPr>
          <w:t> bens e serviços comuns</w:t>
        </w:r>
      </w:hyperlink>
      <w:r w:rsidRPr="00A12671">
        <w:rPr>
          <w:rFonts w:ascii="Times New Roman" w:eastAsia="Times New Roman" w:hAnsi="Times New Roman" w:cs="Times New Roman"/>
          <w:kern w:val="0"/>
          <w:lang w:eastAsia="pt-BR" w:bidi="ar-SA"/>
        </w:rPr>
        <w:t>, gaste menos dinheiro público na contratação.</w:t>
      </w:r>
    </w:p>
    <w:p w14:paraId="5443DC8A"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lastRenderedPageBreak/>
        <w:t xml:space="preserve"> </w:t>
      </w:r>
    </w:p>
    <w:p w14:paraId="4A7075D8"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A adjudicação do Pregão Eletrônico será por item, visto que o objeto é divisível e não há prejuízo para o conjunto da solução ou perda de economia de escala, além de ser técnica e economicamente viável. </w:t>
      </w:r>
    </w:p>
    <w:p w14:paraId="5765C5E5"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665C7A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 xml:space="preserve">Conclui-se que a contratação desejada, nos termos supramencionados, poderá contemplar ainda o registro dos ganhos técnicos, tais como: </w:t>
      </w:r>
      <w:proofErr w:type="gramStart"/>
      <w:r w:rsidRPr="00A12671">
        <w:rPr>
          <w:rFonts w:ascii="Times New Roman" w:hAnsi="Times New Roman" w:cs="Times New Roman"/>
        </w:rPr>
        <w:t>performance</w:t>
      </w:r>
      <w:proofErr w:type="gramEnd"/>
      <w:r w:rsidRPr="00A12671">
        <w:rPr>
          <w:rFonts w:ascii="Times New Roman" w:hAnsi="Times New Roman" w:cs="Times New Roman"/>
        </w:rPr>
        <w:t>, eficiência, eficácia, efetividade, ganhos logísticos, formas de estoque e economia de escala, durabilidade, garantia, entre outros benefícios decorrentes da solução escolhida.</w:t>
      </w:r>
    </w:p>
    <w:p w14:paraId="39A8DC89"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7ADF970D"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1E213449"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sz w:val="24"/>
                <w:szCs w:val="24"/>
              </w:rPr>
            </w:pPr>
            <w:r w:rsidRPr="00A12671">
              <w:rPr>
                <w:rFonts w:ascii="Times New Roman" w:hAnsi="Times New Roman"/>
                <w:b/>
                <w:bCs/>
                <w:sz w:val="24"/>
                <w:szCs w:val="24"/>
              </w:rPr>
              <w:t>14- DOS IMPACTOS AMBIENTAIS</w:t>
            </w:r>
          </w:p>
        </w:tc>
      </w:tr>
    </w:tbl>
    <w:p w14:paraId="6EB2D950"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5E47BB2F"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A12671">
        <w:rPr>
          <w:rFonts w:ascii="Times New Roman" w:hAnsi="Times New Roman" w:cs="Times New Roman"/>
          <w:shd w:val="clear" w:color="auto" w:fill="FFFFFF"/>
        </w:rPr>
        <w:t xml:space="preserve">É necessário o desenvolvimento tanto quanto o resguardo do meio ambiente. Assim, o estímulo à inovação e à descoberta de alternativas mais eficientes, nos aspectos </w:t>
      </w:r>
      <w:proofErr w:type="gramStart"/>
      <w:r w:rsidRPr="00A12671">
        <w:rPr>
          <w:rFonts w:ascii="Times New Roman" w:hAnsi="Times New Roman" w:cs="Times New Roman"/>
          <w:shd w:val="clear" w:color="auto" w:fill="FFFFFF"/>
        </w:rPr>
        <w:t>pecuniários e ambiental</w:t>
      </w:r>
      <w:proofErr w:type="gramEnd"/>
      <w:r w:rsidRPr="00A12671">
        <w:rPr>
          <w:rFonts w:ascii="Times New Roman" w:hAnsi="Times New Roman" w:cs="Times New Roman"/>
          <w:shd w:val="clear" w:color="auto" w:fill="FFFFFF"/>
        </w:rPr>
        <w:t>, é o norte pelo qual deve seguir o gestor público moderno, em face do alto consumo de bens e serviços.</w:t>
      </w:r>
    </w:p>
    <w:p w14:paraId="00E4F449"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p>
    <w:p w14:paraId="6A7C51CF"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shd w:val="clear" w:color="auto" w:fill="FFFFFF"/>
        </w:rPr>
      </w:pPr>
      <w:r w:rsidRPr="00A12671">
        <w:rPr>
          <w:rFonts w:ascii="Times New Roman" w:hAnsi="Times New Roman" w:cs="Times New Roman"/>
          <w:shd w:val="clear" w:color="auto" w:fill="FFFFFF"/>
        </w:rPr>
        <w:t>Com efeito, inovação e sustentabilidade devem caminhar juntas, tarefa que competirá ao servidor público durante a construção do ETP. </w:t>
      </w:r>
    </w:p>
    <w:p w14:paraId="3E5B625E"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52D9923B"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Portanto recomenda-se que: </w:t>
      </w:r>
    </w:p>
    <w:p w14:paraId="7FCBB25A"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I- No caso de aquisição de bens para substituição de outros já existentes no órgão, os últimos deverão ser corretamente destinados para: reciclagem, doação ou desfazimento; </w:t>
      </w:r>
    </w:p>
    <w:p w14:paraId="44862D7E"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II- Em nenhuma hipótese os mesmos serão descartados em locais que não sejam os identificados na legislação em vigor;</w:t>
      </w:r>
    </w:p>
    <w:p w14:paraId="6A8C0BEB"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19B22BB6"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Especificações adicionais para exigir certificação ambiental. Sustentável: Sim.</w:t>
      </w:r>
    </w:p>
    <w:p w14:paraId="6343A9D3"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5D6F326"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Quanto aos materiais a serem fornecidos deverão considerar a composição, características ou componentes sustentáveis.</w:t>
      </w:r>
    </w:p>
    <w:p w14:paraId="123AB713"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718E0534" w14:textId="77777777" w:rsidR="002F0AB1" w:rsidRPr="00A12671" w:rsidRDefault="002F0AB1"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r w:rsidRPr="00A12671">
        <w:rPr>
          <w:rFonts w:ascii="Times New Roman" w:hAnsi="Times New Roman" w:cs="Times New Roman"/>
        </w:rPr>
        <w:t>A comprovação da sustentabilidade dos demais produtos no que se refere às exigências descritas nas especificações deve também ser feita, conforme o caso, mediante inscrição nos Rótulos, nas embalagens, ou por apresentação de Certificação emitida por Instituição Pública Oficial, ou por Instituição Credenciada, que ateste que o bem fornecido cumpre com as exigências deste Termo.</w:t>
      </w:r>
    </w:p>
    <w:p w14:paraId="706A89A8"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2F0AB1" w:rsidRPr="00A12671" w14:paraId="4507F28F"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22FF648" w14:textId="77777777" w:rsidR="002F0AB1" w:rsidRPr="00A12671" w:rsidRDefault="002F0AB1" w:rsidP="0031137C">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A12671">
              <w:rPr>
                <w:rFonts w:ascii="Times New Roman" w:hAnsi="Times New Roman"/>
                <w:b/>
                <w:bCs/>
                <w:sz w:val="24"/>
                <w:szCs w:val="24"/>
              </w:rPr>
              <w:t>15- PROVIDÊNCIAS PRÉVIAS AO CONTRATO</w:t>
            </w:r>
          </w:p>
        </w:tc>
      </w:tr>
    </w:tbl>
    <w:p w14:paraId="5CF13FF3"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2E2F2B9D"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Após a realização desse Estudo Preliminar, o Termo de Referência será elaborado e caso aprovado pelo CONVALE será </w:t>
      </w:r>
      <w:proofErr w:type="gramStart"/>
      <w:r w:rsidRPr="00A12671">
        <w:rPr>
          <w:rFonts w:ascii="Times New Roman" w:hAnsi="Times New Roman" w:cs="Times New Roman"/>
        </w:rPr>
        <w:t>realizada</w:t>
      </w:r>
      <w:proofErr w:type="gramEnd"/>
      <w:r w:rsidRPr="00A12671">
        <w:rPr>
          <w:rFonts w:ascii="Times New Roman" w:hAnsi="Times New Roman" w:cs="Times New Roman"/>
        </w:rPr>
        <w:t xml:space="preserve"> Licitação através de Pregão Eletrônico. </w:t>
      </w:r>
    </w:p>
    <w:p w14:paraId="62A8F3CF"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069E3ADF"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A licitação estando homologada e os contratos assinados, os itens licitados poderão ser solicitados pelo CONVALE. </w:t>
      </w:r>
    </w:p>
    <w:p w14:paraId="7F453B59"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E02CA55"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Previamente à contratação, o CONVALE adotará ações para adequação e organização do ambiente, inclusive quanto à capacitação de servidores para fiscalização e gestão contratual.     </w:t>
      </w:r>
    </w:p>
    <w:p w14:paraId="6C18E23D"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11AC2351"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O CONVALE tomará as seguintes providências previamente ao contrato: </w:t>
      </w:r>
    </w:p>
    <w:p w14:paraId="13D3964C"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a) Definição de servidores para acompanhar e fiscalizar a execução do objeto contratado. </w:t>
      </w:r>
    </w:p>
    <w:p w14:paraId="37399A1B"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b) Definição de planos de trabalhos com vistas à boa execução do objeto contratado.</w:t>
      </w:r>
    </w:p>
    <w:p w14:paraId="37D9D600"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3AF38FD3"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Todas as providências foram tomadas e adotadas, previamente à celebração do contrato, tais como pequenas intervenções, adaptações no seu espaço físico, infraestrutura, ajustes, adequações e alterações na estrutura organizacional.</w:t>
      </w:r>
    </w:p>
    <w:p w14:paraId="2CE1529E"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24DEA51B"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B2B3D61"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r w:rsidRPr="00A12671">
              <w:rPr>
                <w:rFonts w:ascii="Times New Roman" w:hAnsi="Times New Roman"/>
                <w:b/>
                <w:bCs/>
                <w:sz w:val="24"/>
                <w:szCs w:val="24"/>
              </w:rPr>
              <w:t xml:space="preserve">16- </w:t>
            </w:r>
            <w:r w:rsidRPr="00A12671">
              <w:rPr>
                <w:rFonts w:ascii="Times New Roman" w:hAnsi="Times New Roman"/>
                <w:b/>
                <w:sz w:val="24"/>
                <w:szCs w:val="24"/>
              </w:rPr>
              <w:t>CONTRATAÇÕES CORRELATAS E/OU INTERDEPENDENTES</w:t>
            </w:r>
          </w:p>
        </w:tc>
      </w:tr>
    </w:tbl>
    <w:p w14:paraId="0C70C1BF" w14:textId="77777777" w:rsidR="002F0AB1" w:rsidRPr="00A12671" w:rsidRDefault="002F0AB1" w:rsidP="0031137C">
      <w:pPr>
        <w:spacing w:after="0" w:line="240" w:lineRule="auto"/>
        <w:jc w:val="both"/>
        <w:rPr>
          <w:rFonts w:ascii="Times New Roman" w:hAnsi="Times New Roman"/>
          <w:sz w:val="24"/>
          <w:szCs w:val="24"/>
          <w:lang w:eastAsia="zh-CN"/>
        </w:rPr>
      </w:pPr>
    </w:p>
    <w:p w14:paraId="5CC5740F"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Não existem contratações a serem realizadas juntamente com o objeto principal, para sua completa prestação. </w:t>
      </w:r>
    </w:p>
    <w:p w14:paraId="1E023BB8"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788" w:type="dxa"/>
        <w:tblInd w:w="-13" w:type="dxa"/>
        <w:tblLayout w:type="fixed"/>
        <w:tblCellMar>
          <w:left w:w="10" w:type="dxa"/>
          <w:right w:w="10" w:type="dxa"/>
        </w:tblCellMar>
        <w:tblLook w:val="04A0" w:firstRow="1" w:lastRow="0" w:firstColumn="1" w:lastColumn="0" w:noHBand="0" w:noVBand="1"/>
      </w:tblPr>
      <w:tblGrid>
        <w:gridCol w:w="8788"/>
      </w:tblGrid>
      <w:tr w:rsidR="002F0AB1" w:rsidRPr="00A12671" w14:paraId="2D459E46" w14:textId="77777777" w:rsidTr="0031137C">
        <w:tc>
          <w:tcPr>
            <w:tcW w:w="8788"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14:paraId="56B9B445" w14:textId="77777777" w:rsidR="002F0AB1" w:rsidRPr="00A12671" w:rsidRDefault="002F0AB1" w:rsidP="0031137C">
            <w:pPr>
              <w:pStyle w:val="PargrafodaLista"/>
              <w:widowControl w:val="0"/>
              <w:numPr>
                <w:ilvl w:val="0"/>
                <w:numId w:val="20"/>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textAlignment w:val="baseline"/>
              <w:rPr>
                <w:rFonts w:ascii="Times New Roman" w:hAnsi="Times New Roman"/>
                <w:b/>
                <w:sz w:val="24"/>
                <w:szCs w:val="24"/>
              </w:rPr>
            </w:pPr>
            <w:proofErr w:type="gramStart"/>
            <w:r w:rsidRPr="00A12671">
              <w:rPr>
                <w:rFonts w:ascii="Times New Roman" w:hAnsi="Times New Roman"/>
                <w:b/>
                <w:bCs/>
                <w:sz w:val="24"/>
                <w:szCs w:val="24"/>
              </w:rPr>
              <w:t xml:space="preserve">17- </w:t>
            </w:r>
            <w:r w:rsidRPr="00A12671">
              <w:rPr>
                <w:rFonts w:ascii="Times New Roman" w:hAnsi="Times New Roman"/>
                <w:b/>
                <w:sz w:val="24"/>
                <w:szCs w:val="24"/>
              </w:rPr>
              <w:t>PLANO</w:t>
            </w:r>
            <w:proofErr w:type="gramEnd"/>
            <w:r w:rsidRPr="00A12671">
              <w:rPr>
                <w:rFonts w:ascii="Times New Roman" w:hAnsi="Times New Roman"/>
                <w:b/>
                <w:sz w:val="24"/>
                <w:szCs w:val="24"/>
              </w:rPr>
              <w:t xml:space="preserve"> ANUAL DE CONTRATAÇÕES E ALINHAMENTO COM PLANEJAMENTO ESTRATÉGICO</w:t>
            </w:r>
          </w:p>
        </w:tc>
      </w:tr>
    </w:tbl>
    <w:p w14:paraId="62D5A9C9"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9DF735D"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A aquisição está alinhada ao Planejamento estratégico instituído pelo órgão através do PCA – Plano Anual de Contratações.</w:t>
      </w:r>
    </w:p>
    <w:p w14:paraId="4C598D7A" w14:textId="77777777" w:rsidR="002F0AB1" w:rsidRPr="00A12671" w:rsidRDefault="002F0AB1" w:rsidP="0031137C">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2F0AB1" w:rsidRPr="00A12671" w14:paraId="57BFDB17" w14:textId="77777777" w:rsidTr="0031137C">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295613B" w14:textId="77777777" w:rsidR="002F0AB1" w:rsidRPr="00A12671" w:rsidRDefault="002F0AB1" w:rsidP="0031137C">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proofErr w:type="gramStart"/>
            <w:r w:rsidRPr="00A12671">
              <w:rPr>
                <w:rFonts w:ascii="Times New Roman" w:hAnsi="Times New Roman"/>
                <w:b/>
                <w:bCs/>
                <w:sz w:val="24"/>
                <w:szCs w:val="24"/>
              </w:rPr>
              <w:t>18- MAPEAMENTO</w:t>
            </w:r>
            <w:proofErr w:type="gramEnd"/>
            <w:r w:rsidRPr="00A12671">
              <w:rPr>
                <w:rFonts w:ascii="Times New Roman" w:hAnsi="Times New Roman"/>
                <w:b/>
                <w:bCs/>
                <w:sz w:val="24"/>
                <w:szCs w:val="24"/>
              </w:rPr>
              <w:t xml:space="preserve"> DE RISCO</w:t>
            </w:r>
          </w:p>
        </w:tc>
      </w:tr>
    </w:tbl>
    <w:p w14:paraId="7644E635" w14:textId="77777777" w:rsidR="002F0AB1" w:rsidRPr="00A12671" w:rsidRDefault="002F0AB1" w:rsidP="0031137C">
      <w:pPr>
        <w:pStyle w:val="Standard"/>
        <w:jc w:val="both"/>
        <w:rPr>
          <w:rFonts w:ascii="Times New Roman" w:hAnsi="Times New Roman" w:cs="Times New Roman"/>
        </w:rPr>
      </w:pPr>
    </w:p>
    <w:p w14:paraId="4C406BD3"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O mapeamento de riscos permite a identificação, avaliação e gerenciamento dos riscos que possam comprometer o sucesso da contratação e da gestão contratual. Para cada risco identificado, define-se: a probabilidade de ocorrência dos eventos, os possíveis danos potenciais, possíveis ações preventivas e contingências, bem como a identificação de responsáveis por ação. Após a identificação e classificação, deve-se executar uma análise qualitativa e quantitativa dos riscos. </w:t>
      </w:r>
    </w:p>
    <w:p w14:paraId="5E755F22"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57CF8141"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A análise quantitativa dos riscos consiste na classificação conforme a relação entre a probabilidade e o impacto. Tal classificação resultará no nível de risco e direcionará as ações relacionadas aos riscos durante a fase de planejamento e gestão do contrato. </w:t>
      </w:r>
    </w:p>
    <w:p w14:paraId="4E9E75A7"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p w14:paraId="301455BF"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r w:rsidRPr="00A12671">
        <w:rPr>
          <w:rFonts w:ascii="Times New Roman" w:hAnsi="Times New Roman" w:cs="Times New Roman"/>
        </w:rPr>
        <w:t xml:space="preserve">Os riscos de planejamento e de gestão classificados neste documento é extremamente baixo conforme </w:t>
      </w:r>
      <w:proofErr w:type="spellStart"/>
      <w:r w:rsidRPr="00A12671">
        <w:rPr>
          <w:rFonts w:ascii="Times New Roman" w:hAnsi="Times New Roman" w:cs="Times New Roman"/>
        </w:rPr>
        <w:t>experiencias</w:t>
      </w:r>
      <w:proofErr w:type="spellEnd"/>
      <w:r w:rsidRPr="00A12671">
        <w:rPr>
          <w:rFonts w:ascii="Times New Roman" w:hAnsi="Times New Roman" w:cs="Times New Roman"/>
        </w:rPr>
        <w:t xml:space="preserve"> anteriores.</w:t>
      </w:r>
    </w:p>
    <w:p w14:paraId="172A3E35" w14:textId="77777777" w:rsidR="002F0AB1" w:rsidRPr="00A12671" w:rsidRDefault="002F0AB1" w:rsidP="0031137C">
      <w:pPr>
        <w:pStyle w:val="Standard"/>
        <w:tabs>
          <w:tab w:val="left" w:pos="555"/>
          <w:tab w:val="left" w:pos="840"/>
          <w:tab w:val="left" w:pos="1140"/>
          <w:tab w:val="left" w:pos="1395"/>
          <w:tab w:val="left" w:pos="1650"/>
          <w:tab w:val="left" w:pos="1965"/>
          <w:tab w:val="left" w:pos="2220"/>
          <w:tab w:val="left" w:leader="underscore" w:pos="7336"/>
        </w:tabs>
        <w:jc w:val="both"/>
        <w:rPr>
          <w:rFonts w:ascii="Times New Roman" w:hAnsi="Times New Roman" w:cs="Times New Roman"/>
        </w:rPr>
      </w:pPr>
    </w:p>
    <w:tbl>
      <w:tblPr>
        <w:tblW w:w="8999" w:type="dxa"/>
        <w:tblInd w:w="-13" w:type="dxa"/>
        <w:tblLayout w:type="fixed"/>
        <w:tblCellMar>
          <w:left w:w="10" w:type="dxa"/>
          <w:right w:w="10" w:type="dxa"/>
        </w:tblCellMar>
        <w:tblLook w:val="04A0" w:firstRow="1" w:lastRow="0" w:firstColumn="1" w:lastColumn="0" w:noHBand="0" w:noVBand="1"/>
      </w:tblPr>
      <w:tblGrid>
        <w:gridCol w:w="8999"/>
      </w:tblGrid>
      <w:tr w:rsidR="002F0AB1" w:rsidRPr="00A12671" w14:paraId="2319834F" w14:textId="77777777" w:rsidTr="0031137C">
        <w:tc>
          <w:tcPr>
            <w:tcW w:w="8999"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4AA1251C" w14:textId="77777777" w:rsidR="002F0AB1" w:rsidRPr="00A12671" w:rsidRDefault="002F0AB1" w:rsidP="0031137C">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proofErr w:type="gramStart"/>
            <w:r w:rsidRPr="00A12671">
              <w:rPr>
                <w:rFonts w:ascii="Times New Roman" w:hAnsi="Times New Roman"/>
                <w:b/>
                <w:bCs/>
                <w:sz w:val="24"/>
                <w:szCs w:val="24"/>
              </w:rPr>
              <w:t>19- DECLARAÇÃO</w:t>
            </w:r>
            <w:proofErr w:type="gramEnd"/>
            <w:r w:rsidRPr="00A12671">
              <w:rPr>
                <w:rFonts w:ascii="Times New Roman" w:hAnsi="Times New Roman"/>
                <w:b/>
                <w:bCs/>
                <w:sz w:val="24"/>
                <w:szCs w:val="24"/>
              </w:rPr>
              <w:t xml:space="preserve"> DE VIABILIDADE</w:t>
            </w:r>
          </w:p>
        </w:tc>
      </w:tr>
    </w:tbl>
    <w:p w14:paraId="24CF22E6" w14:textId="77777777" w:rsidR="002F0AB1" w:rsidRPr="00A12671" w:rsidRDefault="002F0AB1" w:rsidP="0031137C">
      <w:pPr>
        <w:spacing w:after="0" w:line="240" w:lineRule="auto"/>
        <w:jc w:val="both"/>
        <w:rPr>
          <w:rFonts w:ascii="Times New Roman" w:hAnsi="Times New Roman"/>
          <w:sz w:val="24"/>
          <w:szCs w:val="24"/>
          <w:lang w:eastAsia="zh-CN"/>
        </w:rPr>
      </w:pPr>
    </w:p>
    <w:p w14:paraId="397AAA0C" w14:textId="77777777" w:rsidR="002F0AB1" w:rsidRPr="00A12671" w:rsidRDefault="002F0AB1" w:rsidP="0031137C">
      <w:pPr>
        <w:pStyle w:val="Textbody0"/>
        <w:spacing w:after="0" w:line="240" w:lineRule="auto"/>
        <w:jc w:val="both"/>
        <w:rPr>
          <w:rFonts w:ascii="Times New Roman" w:hAnsi="Times New Roman" w:cs="Times New Roman"/>
        </w:rPr>
      </w:pPr>
      <w:r w:rsidRPr="00A12671">
        <w:rPr>
          <w:rFonts w:ascii="Times New Roman" w:hAnsi="Times New Roman" w:cs="Times New Roman"/>
        </w:rPr>
        <w:t xml:space="preserve">Diante de toda a análise desenvolvida no presente instrumento, a contratação mostra-se VIÁVEL em termos de disponibilidade de mercado, consoante a legislação em vigor, não sendo possível observar óbices ao prosseguimento da presente contratação. A aquisição do objeto do presente planejamento não se enquadra nos pressupostos para a decretação de sigilo. </w:t>
      </w:r>
    </w:p>
    <w:p w14:paraId="31DA55B1"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p>
    <w:p w14:paraId="20163E25"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b/>
          <w:bCs/>
        </w:rPr>
      </w:pPr>
      <w:r w:rsidRPr="00A12671">
        <w:rPr>
          <w:rFonts w:ascii="Times New Roman" w:hAnsi="Times New Roman" w:cs="Times New Roman"/>
          <w:b/>
          <w:bCs/>
        </w:rPr>
        <w:t xml:space="preserve">DA JUSTIFICATIVA </w:t>
      </w:r>
    </w:p>
    <w:p w14:paraId="105AD8ED"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lastRenderedPageBreak/>
        <w:t xml:space="preserve">As escolhas efetuadas ao longo da elaboração do ETP quanto </w:t>
      </w:r>
      <w:proofErr w:type="gramStart"/>
      <w:r w:rsidRPr="00A12671">
        <w:rPr>
          <w:rFonts w:ascii="Times New Roman" w:hAnsi="Times New Roman" w:cs="Times New Roman"/>
        </w:rPr>
        <w:t>a</w:t>
      </w:r>
      <w:proofErr w:type="gramEnd"/>
      <w:r w:rsidRPr="00A12671">
        <w:rPr>
          <w:rFonts w:ascii="Times New Roman" w:hAnsi="Times New Roman" w:cs="Times New Roman"/>
        </w:rPr>
        <w:t xml:space="preserve"> modalidade escolhida, entrega parcial conforme demanda dos Município consorciados mostraram-se ser as soluções mais viáveis. </w:t>
      </w:r>
    </w:p>
    <w:p w14:paraId="0840BA84"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 xml:space="preserve">As razões que motivaram a escolha das alternativas, considerando as informações apuradas nas análises técnica-funcional e econômica, baseiam-se nas opções levantadas e disponíveis no mercado atualmente.  </w:t>
      </w:r>
    </w:p>
    <w:p w14:paraId="36401932"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A solução escolhida proporcionará benefícios para a instituição, em termos de eficácia, eficiência, efetividade e economicidade, alinhada aos instrumentos estratégicos institucionais e governamentais.</w:t>
      </w:r>
    </w:p>
    <w:p w14:paraId="54135254"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p>
    <w:p w14:paraId="044A3F14"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rPr>
        <w:t>Importante destacar as diferentes dimensões dos benefícios esperados:</w:t>
      </w:r>
    </w:p>
    <w:p w14:paraId="2F629E96"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b/>
          <w:u w:val="single"/>
        </w:rPr>
        <w:t>Eficácia:</w:t>
      </w:r>
      <w:r w:rsidRPr="00A12671">
        <w:rPr>
          <w:rFonts w:ascii="Times New Roman" w:hAnsi="Times New Roman" w:cs="Times New Roman"/>
        </w:rPr>
        <w:t xml:space="preserve"> Significa atingir o objetivo. A solução será eficaz caso entregue os produtos de acordo com prazos e qualidade previamente definidos.</w:t>
      </w:r>
    </w:p>
    <w:p w14:paraId="756A9C6F"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b/>
          <w:u w:val="single"/>
        </w:rPr>
        <w:t>Efetividade</w:t>
      </w:r>
      <w:r w:rsidRPr="00A12671">
        <w:rPr>
          <w:rFonts w:ascii="Times New Roman" w:hAnsi="Times New Roman" w:cs="Times New Roman"/>
        </w:rPr>
        <w:t>: Implica em produzir o efeito esperado. A solução será efetiva caso produza os resultados (benefícios) pretendidos com a contratação, em termos de objetivos de negócio e estratégicos da instituição.</w:t>
      </w:r>
    </w:p>
    <w:p w14:paraId="16003428"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b/>
          <w:u w:val="single"/>
        </w:rPr>
        <w:t>Eficiência</w:t>
      </w:r>
      <w:r w:rsidRPr="00A12671">
        <w:rPr>
          <w:rFonts w:ascii="Times New Roman" w:hAnsi="Times New Roman" w:cs="Times New Roman"/>
        </w:rPr>
        <w:t xml:space="preserve">: É fazer certo; fazer bem-feito; fazer mais com menos recursos. A solução será eficiente quando, além de ser eficaz, atende ao princípio da economicidade. </w:t>
      </w:r>
    </w:p>
    <w:p w14:paraId="20DD9051" w14:textId="77777777" w:rsidR="002F0AB1" w:rsidRPr="00A12671" w:rsidRDefault="002F0AB1" w:rsidP="0031137C">
      <w:pPr>
        <w:pStyle w:val="Standard"/>
        <w:tabs>
          <w:tab w:val="left" w:pos="569"/>
          <w:tab w:val="left" w:pos="854"/>
          <w:tab w:val="left" w:pos="1154"/>
          <w:tab w:val="left" w:pos="1409"/>
          <w:tab w:val="left" w:pos="1664"/>
          <w:tab w:val="left" w:pos="1979"/>
          <w:tab w:val="left" w:pos="2234"/>
          <w:tab w:val="left" w:leader="underscore" w:pos="7350"/>
        </w:tabs>
        <w:jc w:val="both"/>
        <w:rPr>
          <w:rFonts w:ascii="Times New Roman" w:hAnsi="Times New Roman" w:cs="Times New Roman"/>
        </w:rPr>
      </w:pPr>
      <w:r w:rsidRPr="00A12671">
        <w:rPr>
          <w:rFonts w:ascii="Times New Roman" w:hAnsi="Times New Roman" w:cs="Times New Roman"/>
          <w:b/>
          <w:u w:val="single"/>
        </w:rPr>
        <w:t>Economicidade</w:t>
      </w:r>
      <w:r w:rsidRPr="00A12671">
        <w:rPr>
          <w:rFonts w:ascii="Times New Roman" w:hAnsi="Times New Roman" w:cs="Times New Roman"/>
        </w:rPr>
        <w:t xml:space="preserve">: Corresponde à melhor relação entre custo e benefício. </w:t>
      </w:r>
    </w:p>
    <w:p w14:paraId="6EF6263A" w14:textId="77777777" w:rsidR="002F0AB1" w:rsidRPr="00A12671" w:rsidRDefault="002F0AB1" w:rsidP="0031137C">
      <w:pPr>
        <w:spacing w:after="0" w:line="240" w:lineRule="auto"/>
        <w:jc w:val="both"/>
        <w:rPr>
          <w:rFonts w:ascii="Times New Roman" w:hAnsi="Times New Roman"/>
          <w:b/>
          <w:sz w:val="24"/>
          <w:szCs w:val="24"/>
          <w:u w:val="single"/>
        </w:rPr>
      </w:pPr>
    </w:p>
    <w:tbl>
      <w:tblPr>
        <w:tblW w:w="8790" w:type="dxa"/>
        <w:tblInd w:w="-13" w:type="dxa"/>
        <w:tblLayout w:type="fixed"/>
        <w:tblCellMar>
          <w:left w:w="10" w:type="dxa"/>
          <w:right w:w="10" w:type="dxa"/>
        </w:tblCellMar>
        <w:tblLook w:val="04A0" w:firstRow="1" w:lastRow="0" w:firstColumn="1" w:lastColumn="0" w:noHBand="0" w:noVBand="1"/>
      </w:tblPr>
      <w:tblGrid>
        <w:gridCol w:w="8790"/>
      </w:tblGrid>
      <w:tr w:rsidR="002F0AB1" w:rsidRPr="00A12671" w14:paraId="58B0EA4D" w14:textId="77777777" w:rsidTr="0031137C">
        <w:tc>
          <w:tcPr>
            <w:tcW w:w="8790"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hideMark/>
          </w:tcPr>
          <w:p w14:paraId="74255EC0" w14:textId="77777777" w:rsidR="002F0AB1" w:rsidRPr="00A12671" w:rsidRDefault="002F0AB1" w:rsidP="0031137C">
            <w:pPr>
              <w:pStyle w:val="PargrafodaLista"/>
              <w:widowControl w:val="0"/>
              <w:numPr>
                <w:ilvl w:val="0"/>
                <w:numId w:val="22"/>
              </w:numPr>
              <w:tabs>
                <w:tab w:val="left" w:pos="555"/>
                <w:tab w:val="left" w:pos="840"/>
                <w:tab w:val="left" w:pos="1140"/>
                <w:tab w:val="left" w:pos="1395"/>
                <w:tab w:val="left" w:pos="1650"/>
                <w:tab w:val="left" w:pos="1965"/>
                <w:tab w:val="left" w:pos="2220"/>
                <w:tab w:val="left" w:pos="7336"/>
              </w:tabs>
              <w:suppressAutoHyphens/>
              <w:autoSpaceDN w:val="0"/>
              <w:spacing w:after="0" w:line="240" w:lineRule="auto"/>
              <w:ind w:left="0" w:hanging="357"/>
              <w:jc w:val="both"/>
              <w:rPr>
                <w:rFonts w:ascii="Times New Roman" w:hAnsi="Times New Roman"/>
                <w:sz w:val="24"/>
                <w:szCs w:val="24"/>
              </w:rPr>
            </w:pPr>
            <w:r w:rsidRPr="00A12671">
              <w:rPr>
                <w:rFonts w:ascii="Times New Roman" w:hAnsi="Times New Roman"/>
                <w:b/>
                <w:bCs/>
                <w:sz w:val="24"/>
                <w:szCs w:val="24"/>
              </w:rPr>
              <w:t>20- RESPONSÁVEIS</w:t>
            </w:r>
          </w:p>
        </w:tc>
      </w:tr>
    </w:tbl>
    <w:p w14:paraId="1619843C" w14:textId="77777777" w:rsidR="002F0AB1" w:rsidRPr="00A12671" w:rsidRDefault="002F0AB1" w:rsidP="0031137C">
      <w:pPr>
        <w:pStyle w:val="Standard"/>
        <w:jc w:val="center"/>
        <w:rPr>
          <w:rFonts w:ascii="Times New Roman" w:hAnsi="Times New Roman" w:cs="Times New Roman"/>
          <w:b/>
        </w:rPr>
      </w:pPr>
    </w:p>
    <w:p w14:paraId="6BF2B9BA" w14:textId="77777777" w:rsidR="002F0AB1" w:rsidRPr="00A12671" w:rsidRDefault="002F0AB1" w:rsidP="0031137C">
      <w:pPr>
        <w:pStyle w:val="Standard"/>
        <w:rPr>
          <w:rFonts w:ascii="Times New Roman" w:hAnsi="Times New Roman" w:cs="Times New Roman"/>
          <w:bCs/>
        </w:rPr>
      </w:pPr>
      <w:r w:rsidRPr="00A12671">
        <w:rPr>
          <w:rFonts w:ascii="Times New Roman" w:hAnsi="Times New Roman" w:cs="Times New Roman"/>
          <w:bCs/>
        </w:rPr>
        <w:t>Membro da equipe de planejamento:</w:t>
      </w:r>
    </w:p>
    <w:p w14:paraId="59CBFCCB" w14:textId="77777777" w:rsidR="002F0AB1" w:rsidRPr="00A12671" w:rsidRDefault="002F0AB1" w:rsidP="0031137C">
      <w:pPr>
        <w:pStyle w:val="Standard"/>
        <w:jc w:val="both"/>
        <w:rPr>
          <w:rFonts w:ascii="Times New Roman" w:hAnsi="Times New Roman" w:cs="Times New Roman"/>
        </w:rPr>
      </w:pPr>
    </w:p>
    <w:p w14:paraId="01ADEB11" w14:textId="77777777" w:rsidR="002F0AB1" w:rsidRPr="00A12671" w:rsidRDefault="002F0AB1" w:rsidP="0031137C">
      <w:pPr>
        <w:tabs>
          <w:tab w:val="left" w:pos="284"/>
        </w:tabs>
        <w:spacing w:after="0" w:line="240" w:lineRule="auto"/>
        <w:jc w:val="center"/>
        <w:rPr>
          <w:rFonts w:ascii="Times New Roman" w:hAnsi="Times New Roman"/>
          <w:b/>
          <w:snapToGrid w:val="0"/>
          <w:sz w:val="24"/>
          <w:szCs w:val="24"/>
        </w:rPr>
      </w:pPr>
    </w:p>
    <w:p w14:paraId="081F8D32" w14:textId="77777777" w:rsidR="002F0AB1" w:rsidRPr="00A12671" w:rsidRDefault="002F0AB1" w:rsidP="0031137C">
      <w:pPr>
        <w:tabs>
          <w:tab w:val="left" w:pos="284"/>
        </w:tabs>
        <w:spacing w:after="0" w:line="240" w:lineRule="auto"/>
        <w:jc w:val="center"/>
        <w:rPr>
          <w:rFonts w:ascii="Times New Roman" w:hAnsi="Times New Roman"/>
          <w:b/>
          <w:snapToGrid w:val="0"/>
          <w:sz w:val="24"/>
          <w:szCs w:val="24"/>
        </w:rPr>
      </w:pPr>
      <w:r w:rsidRPr="00A12671">
        <w:rPr>
          <w:rFonts w:ascii="Times New Roman" w:hAnsi="Times New Roman"/>
          <w:b/>
          <w:snapToGrid w:val="0"/>
          <w:sz w:val="24"/>
          <w:szCs w:val="24"/>
        </w:rPr>
        <w:t>_______________________________________________</w:t>
      </w:r>
    </w:p>
    <w:p w14:paraId="3D787C7A" w14:textId="77777777" w:rsidR="002F0AB1" w:rsidRPr="00A12671" w:rsidRDefault="002F0AB1" w:rsidP="0031137C">
      <w:pPr>
        <w:spacing w:after="0" w:line="240" w:lineRule="auto"/>
        <w:jc w:val="center"/>
        <w:rPr>
          <w:rFonts w:ascii="Times New Roman" w:hAnsi="Times New Roman"/>
          <w:b/>
          <w:bCs/>
          <w:sz w:val="24"/>
          <w:szCs w:val="24"/>
        </w:rPr>
      </w:pPr>
      <w:r w:rsidRPr="00A12671">
        <w:rPr>
          <w:rFonts w:ascii="Times New Roman" w:hAnsi="Times New Roman"/>
          <w:b/>
          <w:bCs/>
          <w:sz w:val="24"/>
          <w:szCs w:val="24"/>
        </w:rPr>
        <w:t>VANESSA SILVA FARIA</w:t>
      </w:r>
    </w:p>
    <w:p w14:paraId="524C1F77" w14:textId="77777777" w:rsidR="002F0AB1" w:rsidRPr="00A12671" w:rsidRDefault="002F0AB1" w:rsidP="0031137C">
      <w:pPr>
        <w:spacing w:after="0" w:line="240" w:lineRule="auto"/>
        <w:jc w:val="center"/>
        <w:rPr>
          <w:rFonts w:ascii="Times New Roman" w:hAnsi="Times New Roman"/>
          <w:bCs/>
          <w:sz w:val="24"/>
          <w:szCs w:val="24"/>
        </w:rPr>
      </w:pPr>
      <w:r w:rsidRPr="00A12671">
        <w:rPr>
          <w:rFonts w:ascii="Times New Roman" w:hAnsi="Times New Roman"/>
          <w:bCs/>
          <w:sz w:val="24"/>
          <w:szCs w:val="24"/>
        </w:rPr>
        <w:t>DIRETORA GERAL</w:t>
      </w:r>
    </w:p>
    <w:p w14:paraId="6D53D0EC" w14:textId="77777777" w:rsidR="002F0AB1" w:rsidRPr="00A12671" w:rsidRDefault="002F0AB1" w:rsidP="0031137C">
      <w:pPr>
        <w:pStyle w:val="Standard"/>
        <w:jc w:val="both"/>
        <w:rPr>
          <w:rFonts w:ascii="Times New Roman" w:hAnsi="Times New Roman" w:cs="Times New Roman"/>
        </w:rPr>
      </w:pPr>
    </w:p>
    <w:tbl>
      <w:tblPr>
        <w:tblW w:w="8789" w:type="dxa"/>
        <w:tblInd w:w="113" w:type="dxa"/>
        <w:tblCellMar>
          <w:left w:w="10" w:type="dxa"/>
          <w:right w:w="10" w:type="dxa"/>
        </w:tblCellMar>
        <w:tblLook w:val="04A0" w:firstRow="1" w:lastRow="0" w:firstColumn="1" w:lastColumn="0" w:noHBand="0" w:noVBand="1"/>
      </w:tblPr>
      <w:tblGrid>
        <w:gridCol w:w="8789"/>
      </w:tblGrid>
      <w:tr w:rsidR="002F0AB1" w:rsidRPr="00A12671" w14:paraId="0ED27A40" w14:textId="77777777" w:rsidTr="0031137C">
        <w:trPr>
          <w:trHeight w:val="500"/>
        </w:trPr>
        <w:tc>
          <w:tcPr>
            <w:tcW w:w="878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382DFDA" w14:textId="77777777" w:rsidR="002F0AB1" w:rsidRPr="00A12671" w:rsidRDefault="002F0AB1" w:rsidP="0031137C">
            <w:pPr>
              <w:pStyle w:val="PargrafodaLista"/>
              <w:tabs>
                <w:tab w:val="left" w:pos="555"/>
                <w:tab w:val="left" w:pos="840"/>
                <w:tab w:val="left" w:pos="1140"/>
                <w:tab w:val="left" w:pos="1395"/>
                <w:tab w:val="left" w:pos="1650"/>
                <w:tab w:val="left" w:pos="1965"/>
                <w:tab w:val="left" w:pos="2220"/>
                <w:tab w:val="left" w:pos="7336"/>
              </w:tabs>
              <w:spacing w:after="0" w:line="240" w:lineRule="auto"/>
              <w:ind w:left="0"/>
              <w:jc w:val="both"/>
              <w:rPr>
                <w:rFonts w:ascii="Times New Roman" w:hAnsi="Times New Roman"/>
                <w:sz w:val="24"/>
                <w:szCs w:val="24"/>
              </w:rPr>
            </w:pPr>
            <w:r w:rsidRPr="00A12671">
              <w:rPr>
                <w:rFonts w:ascii="Times New Roman" w:hAnsi="Times New Roman"/>
                <w:b/>
                <w:bCs/>
                <w:sz w:val="24"/>
                <w:szCs w:val="24"/>
              </w:rPr>
              <w:t>21- APROVAÇÃO E DECLARAÇÃO DE CONFORMIDADE</w:t>
            </w:r>
          </w:p>
        </w:tc>
      </w:tr>
    </w:tbl>
    <w:p w14:paraId="3BA8AABD" w14:textId="77777777" w:rsidR="002F0AB1" w:rsidRPr="00A12671" w:rsidRDefault="002F0AB1" w:rsidP="0031137C">
      <w:pPr>
        <w:pStyle w:val="Standard"/>
        <w:jc w:val="both"/>
        <w:rPr>
          <w:rFonts w:ascii="Times New Roman" w:hAnsi="Times New Roman" w:cs="Times New Roman"/>
        </w:rPr>
      </w:pPr>
    </w:p>
    <w:p w14:paraId="50AAE50F" w14:textId="77777777" w:rsidR="002F0AB1" w:rsidRPr="00A12671" w:rsidRDefault="002F0AB1" w:rsidP="0031137C">
      <w:pPr>
        <w:pStyle w:val="Standard"/>
        <w:ind w:firstLine="709"/>
        <w:jc w:val="both"/>
        <w:rPr>
          <w:rFonts w:ascii="Times New Roman" w:hAnsi="Times New Roman" w:cs="Times New Roman"/>
        </w:rPr>
      </w:pPr>
      <w:r w:rsidRPr="00A12671">
        <w:rPr>
          <w:rFonts w:ascii="Times New Roman" w:hAnsi="Times New Roman" w:cs="Times New Roman"/>
        </w:rPr>
        <w:t>Aprovo este Estudo Técnico Preliminar.</w:t>
      </w:r>
    </w:p>
    <w:p w14:paraId="47224677" w14:textId="77777777" w:rsidR="002F0AB1" w:rsidRPr="00A12671" w:rsidRDefault="002F0AB1" w:rsidP="0031137C">
      <w:pPr>
        <w:pStyle w:val="Standard"/>
        <w:ind w:firstLine="709"/>
        <w:jc w:val="both"/>
        <w:rPr>
          <w:rFonts w:ascii="Times New Roman" w:hAnsi="Times New Roman" w:cs="Times New Roman"/>
        </w:rPr>
      </w:pPr>
    </w:p>
    <w:p w14:paraId="08F63127" w14:textId="77777777" w:rsidR="002F0AB1" w:rsidRPr="00A12671" w:rsidRDefault="002F0AB1" w:rsidP="0031137C">
      <w:pPr>
        <w:pStyle w:val="Standard"/>
        <w:jc w:val="both"/>
        <w:rPr>
          <w:rFonts w:ascii="Times New Roman" w:hAnsi="Times New Roman" w:cs="Times New Roman"/>
        </w:rPr>
      </w:pPr>
    </w:p>
    <w:tbl>
      <w:tblPr>
        <w:tblW w:w="8782" w:type="dxa"/>
        <w:jc w:val="center"/>
        <w:tblLayout w:type="fixed"/>
        <w:tblCellMar>
          <w:left w:w="10" w:type="dxa"/>
          <w:right w:w="10" w:type="dxa"/>
        </w:tblCellMar>
        <w:tblLook w:val="04A0" w:firstRow="1" w:lastRow="0" w:firstColumn="1" w:lastColumn="0" w:noHBand="0" w:noVBand="1"/>
      </w:tblPr>
      <w:tblGrid>
        <w:gridCol w:w="8782"/>
      </w:tblGrid>
      <w:tr w:rsidR="002F0AB1" w:rsidRPr="00A12671" w14:paraId="0EAC84B5" w14:textId="77777777" w:rsidTr="0031137C">
        <w:trPr>
          <w:jc w:val="center"/>
        </w:trPr>
        <w:tc>
          <w:tcPr>
            <w:tcW w:w="8782" w:type="dxa"/>
            <w:tcBorders>
              <w:top w:val="single" w:sz="2" w:space="0" w:color="000000"/>
              <w:left w:val="single" w:sz="2" w:space="0" w:color="000000"/>
              <w:right w:val="single" w:sz="2" w:space="0" w:color="000000"/>
            </w:tcBorders>
            <w:shd w:val="clear" w:color="auto" w:fill="EEEEEE"/>
            <w:tcMar>
              <w:top w:w="55" w:type="dxa"/>
              <w:left w:w="55" w:type="dxa"/>
              <w:bottom w:w="55" w:type="dxa"/>
              <w:right w:w="55" w:type="dxa"/>
            </w:tcMar>
          </w:tcPr>
          <w:p w14:paraId="67C86A8D"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b/>
                <w:bCs/>
              </w:rPr>
            </w:pPr>
            <w:r w:rsidRPr="00A12671">
              <w:rPr>
                <w:rFonts w:cs="Times New Roman"/>
                <w:b/>
                <w:bCs/>
              </w:rPr>
              <w:t>AUTORIDADE MÁXIMA</w:t>
            </w:r>
          </w:p>
        </w:tc>
      </w:tr>
      <w:tr w:rsidR="002F0AB1" w:rsidRPr="00A12671" w14:paraId="6C0E3D06" w14:textId="77777777" w:rsidTr="0031137C">
        <w:trPr>
          <w:jc w:val="center"/>
        </w:trPr>
        <w:tc>
          <w:tcPr>
            <w:tcW w:w="8782"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0B6BD34C"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295BF49"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5D82199"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F8DA866"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08822547"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center"/>
              <w:rPr>
                <w:rFonts w:cs="Times New Roman"/>
              </w:rPr>
            </w:pPr>
            <w:r w:rsidRPr="00A12671">
              <w:rPr>
                <w:rFonts w:cs="Times New Roman"/>
              </w:rPr>
              <w:t>_____________________________</w:t>
            </w:r>
          </w:p>
          <w:p w14:paraId="03DCCE91" w14:textId="77777777" w:rsidR="002F0AB1" w:rsidRPr="00A12671" w:rsidRDefault="002F0AB1" w:rsidP="0031137C">
            <w:pPr>
              <w:spacing w:after="0" w:line="240" w:lineRule="auto"/>
              <w:jc w:val="center"/>
              <w:rPr>
                <w:rFonts w:ascii="Times New Roman" w:hAnsi="Times New Roman"/>
                <w:b/>
                <w:iCs/>
                <w:sz w:val="24"/>
                <w:szCs w:val="24"/>
              </w:rPr>
            </w:pPr>
            <w:r w:rsidRPr="00A12671">
              <w:rPr>
                <w:rFonts w:ascii="Times New Roman" w:hAnsi="Times New Roman"/>
                <w:b/>
                <w:iCs/>
                <w:sz w:val="24"/>
                <w:szCs w:val="24"/>
              </w:rPr>
              <w:t>RENATO SOARES DE FREITAS</w:t>
            </w:r>
          </w:p>
          <w:p w14:paraId="48ED45E0"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iCs/>
              </w:rPr>
            </w:pPr>
            <w:r w:rsidRPr="00A12671">
              <w:rPr>
                <w:rFonts w:cs="Times New Roman"/>
                <w:iCs/>
              </w:rPr>
              <w:t xml:space="preserve">                                                      -Presidente CONVALE-</w:t>
            </w:r>
          </w:p>
          <w:p w14:paraId="519E7ADD"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p>
          <w:p w14:paraId="47DC5DFB" w14:textId="77777777" w:rsidR="002F0AB1" w:rsidRPr="00A12671" w:rsidRDefault="002F0AB1" w:rsidP="0031137C">
            <w:pPr>
              <w:pStyle w:val="TableContents"/>
              <w:tabs>
                <w:tab w:val="left" w:pos="555"/>
                <w:tab w:val="left" w:pos="840"/>
                <w:tab w:val="left" w:pos="1140"/>
                <w:tab w:val="left" w:pos="1395"/>
                <w:tab w:val="left" w:pos="1650"/>
                <w:tab w:val="left" w:pos="1965"/>
                <w:tab w:val="left" w:pos="2220"/>
                <w:tab w:val="left" w:leader="underscore" w:pos="7336"/>
              </w:tabs>
              <w:jc w:val="both"/>
              <w:rPr>
                <w:rFonts w:cs="Times New Roman"/>
              </w:rPr>
            </w:pPr>
            <w:r w:rsidRPr="00A12671">
              <w:rPr>
                <w:rFonts w:cs="Times New Roman"/>
              </w:rPr>
              <w:t>Uberaba/MG, 23 de Outubro de 2024.</w:t>
            </w:r>
          </w:p>
        </w:tc>
      </w:tr>
    </w:tbl>
    <w:p w14:paraId="7947FD05" w14:textId="77777777" w:rsidR="002F0AB1" w:rsidRPr="00A12671" w:rsidRDefault="002F0AB1" w:rsidP="0031137C">
      <w:pPr>
        <w:pStyle w:val="Standard"/>
        <w:jc w:val="both"/>
        <w:rPr>
          <w:rFonts w:ascii="Times New Roman" w:hAnsi="Times New Roman" w:cs="Times New Roman"/>
        </w:rPr>
      </w:pPr>
    </w:p>
    <w:p w14:paraId="59C2B41B" w14:textId="77777777" w:rsidR="002F0AB1" w:rsidRPr="00A12671" w:rsidRDefault="002F0AB1" w:rsidP="0031137C">
      <w:pPr>
        <w:spacing w:after="0" w:line="240" w:lineRule="auto"/>
        <w:rPr>
          <w:rFonts w:ascii="Times New Roman" w:hAnsi="Times New Roman"/>
          <w:sz w:val="24"/>
          <w:szCs w:val="24"/>
        </w:rPr>
      </w:pPr>
    </w:p>
    <w:bookmarkEnd w:id="72"/>
    <w:bookmarkEnd w:id="67"/>
    <w:p w14:paraId="39C1AE56" w14:textId="302D0BCD" w:rsidR="004F75D6" w:rsidRPr="00A12671" w:rsidRDefault="00490A63" w:rsidP="0031137C">
      <w:pPr>
        <w:pStyle w:val="Prembulo"/>
        <w:tabs>
          <w:tab w:val="left" w:pos="284"/>
          <w:tab w:val="left" w:pos="567"/>
          <w:tab w:val="left" w:pos="993"/>
        </w:tabs>
        <w:spacing w:before="0" w:after="0" w:line="240" w:lineRule="auto"/>
        <w:ind w:left="3969" w:right="0"/>
        <w:rPr>
          <w:rFonts w:ascii="Times New Roman" w:hAnsi="Times New Roman" w:cs="Times New Roman"/>
          <w:b/>
          <w:bCs w:val="0"/>
          <w:sz w:val="24"/>
          <w:szCs w:val="24"/>
        </w:rPr>
      </w:pPr>
      <w:r w:rsidRPr="00A12671">
        <w:rPr>
          <w:rFonts w:ascii="Times New Roman" w:hAnsi="Times New Roman" w:cs="Times New Roman"/>
          <w:b/>
          <w:bCs w:val="0"/>
          <w:sz w:val="24"/>
          <w:szCs w:val="24"/>
        </w:rPr>
        <w:lastRenderedPageBreak/>
        <w:t xml:space="preserve">TERMO DE </w:t>
      </w:r>
      <w:r w:rsidR="004F75D6" w:rsidRPr="00A12671">
        <w:rPr>
          <w:rFonts w:ascii="Times New Roman" w:hAnsi="Times New Roman" w:cs="Times New Roman"/>
          <w:b/>
          <w:bCs w:val="0"/>
          <w:sz w:val="24"/>
          <w:szCs w:val="24"/>
        </w:rPr>
        <w:t xml:space="preserve">CONTRATO </w:t>
      </w:r>
      <w:proofErr w:type="gramStart"/>
      <w:r w:rsidR="004F75D6" w:rsidRPr="00A12671">
        <w:rPr>
          <w:rFonts w:ascii="Times New Roman" w:hAnsi="Times New Roman" w:cs="Times New Roman"/>
          <w:b/>
          <w:bCs w:val="0"/>
          <w:sz w:val="24"/>
          <w:szCs w:val="24"/>
        </w:rPr>
        <w:t>Nº ...</w:t>
      </w:r>
      <w:proofErr w:type="gramEnd"/>
      <w:r w:rsidR="004F75D6" w:rsidRPr="00A12671">
        <w:rPr>
          <w:rFonts w:ascii="Times New Roman" w:hAnsi="Times New Roman" w:cs="Times New Roman"/>
          <w:b/>
          <w:bCs w:val="0"/>
          <w:sz w:val="24"/>
          <w:szCs w:val="24"/>
        </w:rPr>
        <w:t>...../</w:t>
      </w:r>
      <w:r w:rsidRPr="00A12671">
        <w:rPr>
          <w:rFonts w:ascii="Times New Roman" w:hAnsi="Times New Roman" w:cs="Times New Roman"/>
          <w:b/>
          <w:bCs w:val="0"/>
          <w:sz w:val="24"/>
          <w:szCs w:val="24"/>
        </w:rPr>
        <w:t>2024</w:t>
      </w:r>
      <w:r w:rsidR="004F75D6" w:rsidRPr="00A12671">
        <w:rPr>
          <w:rFonts w:ascii="Times New Roman" w:hAnsi="Times New Roman" w:cs="Times New Roman"/>
          <w:b/>
          <w:bCs w:val="0"/>
          <w:sz w:val="24"/>
          <w:szCs w:val="24"/>
        </w:rPr>
        <w:t xml:space="preserve">, QUE </w:t>
      </w:r>
      <w:r w:rsidRPr="00A12671">
        <w:rPr>
          <w:rFonts w:ascii="Times New Roman" w:hAnsi="Times New Roman" w:cs="Times New Roman"/>
          <w:b/>
          <w:bCs w:val="0"/>
          <w:sz w:val="24"/>
          <w:szCs w:val="24"/>
        </w:rPr>
        <w:t xml:space="preserve">ENTRE SI CELEBRAM O </w:t>
      </w:r>
      <w:r w:rsidR="0079787A" w:rsidRPr="00A12671">
        <w:rPr>
          <w:rFonts w:ascii="Times New Roman" w:hAnsi="Times New Roman" w:cs="Times New Roman"/>
          <w:b/>
          <w:bCs w:val="0"/>
          <w:sz w:val="24"/>
          <w:szCs w:val="24"/>
        </w:rPr>
        <w:t xml:space="preserve">CONVALE – CONSÓRCIO PÚBLICO INTERMUNICIPAL DE DESENVOLVIMENTO REGIONAL </w:t>
      </w:r>
      <w:r w:rsidR="004F75D6" w:rsidRPr="00A12671">
        <w:rPr>
          <w:rFonts w:ascii="Times New Roman" w:hAnsi="Times New Roman" w:cs="Times New Roman"/>
          <w:b/>
          <w:bCs w:val="0"/>
          <w:sz w:val="24"/>
          <w:szCs w:val="24"/>
        </w:rPr>
        <w:t xml:space="preserve">E .............................................................  </w:t>
      </w:r>
    </w:p>
    <w:p w14:paraId="5649F22E"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b/>
          <w:sz w:val="24"/>
          <w:szCs w:val="24"/>
        </w:rPr>
      </w:pPr>
    </w:p>
    <w:p w14:paraId="6DDCBFDA"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sz w:val="24"/>
          <w:szCs w:val="24"/>
        </w:rPr>
      </w:pPr>
    </w:p>
    <w:p w14:paraId="48B8F2AD" w14:textId="3A55FDE6" w:rsidR="004F75D6" w:rsidRPr="00A12671" w:rsidRDefault="007A58AF" w:rsidP="0031137C">
      <w:pPr>
        <w:tabs>
          <w:tab w:val="left" w:pos="284"/>
          <w:tab w:val="left" w:pos="567"/>
          <w:tab w:val="left" w:pos="993"/>
        </w:tabs>
        <w:spacing w:after="0" w:line="240" w:lineRule="auto"/>
        <w:jc w:val="both"/>
        <w:rPr>
          <w:rFonts w:ascii="Times New Roman" w:eastAsia="Arial" w:hAnsi="Times New Roman"/>
          <w:sz w:val="24"/>
          <w:szCs w:val="24"/>
        </w:rPr>
      </w:pPr>
      <w:r w:rsidRPr="00A12671">
        <w:rPr>
          <w:rFonts w:ascii="Times New Roman" w:hAnsi="Times New Roman"/>
          <w:b/>
          <w:sz w:val="24"/>
          <w:szCs w:val="24"/>
        </w:rPr>
        <w:t>O</w:t>
      </w:r>
      <w:r w:rsidR="0079787A" w:rsidRPr="00A12671">
        <w:rPr>
          <w:rFonts w:ascii="Times New Roman" w:hAnsi="Times New Roman"/>
          <w:b/>
          <w:sz w:val="24"/>
          <w:szCs w:val="24"/>
        </w:rPr>
        <w:t xml:space="preserve"> CONSÓRCIO PÚBLICO INTERMUNICIPAL DE </w:t>
      </w:r>
      <w:r w:rsidR="0079787A" w:rsidRPr="00A12671">
        <w:rPr>
          <w:rFonts w:ascii="Times New Roman" w:hAnsi="Times New Roman"/>
          <w:b/>
          <w:bCs/>
          <w:sz w:val="24"/>
          <w:szCs w:val="24"/>
        </w:rPr>
        <w:t>DESENVOLVIMENTO REGIONAL - CONVALE</w:t>
      </w:r>
      <w:r w:rsidR="0079787A" w:rsidRPr="00A12671">
        <w:rPr>
          <w:rFonts w:ascii="Times New Roman" w:hAnsi="Times New Roman"/>
          <w:sz w:val="24"/>
          <w:szCs w:val="24"/>
        </w:rPr>
        <w:t xml:space="preserve">, pessoa jurídica de direito público interno, inscrito no CNPJ 19.864.323/0001-51 e tem sua sede localizada na Rua </w:t>
      </w:r>
      <w:proofErr w:type="spellStart"/>
      <w:r w:rsidR="0079787A" w:rsidRPr="00A12671">
        <w:rPr>
          <w:rFonts w:ascii="Times New Roman" w:hAnsi="Times New Roman"/>
          <w:sz w:val="24"/>
          <w:szCs w:val="24"/>
        </w:rPr>
        <w:t>Antonio</w:t>
      </w:r>
      <w:proofErr w:type="spellEnd"/>
      <w:r w:rsidR="0079787A" w:rsidRPr="00A12671">
        <w:rPr>
          <w:rFonts w:ascii="Times New Roman" w:hAnsi="Times New Roman"/>
          <w:sz w:val="24"/>
          <w:szCs w:val="24"/>
        </w:rPr>
        <w:t xml:space="preserve"> Moreira Carvalho, 135, Sala: 02; - Boa Vista, Uberaba - MG, 38.017-250, representado neste ato pela Presidente Sr.</w:t>
      </w:r>
      <w:r w:rsidR="0079787A" w:rsidRPr="00A12671">
        <w:rPr>
          <w:rFonts w:ascii="Times New Roman" w:hAnsi="Times New Roman"/>
          <w:b/>
          <w:sz w:val="24"/>
          <w:szCs w:val="24"/>
        </w:rPr>
        <w:t xml:space="preserve"> RENATO SOARES DE FREITAS, </w:t>
      </w:r>
      <w:r w:rsidR="0079787A" w:rsidRPr="00A12671">
        <w:rPr>
          <w:rFonts w:ascii="Times New Roman" w:hAnsi="Times New Roman"/>
          <w:sz w:val="24"/>
          <w:szCs w:val="24"/>
        </w:rPr>
        <w:t xml:space="preserve">brasileiro, agente político, casado, residente à Rua Irmãos </w:t>
      </w:r>
      <w:proofErr w:type="spellStart"/>
      <w:r w:rsidR="0079787A" w:rsidRPr="00A12671">
        <w:rPr>
          <w:rFonts w:ascii="Times New Roman" w:hAnsi="Times New Roman"/>
          <w:sz w:val="24"/>
          <w:szCs w:val="24"/>
        </w:rPr>
        <w:t>Tibery</w:t>
      </w:r>
      <w:proofErr w:type="spellEnd"/>
      <w:r w:rsidR="0079787A" w:rsidRPr="00A12671">
        <w:rPr>
          <w:rFonts w:ascii="Times New Roman" w:hAnsi="Times New Roman"/>
          <w:sz w:val="24"/>
          <w:szCs w:val="24"/>
        </w:rPr>
        <w:t>, nº 240, Bairro Centro, CEP nº 38.150-000</w:t>
      </w:r>
      <w:r w:rsidRPr="00A12671">
        <w:rPr>
          <w:rFonts w:ascii="Times New Roman" w:hAnsi="Times New Roman"/>
          <w:sz w:val="24"/>
          <w:szCs w:val="24"/>
        </w:rPr>
        <w:t>, nesta cidade, portador</w:t>
      </w:r>
      <w:r w:rsidR="00747DE9" w:rsidRPr="00A12671">
        <w:rPr>
          <w:rFonts w:ascii="Times New Roman" w:hAnsi="Times New Roman"/>
          <w:sz w:val="24"/>
          <w:szCs w:val="24"/>
        </w:rPr>
        <w:t>a</w:t>
      </w:r>
      <w:r w:rsidRPr="00A12671">
        <w:rPr>
          <w:rFonts w:ascii="Times New Roman" w:hAnsi="Times New Roman"/>
          <w:sz w:val="24"/>
          <w:szCs w:val="24"/>
        </w:rPr>
        <w:t xml:space="preserve"> Carteira de Identidade nº </w:t>
      </w:r>
      <w:r w:rsidR="00747DE9" w:rsidRPr="00A12671">
        <w:rPr>
          <w:rFonts w:ascii="Times New Roman" w:hAnsi="Times New Roman"/>
          <w:sz w:val="24"/>
          <w:szCs w:val="24"/>
        </w:rPr>
        <w:t>_______</w:t>
      </w:r>
      <w:r w:rsidRPr="00A12671">
        <w:rPr>
          <w:rFonts w:ascii="Times New Roman" w:hAnsi="Times New Roman"/>
          <w:sz w:val="24"/>
          <w:szCs w:val="24"/>
        </w:rPr>
        <w:t xml:space="preserve"> e do CPF: </w:t>
      </w:r>
      <w:r w:rsidR="00747DE9" w:rsidRPr="00A12671">
        <w:rPr>
          <w:rFonts w:ascii="Times New Roman" w:hAnsi="Times New Roman"/>
          <w:sz w:val="24"/>
          <w:szCs w:val="24"/>
        </w:rPr>
        <w:t>_______</w:t>
      </w:r>
      <w:r w:rsidR="004F75D6" w:rsidRPr="00A12671">
        <w:rPr>
          <w:rFonts w:ascii="Times New Roman" w:hAnsi="Times New Roman"/>
          <w:sz w:val="24"/>
          <w:szCs w:val="24"/>
        </w:rPr>
        <w:t xml:space="preserve">, </w:t>
      </w:r>
      <w:r w:rsidR="004F75D6" w:rsidRPr="00A12671">
        <w:rPr>
          <w:rFonts w:ascii="Times New Roman" w:eastAsia="Arial" w:hAnsi="Times New Roman"/>
          <w:sz w:val="24"/>
          <w:szCs w:val="24"/>
        </w:rPr>
        <w:t xml:space="preserve">nomeada pela Portaria </w:t>
      </w:r>
      <w:proofErr w:type="gramStart"/>
      <w:r w:rsidR="004F75D6" w:rsidRPr="00A12671">
        <w:rPr>
          <w:rFonts w:ascii="Times New Roman" w:eastAsia="Arial" w:hAnsi="Times New Roman"/>
          <w:sz w:val="24"/>
          <w:szCs w:val="24"/>
        </w:rPr>
        <w:t>nº ...</w:t>
      </w:r>
      <w:proofErr w:type="gramEnd"/>
      <w:r w:rsidR="004F75D6" w:rsidRPr="00A12671">
        <w:rPr>
          <w:rFonts w:ascii="Times New Roman" w:eastAsia="Arial" w:hAnsi="Times New Roman"/>
          <w:sz w:val="24"/>
          <w:szCs w:val="24"/>
        </w:rPr>
        <w:t xml:space="preserve">..., de ..... </w:t>
      </w:r>
      <w:proofErr w:type="gramStart"/>
      <w:r w:rsidR="004F75D6" w:rsidRPr="00A12671">
        <w:rPr>
          <w:rFonts w:ascii="Times New Roman" w:eastAsia="Arial" w:hAnsi="Times New Roman"/>
          <w:sz w:val="24"/>
          <w:szCs w:val="24"/>
        </w:rPr>
        <w:t>de</w:t>
      </w:r>
      <w:proofErr w:type="gramEnd"/>
      <w:r w:rsidR="004F75D6" w:rsidRPr="00A12671">
        <w:rPr>
          <w:rFonts w:ascii="Times New Roman" w:eastAsia="Arial" w:hAnsi="Times New Roman"/>
          <w:sz w:val="24"/>
          <w:szCs w:val="24"/>
        </w:rPr>
        <w:t xml:space="preserve"> ..................... </w:t>
      </w:r>
      <w:proofErr w:type="gramStart"/>
      <w:r w:rsidR="004F75D6" w:rsidRPr="00A12671">
        <w:rPr>
          <w:rFonts w:ascii="Times New Roman" w:eastAsia="Arial" w:hAnsi="Times New Roman"/>
          <w:sz w:val="24"/>
          <w:szCs w:val="24"/>
        </w:rPr>
        <w:t>de</w:t>
      </w:r>
      <w:proofErr w:type="gramEnd"/>
      <w:r w:rsidR="004F75D6" w:rsidRPr="00A12671">
        <w:rPr>
          <w:rFonts w:ascii="Times New Roman" w:eastAsia="Arial" w:hAnsi="Times New Roman"/>
          <w:sz w:val="24"/>
          <w:szCs w:val="24"/>
        </w:rPr>
        <w:t xml:space="preserve"> 20..., portadora da Matrícula Funcional nº .........., doravante denominado CONTRATANTE, e  .............................., </w:t>
      </w:r>
      <w:r w:rsidR="004F75D6" w:rsidRPr="00A12671">
        <w:rPr>
          <w:rFonts w:ascii="Times New Roman" w:eastAsia="Arial" w:hAnsi="Times New Roman"/>
          <w:iCs/>
          <w:sz w:val="24"/>
          <w:szCs w:val="24"/>
        </w:rPr>
        <w:t>inscrito(a) no CNPJ/MF sob o nº ............................, sediado(a) na</w:t>
      </w:r>
      <w:r w:rsidR="004F75D6" w:rsidRPr="00A12671">
        <w:rPr>
          <w:rFonts w:ascii="Times New Roman" w:eastAsia="Arial" w:hAnsi="Times New Roman"/>
          <w:sz w:val="24"/>
          <w:szCs w:val="24"/>
        </w:rPr>
        <w:t xml:space="preserve"> ..................................., doravante designado CONTRATADO, </w:t>
      </w:r>
      <w:r w:rsidR="004F75D6" w:rsidRPr="00A12671">
        <w:rPr>
          <w:rFonts w:ascii="Times New Roman" w:eastAsia="Arial" w:hAnsi="Times New Roman"/>
          <w:iCs/>
          <w:sz w:val="24"/>
          <w:szCs w:val="24"/>
        </w:rPr>
        <w:t>neste ato representado(a) por</w:t>
      </w:r>
      <w:r w:rsidR="004F75D6" w:rsidRPr="00A12671">
        <w:rPr>
          <w:rFonts w:ascii="Times New Roman" w:eastAsia="Arial" w:hAnsi="Times New Roman"/>
          <w:sz w:val="24"/>
          <w:szCs w:val="24"/>
        </w:rPr>
        <w:t xml:space="preserve"> .................................. (nome e função no contratado), </w:t>
      </w:r>
      <w:r w:rsidR="004F75D6" w:rsidRPr="00A12671">
        <w:rPr>
          <w:rFonts w:ascii="Times New Roman" w:eastAsia="Arial" w:hAnsi="Times New Roman"/>
          <w:iCs/>
          <w:sz w:val="24"/>
          <w:szCs w:val="24"/>
        </w:rPr>
        <w:t xml:space="preserve">conforme atos constitutivos da empresa, </w:t>
      </w:r>
      <w:r w:rsidR="004F75D6" w:rsidRPr="00A12671">
        <w:rPr>
          <w:rFonts w:ascii="Times New Roman" w:eastAsia="Arial" w:hAnsi="Times New Roman"/>
          <w:sz w:val="24"/>
          <w:szCs w:val="24"/>
        </w:rPr>
        <w:t xml:space="preserve">tendo em vista o que consta no Processo </w:t>
      </w:r>
      <w:proofErr w:type="gramStart"/>
      <w:r w:rsidR="004F75D6" w:rsidRPr="00A12671">
        <w:rPr>
          <w:rFonts w:ascii="Times New Roman" w:eastAsia="Arial" w:hAnsi="Times New Roman"/>
          <w:sz w:val="24"/>
          <w:szCs w:val="24"/>
        </w:rPr>
        <w:t>nº ...</w:t>
      </w:r>
      <w:proofErr w:type="gramEnd"/>
      <w:r w:rsidR="004F75D6" w:rsidRPr="00A12671">
        <w:rPr>
          <w:rFonts w:ascii="Times New Roman" w:eastAsia="Arial" w:hAnsi="Times New Roman"/>
          <w:sz w:val="24"/>
          <w:szCs w:val="24"/>
        </w:rPr>
        <w:t xml:space="preserve">........................... </w:t>
      </w:r>
      <w:proofErr w:type="gramStart"/>
      <w:r w:rsidR="004F75D6" w:rsidRPr="00A12671">
        <w:rPr>
          <w:rFonts w:ascii="Times New Roman" w:eastAsia="Arial" w:hAnsi="Times New Roman"/>
          <w:sz w:val="24"/>
          <w:szCs w:val="24"/>
        </w:rPr>
        <w:t>e</w:t>
      </w:r>
      <w:proofErr w:type="gramEnd"/>
      <w:r w:rsidR="004F75D6" w:rsidRPr="00A12671">
        <w:rPr>
          <w:rFonts w:ascii="Times New Roman" w:eastAsia="Arial" w:hAnsi="Times New Roman"/>
          <w:sz w:val="24"/>
          <w:szCs w:val="24"/>
        </w:rPr>
        <w:t xml:space="preserve"> em observância às disposições da </w:t>
      </w:r>
      <w:hyperlink r:id="rId48" w:history="1">
        <w:r w:rsidR="004F75D6" w:rsidRPr="00A12671">
          <w:rPr>
            <w:rStyle w:val="Hyperlink"/>
            <w:rFonts w:ascii="Times New Roman" w:eastAsia="Arial" w:hAnsi="Times New Roman"/>
            <w:color w:val="auto"/>
            <w:sz w:val="24"/>
            <w:szCs w:val="24"/>
          </w:rPr>
          <w:t>Lei nº 14.133, de 1º de abril de 2021</w:t>
        </w:r>
      </w:hyperlink>
      <w:r w:rsidR="004F75D6" w:rsidRPr="00A12671">
        <w:rPr>
          <w:rFonts w:ascii="Times New Roman" w:eastAsia="Arial" w:hAnsi="Times New Roman"/>
          <w:sz w:val="24"/>
          <w:szCs w:val="24"/>
        </w:rPr>
        <w:t xml:space="preserve">, e demais legislação aplicável, resolvem celebrar o presente Termo de Contrato, decorrente </w:t>
      </w:r>
      <w:r w:rsidR="004F75D6" w:rsidRPr="00A12671">
        <w:rPr>
          <w:rFonts w:ascii="Times New Roman" w:eastAsia="Arial" w:hAnsi="Times New Roman"/>
          <w:iCs/>
          <w:sz w:val="24"/>
          <w:szCs w:val="24"/>
        </w:rPr>
        <w:t>do Pregão Eletrônico n. .../...</w:t>
      </w:r>
      <w:r w:rsidR="004F75D6" w:rsidRPr="00A12671">
        <w:rPr>
          <w:rFonts w:ascii="Times New Roman" w:eastAsia="Arial" w:hAnsi="Times New Roman"/>
          <w:sz w:val="24"/>
          <w:szCs w:val="24"/>
        </w:rPr>
        <w:t>, mediante as cláusulas e condições a seguir enunciadas.</w:t>
      </w:r>
    </w:p>
    <w:p w14:paraId="7A42A0A6" w14:textId="77777777" w:rsidR="004F75D6" w:rsidRPr="00A12671" w:rsidRDefault="004F75D6" w:rsidP="0031137C">
      <w:pPr>
        <w:tabs>
          <w:tab w:val="left" w:pos="284"/>
          <w:tab w:val="left" w:pos="567"/>
          <w:tab w:val="left" w:pos="993"/>
        </w:tabs>
        <w:spacing w:after="0" w:line="240" w:lineRule="auto"/>
        <w:jc w:val="both"/>
        <w:rPr>
          <w:rFonts w:ascii="Times New Roman" w:eastAsia="Arial" w:hAnsi="Times New Roman"/>
          <w:sz w:val="24"/>
          <w:szCs w:val="24"/>
        </w:rPr>
      </w:pPr>
    </w:p>
    <w:p w14:paraId="6919FD48" w14:textId="34D32F7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4" w:name="_Toc178794756"/>
      <w:r w:rsidRPr="00A12671">
        <w:rPr>
          <w:rFonts w:ascii="Times New Roman" w:hAnsi="Times New Roman" w:cs="Times New Roman"/>
          <w:sz w:val="24"/>
        </w:rPr>
        <w:t xml:space="preserve">CLÁUSULA PRIMEIRA – OBJETO </w:t>
      </w:r>
      <w:bookmarkEnd w:id="74"/>
    </w:p>
    <w:p w14:paraId="2516B276" w14:textId="7114F266" w:rsidR="004F75D6" w:rsidRPr="00A12671" w:rsidRDefault="004F75D6" w:rsidP="0031137C">
      <w:pPr>
        <w:pStyle w:val="Nivel2"/>
        <w:numPr>
          <w:ilvl w:val="1"/>
          <w:numId w:val="13"/>
        </w:numPr>
        <w:tabs>
          <w:tab w:val="left" w:pos="426"/>
        </w:tabs>
        <w:spacing w:before="0" w:after="0" w:line="240" w:lineRule="auto"/>
        <w:ind w:left="0" w:firstLine="0"/>
        <w:rPr>
          <w:rFonts w:ascii="Times New Roman" w:hAnsi="Times New Roman" w:cs="Times New Roman"/>
          <w:b/>
          <w:color w:val="auto"/>
          <w:sz w:val="24"/>
          <w:szCs w:val="24"/>
        </w:rPr>
      </w:pPr>
      <w:r w:rsidRPr="00A12671">
        <w:rPr>
          <w:rFonts w:ascii="Times New Roman" w:hAnsi="Times New Roman" w:cs="Times New Roman"/>
          <w:color w:val="auto"/>
          <w:sz w:val="24"/>
          <w:szCs w:val="24"/>
        </w:rPr>
        <w:t>O objeto do presente instrumento é</w:t>
      </w:r>
      <w:proofErr w:type="gramStart"/>
      <w:r w:rsidR="00490A63" w:rsidRPr="00A12671">
        <w:rPr>
          <w:rFonts w:ascii="Times New Roman" w:hAnsi="Times New Roman" w:cs="Times New Roman"/>
          <w:color w:val="auto"/>
          <w:sz w:val="24"/>
          <w:szCs w:val="24"/>
        </w:rPr>
        <w:t xml:space="preserve">  </w:t>
      </w:r>
      <w:proofErr w:type="gramEnd"/>
      <w:r w:rsidR="00293B66" w:rsidRPr="00A12671">
        <w:rPr>
          <w:rFonts w:ascii="Times New Roman" w:hAnsi="Times New Roman"/>
          <w:bCs/>
          <w:color w:val="auto"/>
          <w:sz w:val="24"/>
          <w:szCs w:val="24"/>
          <w:shd w:val="clear" w:color="auto" w:fill="FFFFFF"/>
        </w:rPr>
        <w:t>aquisição de grama esmeralda(</w:t>
      </w:r>
      <w:proofErr w:type="spellStart"/>
      <w:r w:rsidR="00293B66" w:rsidRPr="00A12671">
        <w:rPr>
          <w:rFonts w:ascii="Times New Roman" w:hAnsi="Times New Roman"/>
          <w:bCs/>
          <w:color w:val="auto"/>
          <w:sz w:val="24"/>
          <w:szCs w:val="24"/>
          <w:shd w:val="clear" w:color="auto" w:fill="FFFFFF"/>
        </w:rPr>
        <w:t>zoysia</w:t>
      </w:r>
      <w:proofErr w:type="spellEnd"/>
      <w:r w:rsidR="00293B66" w:rsidRPr="00A12671">
        <w:rPr>
          <w:rFonts w:ascii="Times New Roman" w:hAnsi="Times New Roman"/>
          <w:bCs/>
          <w:color w:val="auto"/>
          <w:sz w:val="24"/>
          <w:szCs w:val="24"/>
          <w:shd w:val="clear" w:color="auto" w:fill="FFFFFF"/>
        </w:rPr>
        <w:t xml:space="preserve"> japônica) em tabletes, com dimensões de 62,5 cmx40cm, com espessura de solo de 2,5 cm e folha de 3,0cm</w:t>
      </w:r>
      <w:r w:rsidR="00293B66" w:rsidRPr="00A12671">
        <w:rPr>
          <w:rFonts w:ascii="Times New Roman" w:hAnsi="Times New Roman"/>
          <w:bCs/>
          <w:color w:val="auto"/>
          <w:sz w:val="24"/>
          <w:szCs w:val="24"/>
        </w:rPr>
        <w:t xml:space="preserve"> </w:t>
      </w:r>
      <w:r w:rsidR="00293B66" w:rsidRPr="00A12671">
        <w:rPr>
          <w:rFonts w:ascii="Times New Roman" w:hAnsi="Times New Roman"/>
          <w:color w:val="auto"/>
          <w:sz w:val="24"/>
          <w:szCs w:val="24"/>
        </w:rPr>
        <w:t>para atender os municípios consorciados, conforme entrega de requisição</w:t>
      </w:r>
      <w:r w:rsidRPr="00A12671">
        <w:rPr>
          <w:rFonts w:ascii="Times New Roman" w:hAnsi="Times New Roman" w:cs="Times New Roman"/>
          <w:color w:val="auto"/>
          <w:sz w:val="24"/>
          <w:szCs w:val="24"/>
        </w:rPr>
        <w:t>.</w:t>
      </w:r>
    </w:p>
    <w:p w14:paraId="3EA65179"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60"/>
        <w:gridCol w:w="1390"/>
        <w:gridCol w:w="2148"/>
        <w:gridCol w:w="1478"/>
        <w:gridCol w:w="1371"/>
      </w:tblGrid>
      <w:tr w:rsidR="0079787A" w:rsidRPr="00A12671" w14:paraId="325EF613" w14:textId="77777777" w:rsidTr="00953A07">
        <w:tc>
          <w:tcPr>
            <w:tcW w:w="1314" w:type="dxa"/>
            <w:shd w:val="clear" w:color="auto" w:fill="auto"/>
          </w:tcPr>
          <w:p w14:paraId="0D9063B4"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ITEM</w:t>
            </w:r>
          </w:p>
        </w:tc>
        <w:tc>
          <w:tcPr>
            <w:tcW w:w="1360" w:type="dxa"/>
            <w:shd w:val="clear" w:color="auto" w:fill="auto"/>
          </w:tcPr>
          <w:p w14:paraId="774DB493"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UN.</w:t>
            </w:r>
          </w:p>
        </w:tc>
        <w:tc>
          <w:tcPr>
            <w:tcW w:w="1390" w:type="dxa"/>
            <w:shd w:val="clear" w:color="auto" w:fill="auto"/>
          </w:tcPr>
          <w:p w14:paraId="7B15507A"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QUANT.</w:t>
            </w:r>
          </w:p>
        </w:tc>
        <w:tc>
          <w:tcPr>
            <w:tcW w:w="2148" w:type="dxa"/>
            <w:shd w:val="clear" w:color="auto" w:fill="auto"/>
          </w:tcPr>
          <w:p w14:paraId="7BBD59DE"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ESPECIFICAÇÕES</w:t>
            </w:r>
          </w:p>
        </w:tc>
        <w:tc>
          <w:tcPr>
            <w:tcW w:w="1478" w:type="dxa"/>
            <w:shd w:val="clear" w:color="auto" w:fill="auto"/>
          </w:tcPr>
          <w:p w14:paraId="2A2D9C1A"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VALOR MÉDIO</w:t>
            </w:r>
          </w:p>
          <w:p w14:paraId="32CA4E10"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UNITÁRIO</w:t>
            </w:r>
          </w:p>
          <w:p w14:paraId="162193A2"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(R$)</w:t>
            </w:r>
          </w:p>
        </w:tc>
        <w:tc>
          <w:tcPr>
            <w:tcW w:w="1371" w:type="dxa"/>
            <w:shd w:val="clear" w:color="auto" w:fill="auto"/>
          </w:tcPr>
          <w:p w14:paraId="21295CD5"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VALOR MÉDIO</w:t>
            </w:r>
          </w:p>
          <w:p w14:paraId="4ADB2CF2"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TOTAL</w:t>
            </w:r>
          </w:p>
          <w:p w14:paraId="55582A63" w14:textId="77777777" w:rsidR="0079787A" w:rsidRPr="00A12671" w:rsidRDefault="0079787A" w:rsidP="0031137C">
            <w:pPr>
              <w:pStyle w:val="Standard"/>
              <w:tabs>
                <w:tab w:val="left" w:pos="426"/>
                <w:tab w:val="left" w:pos="582"/>
                <w:tab w:val="left" w:pos="867"/>
                <w:tab w:val="left" w:pos="1167"/>
                <w:tab w:val="left" w:pos="1422"/>
                <w:tab w:val="left" w:pos="1677"/>
                <w:tab w:val="left" w:pos="1992"/>
                <w:tab w:val="left" w:pos="2247"/>
                <w:tab w:val="left" w:leader="underscore" w:pos="7363"/>
              </w:tabs>
              <w:jc w:val="center"/>
              <w:rPr>
                <w:rFonts w:ascii="Times New Roman" w:hAnsi="Times New Roman" w:cs="Times New Roman"/>
                <w:b/>
                <w:bCs/>
                <w:sz w:val="20"/>
                <w:szCs w:val="20"/>
              </w:rPr>
            </w:pPr>
            <w:r w:rsidRPr="00A12671">
              <w:rPr>
                <w:rFonts w:ascii="Times New Roman" w:hAnsi="Times New Roman" w:cs="Times New Roman"/>
                <w:b/>
                <w:bCs/>
                <w:sz w:val="20"/>
                <w:szCs w:val="20"/>
              </w:rPr>
              <w:t>(R$)</w:t>
            </w:r>
          </w:p>
        </w:tc>
      </w:tr>
    </w:tbl>
    <w:p w14:paraId="2E0CE1CE" w14:textId="77777777" w:rsidR="0079787A" w:rsidRPr="00A12671" w:rsidRDefault="0079787A" w:rsidP="0031137C">
      <w:pPr>
        <w:pStyle w:val="Textbody0"/>
        <w:tabs>
          <w:tab w:val="left" w:pos="426"/>
        </w:tabs>
        <w:spacing w:after="0" w:line="240" w:lineRule="auto"/>
        <w:jc w:val="both"/>
        <w:rPr>
          <w:rFonts w:ascii="Times New Roman" w:hAnsi="Times New Roman" w:cs="Times New Roman"/>
        </w:rPr>
      </w:pPr>
      <w:r w:rsidRPr="00A12671">
        <w:rPr>
          <w:rFonts w:ascii="Times New Roman" w:hAnsi="Times New Roman" w:cs="Times New Roman"/>
        </w:rPr>
        <w:t xml:space="preserve"> </w:t>
      </w:r>
    </w:p>
    <w:p w14:paraId="2F7F1E5A" w14:textId="62767BE4" w:rsidR="00490A63" w:rsidRPr="00A12671" w:rsidRDefault="004F75D6" w:rsidP="0031137C">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Objeto da contratação:</w:t>
      </w:r>
      <w:r w:rsidR="00740DC9" w:rsidRPr="00A12671">
        <w:rPr>
          <w:rFonts w:ascii="Times New Roman" w:hAnsi="Times New Roman" w:cs="Times New Roman"/>
          <w:color w:val="auto"/>
          <w:sz w:val="24"/>
          <w:szCs w:val="24"/>
        </w:rPr>
        <w:t xml:space="preserve"> </w:t>
      </w:r>
    </w:p>
    <w:p w14:paraId="0AD38CB2" w14:textId="5B244E21" w:rsidR="004F75D6" w:rsidRPr="00A12671" w:rsidRDefault="004F75D6" w:rsidP="0031137C">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Vinculam esta contratação, independentemente de transcrição:</w:t>
      </w:r>
    </w:p>
    <w:p w14:paraId="70C93CE3" w14:textId="77777777" w:rsidR="004F75D6" w:rsidRPr="00A12671" w:rsidRDefault="004F75D6" w:rsidP="0031137C">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Termo de Referência;</w:t>
      </w:r>
    </w:p>
    <w:p w14:paraId="7331C174" w14:textId="77777777" w:rsidR="004F75D6" w:rsidRPr="00A12671" w:rsidRDefault="004F75D6" w:rsidP="0031137C">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Edital da Licitação;</w:t>
      </w:r>
    </w:p>
    <w:p w14:paraId="56D77C0C" w14:textId="77777777" w:rsidR="004F75D6" w:rsidRPr="00A12671" w:rsidRDefault="004F75D6" w:rsidP="0031137C">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Proposta do contratado;</w:t>
      </w:r>
    </w:p>
    <w:p w14:paraId="23BEAA68" w14:textId="77777777" w:rsidR="004F75D6" w:rsidRPr="00A12671" w:rsidRDefault="004F75D6" w:rsidP="0031137C">
      <w:pPr>
        <w:pStyle w:val="Nivel3"/>
        <w:numPr>
          <w:ilvl w:val="2"/>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Eventuais anexos dos documentos supracitados.</w:t>
      </w:r>
    </w:p>
    <w:p w14:paraId="649C2DA6" w14:textId="77777777" w:rsidR="004F75D6" w:rsidRPr="00A12671" w:rsidRDefault="004F75D6" w:rsidP="0031137C">
      <w:pPr>
        <w:pStyle w:val="Nivel3"/>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6901949" w14:textId="7777777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5" w:name="_Toc178794757"/>
      <w:r w:rsidRPr="00A12671">
        <w:rPr>
          <w:rFonts w:ascii="Times New Roman" w:hAnsi="Times New Roman" w:cs="Times New Roman"/>
          <w:sz w:val="24"/>
        </w:rPr>
        <w:t>CLÁUSULA SEGUNDA – VIGÊNCIA E PRORROGAÇÃO</w:t>
      </w:r>
      <w:bookmarkEnd w:id="75"/>
    </w:p>
    <w:p w14:paraId="7126F981" w14:textId="19266925"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prazo de vigência da contratação é </w:t>
      </w:r>
      <w:r w:rsidR="00490A63" w:rsidRPr="00A12671">
        <w:rPr>
          <w:rFonts w:ascii="Times New Roman" w:hAnsi="Times New Roman" w:cs="Times New Roman"/>
          <w:color w:val="auto"/>
          <w:sz w:val="24"/>
          <w:szCs w:val="24"/>
        </w:rPr>
        <w:t xml:space="preserve">de </w:t>
      </w:r>
      <w:r w:rsidR="001A5FAD" w:rsidRPr="00A12671">
        <w:rPr>
          <w:rFonts w:ascii="Times New Roman" w:hAnsi="Times New Roman" w:cs="Times New Roman"/>
          <w:color w:val="auto"/>
          <w:sz w:val="24"/>
          <w:szCs w:val="24"/>
        </w:rPr>
        <w:t>01 (um) ano contado</w:t>
      </w:r>
      <w:r w:rsidRPr="00A12671">
        <w:rPr>
          <w:rFonts w:ascii="Times New Roman" w:hAnsi="Times New Roman" w:cs="Times New Roman"/>
          <w:color w:val="auto"/>
          <w:sz w:val="24"/>
          <w:szCs w:val="24"/>
        </w:rPr>
        <w:t xml:space="preserve"> da data da sua assinatura, na forma do </w:t>
      </w:r>
      <w:hyperlink r:id="rId49" w:anchor="art105" w:history="1">
        <w:r w:rsidRPr="00A12671">
          <w:rPr>
            <w:rStyle w:val="Hyperlink"/>
            <w:rFonts w:ascii="Times New Roman" w:hAnsi="Times New Roman" w:cs="Times New Roman"/>
            <w:color w:val="auto"/>
            <w:sz w:val="24"/>
            <w:szCs w:val="24"/>
          </w:rPr>
          <w:t>artigo 105 da Lei n° 14.133, de 2021</w:t>
        </w:r>
      </w:hyperlink>
      <w:r w:rsidRPr="00A12671">
        <w:rPr>
          <w:rFonts w:ascii="Times New Roman" w:hAnsi="Times New Roman" w:cs="Times New Roman"/>
          <w:color w:val="auto"/>
          <w:sz w:val="24"/>
          <w:szCs w:val="24"/>
        </w:rPr>
        <w:t>.</w:t>
      </w:r>
    </w:p>
    <w:p w14:paraId="7F3ED0F5"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contratado não tem direito subjetivo à prorrogação contratual.</w:t>
      </w:r>
    </w:p>
    <w:p w14:paraId="27E33407"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prorrogação de contrato deverá ser promovida mediante celebração de termo aditivo.</w:t>
      </w:r>
    </w:p>
    <w:p w14:paraId="524FAF1B"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BE43D9D" w14:textId="617A775C"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6" w:name="_Toc178794758"/>
      <w:r w:rsidRPr="00A12671">
        <w:rPr>
          <w:rFonts w:ascii="Times New Roman" w:hAnsi="Times New Roman" w:cs="Times New Roman"/>
          <w:sz w:val="24"/>
        </w:rPr>
        <w:lastRenderedPageBreak/>
        <w:t>CLÁUSULA TERCEIRA – MODELOS DE EXECUÇÃO E GESTÃO CONTRATUAIS</w:t>
      </w:r>
      <w:bookmarkEnd w:id="76"/>
      <w:proofErr w:type="gramStart"/>
      <w:r w:rsidRPr="00A12671">
        <w:rPr>
          <w:rFonts w:ascii="Times New Roman" w:hAnsi="Times New Roman" w:cs="Times New Roman"/>
          <w:sz w:val="24"/>
        </w:rPr>
        <w:t xml:space="preserve"> </w:t>
      </w:r>
      <w:r w:rsidR="00BC0DB8" w:rsidRPr="00A12671">
        <w:rPr>
          <w:rFonts w:ascii="Times New Roman" w:hAnsi="Times New Roman" w:cs="Times New Roman"/>
          <w:sz w:val="24"/>
        </w:rPr>
        <w:t xml:space="preserve"> </w:t>
      </w:r>
    </w:p>
    <w:p w14:paraId="7E1CB5B4" w14:textId="77777777" w:rsidR="004F75D6" w:rsidRPr="00A12671" w:rsidRDefault="004F75D6" w:rsidP="0031137C">
      <w:pPr>
        <w:pStyle w:val="Nivel2"/>
        <w:numPr>
          <w:ilvl w:val="1"/>
          <w:numId w:val="13"/>
        </w:numPr>
        <w:tabs>
          <w:tab w:val="left" w:pos="426"/>
          <w:tab w:val="left" w:pos="567"/>
          <w:tab w:val="left" w:pos="993"/>
        </w:tabs>
        <w:spacing w:before="0" w:after="0" w:line="240" w:lineRule="auto"/>
        <w:ind w:left="0" w:firstLine="0"/>
        <w:rPr>
          <w:rFonts w:ascii="Times New Roman" w:hAnsi="Times New Roman" w:cs="Times New Roman"/>
          <w:color w:val="auto"/>
          <w:sz w:val="24"/>
          <w:szCs w:val="24"/>
        </w:rPr>
      </w:pPr>
      <w:proofErr w:type="gramEnd"/>
      <w:r w:rsidRPr="00A12671">
        <w:rPr>
          <w:rFonts w:ascii="Times New Roman" w:hAnsi="Times New Roman" w:cs="Times New Roman"/>
          <w:color w:val="auto"/>
          <w:sz w:val="24"/>
          <w:szCs w:val="24"/>
        </w:rPr>
        <w:t xml:space="preserve">O regime de execução contratual, os modelos de gestão e de execução, assim como os prazos e condições de conclusão, </w:t>
      </w:r>
      <w:proofErr w:type="gramStart"/>
      <w:r w:rsidRPr="00A12671">
        <w:rPr>
          <w:rFonts w:ascii="Times New Roman" w:hAnsi="Times New Roman" w:cs="Times New Roman"/>
          <w:color w:val="auto"/>
          <w:sz w:val="24"/>
          <w:szCs w:val="24"/>
        </w:rPr>
        <w:t>entrega</w:t>
      </w:r>
      <w:proofErr w:type="gramEnd"/>
      <w:r w:rsidRPr="00A12671">
        <w:rPr>
          <w:rFonts w:ascii="Times New Roman" w:hAnsi="Times New Roman" w:cs="Times New Roman"/>
          <w:color w:val="auto"/>
          <w:sz w:val="24"/>
          <w:szCs w:val="24"/>
        </w:rPr>
        <w:t>, observação e recebimento do objeto constam no Termo de Referência, anexo a este Contrato.</w:t>
      </w:r>
    </w:p>
    <w:p w14:paraId="2E73BC65"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90F27DD" w14:textId="7777777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7" w:name="_Toc178794759"/>
      <w:r w:rsidRPr="00A12671">
        <w:rPr>
          <w:rFonts w:ascii="Times New Roman" w:hAnsi="Times New Roman" w:cs="Times New Roman"/>
          <w:sz w:val="24"/>
        </w:rPr>
        <w:t>CLÁUSULA QUARTA – SUBCONTRATAÇÃO</w:t>
      </w:r>
      <w:bookmarkEnd w:id="77"/>
    </w:p>
    <w:p w14:paraId="45791377"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será admitida a subcontratação do objeto contratual.</w:t>
      </w:r>
    </w:p>
    <w:p w14:paraId="50EC8F53"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1E434DDA" w14:textId="622AC85F" w:rsidR="004F75D6" w:rsidRPr="00A12671" w:rsidRDefault="00BC0DB8"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8" w:name="_Toc178794760"/>
      <w:r w:rsidRPr="00A12671">
        <w:rPr>
          <w:rFonts w:ascii="Times New Roman" w:hAnsi="Times New Roman" w:cs="Times New Roman"/>
          <w:sz w:val="24"/>
        </w:rPr>
        <w:t>CLÁUSULA QUINTA – PREÇO</w:t>
      </w:r>
      <w:bookmarkEnd w:id="78"/>
      <w:r w:rsidRPr="00A12671">
        <w:rPr>
          <w:rFonts w:ascii="Times New Roman" w:hAnsi="Times New Roman" w:cs="Times New Roman"/>
          <w:sz w:val="24"/>
        </w:rPr>
        <w:t xml:space="preserve"> </w:t>
      </w:r>
    </w:p>
    <w:p w14:paraId="170E70DA"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valor total da contratação é de R$</w:t>
      </w:r>
      <w:proofErr w:type="gramStart"/>
      <w:r w:rsidRPr="00A12671">
        <w:rPr>
          <w:rFonts w:ascii="Times New Roman" w:hAnsi="Times New Roman" w:cs="Times New Roman"/>
          <w:color w:val="auto"/>
          <w:sz w:val="24"/>
          <w:szCs w:val="24"/>
        </w:rPr>
        <w:t>..........</w:t>
      </w:r>
      <w:proofErr w:type="gramEnd"/>
      <w:r w:rsidRPr="00A12671">
        <w:rPr>
          <w:rFonts w:ascii="Times New Roman" w:hAnsi="Times New Roman" w:cs="Times New Roman"/>
          <w:color w:val="auto"/>
          <w:sz w:val="24"/>
          <w:szCs w:val="24"/>
        </w:rPr>
        <w:t xml:space="preserve"> (</w:t>
      </w:r>
      <w:proofErr w:type="gramStart"/>
      <w:r w:rsidRPr="00A12671">
        <w:rPr>
          <w:rFonts w:ascii="Times New Roman" w:hAnsi="Times New Roman" w:cs="Times New Roman"/>
          <w:color w:val="auto"/>
          <w:sz w:val="24"/>
          <w:szCs w:val="24"/>
        </w:rPr>
        <w:t>.....</w:t>
      </w:r>
      <w:proofErr w:type="gramEnd"/>
      <w:r w:rsidRPr="00A12671">
        <w:rPr>
          <w:rFonts w:ascii="Times New Roman" w:hAnsi="Times New Roman" w:cs="Times New Roman"/>
          <w:color w:val="auto"/>
          <w:sz w:val="24"/>
          <w:szCs w:val="24"/>
        </w:rPr>
        <w:t>)</w:t>
      </w:r>
    </w:p>
    <w:p w14:paraId="200C07B4" w14:textId="77777777" w:rsidR="004F75D6" w:rsidRPr="00A12671" w:rsidRDefault="004F75D6" w:rsidP="0031137C">
      <w:pPr>
        <w:pStyle w:val="Nivel2"/>
        <w:numPr>
          <w:ilvl w:val="1"/>
          <w:numId w:val="13"/>
        </w:numPr>
        <w:tabs>
          <w:tab w:val="left" w:pos="284"/>
          <w:tab w:val="left" w:pos="426"/>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A12671" w:rsidRDefault="004F75D6" w:rsidP="0031137C">
      <w:pPr>
        <w:pStyle w:val="Nivel2"/>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valor acima é meramente estimativo, de forma que os pagamentos devidos ao contratado dependerão dos quantitativos efetivamente fornecidos.</w:t>
      </w:r>
    </w:p>
    <w:p w14:paraId="24E09617"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EAC21A" w14:textId="46086F1E" w:rsidR="004F75D6" w:rsidRPr="00A12671" w:rsidRDefault="00BC0DB8"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79" w:name="_Toc178794761"/>
      <w:r w:rsidRPr="00A12671">
        <w:rPr>
          <w:rFonts w:ascii="Times New Roman" w:hAnsi="Times New Roman" w:cs="Times New Roman"/>
          <w:sz w:val="24"/>
        </w:rPr>
        <w:t>CLÁUSULA SEXTA - PAGAMENTO</w:t>
      </w:r>
      <w:bookmarkEnd w:id="79"/>
    </w:p>
    <w:p w14:paraId="58679AC3"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pagamento será efetuado no prazo de até 30 (trinta) dias úteis contados da finalização da liquidação da despesa.</w:t>
      </w:r>
    </w:p>
    <w:p w14:paraId="19A90EDF"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A12671">
        <w:rPr>
          <w:rFonts w:ascii="Times New Roman" w:hAnsi="Times New Roman" w:cs="Times New Roman"/>
          <w:iCs/>
          <w:color w:val="auto"/>
          <w:sz w:val="24"/>
          <w:szCs w:val="24"/>
          <w:lang w:eastAsia="en-US"/>
        </w:rPr>
        <w:t xml:space="preserve">IPCA – Índice Nacional de Preço ao Consumidor Amplo, </w:t>
      </w:r>
      <w:r w:rsidRPr="00A12671">
        <w:rPr>
          <w:rFonts w:ascii="Times New Roman" w:hAnsi="Times New Roman" w:cs="Times New Roman"/>
          <w:color w:val="auto"/>
          <w:sz w:val="24"/>
          <w:szCs w:val="24"/>
          <w:lang w:eastAsia="en-US"/>
        </w:rPr>
        <w:t>de correção monetária.</w:t>
      </w:r>
    </w:p>
    <w:p w14:paraId="2616DE94"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O pagamento será realizado por meio de ordem bancária, para crédito em banco, agência e conta </w:t>
      </w:r>
      <w:proofErr w:type="gramStart"/>
      <w:r w:rsidRPr="00A12671">
        <w:rPr>
          <w:rFonts w:ascii="Times New Roman" w:hAnsi="Times New Roman" w:cs="Times New Roman"/>
          <w:color w:val="auto"/>
          <w:sz w:val="24"/>
          <w:szCs w:val="24"/>
          <w:lang w:eastAsia="en-US"/>
        </w:rPr>
        <w:t>corrente indicados pelo contratado</w:t>
      </w:r>
      <w:proofErr w:type="gramEnd"/>
      <w:r w:rsidRPr="00A12671">
        <w:rPr>
          <w:rFonts w:ascii="Times New Roman" w:hAnsi="Times New Roman" w:cs="Times New Roman"/>
          <w:color w:val="auto"/>
          <w:sz w:val="24"/>
          <w:szCs w:val="24"/>
          <w:lang w:eastAsia="en-US"/>
        </w:rPr>
        <w:t>.</w:t>
      </w:r>
    </w:p>
    <w:p w14:paraId="56658CEF"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Será considerada data do pagamento o dia em que constar como emitida a ordem bancária para pagamento.</w:t>
      </w:r>
    </w:p>
    <w:p w14:paraId="10DC9D5F"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Quando do pagamento, será efetuada a retenção tributária prevista na legislação aplicável.</w:t>
      </w:r>
    </w:p>
    <w:p w14:paraId="7A8DF23E" w14:textId="77777777" w:rsidR="00A86AA1" w:rsidRPr="00A12671" w:rsidRDefault="00A86AA1" w:rsidP="0031137C">
      <w:pPr>
        <w:pStyle w:val="Nivel3"/>
        <w:numPr>
          <w:ilvl w:val="2"/>
          <w:numId w:val="13"/>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Independentemente do percentual de tributo inserido na planilha, quando houver, serão retidos na fonte, quando da realização do pagamento, os percentuais estabelecidos na legislação vigente.</w:t>
      </w:r>
    </w:p>
    <w:p w14:paraId="032B8603" w14:textId="77777777" w:rsidR="00A86AA1"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 xml:space="preserve">O contratado regularmente optante pelo Simples Nacional, nos termos da </w:t>
      </w:r>
      <w:hyperlink r:id="rId50">
        <w:r w:rsidRPr="00A12671">
          <w:rPr>
            <w:rStyle w:val="Hyperlink"/>
            <w:rFonts w:ascii="Times New Roman" w:hAnsi="Times New Roman" w:cs="Times New Roman"/>
            <w:color w:val="auto"/>
            <w:sz w:val="24"/>
            <w:szCs w:val="24"/>
            <w:lang w:eastAsia="en-US"/>
          </w:rPr>
          <w:t>Lei Complementar nº 123, de 2006</w:t>
        </w:r>
      </w:hyperlink>
      <w:r w:rsidRPr="00A12671">
        <w:rPr>
          <w:rFonts w:ascii="Times New Roman" w:hAnsi="Times New Roman"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B0D8BF1" w14:textId="37C0D0E5" w:rsidR="004F75D6" w:rsidRPr="00A12671" w:rsidRDefault="00A86AA1" w:rsidP="0031137C">
      <w:pPr>
        <w:pStyle w:val="Nivel2"/>
        <w:numPr>
          <w:ilvl w:val="1"/>
          <w:numId w:val="13"/>
        </w:numPr>
        <w:tabs>
          <w:tab w:val="left" w:pos="426"/>
        </w:tabs>
        <w:spacing w:before="0" w:after="0" w:line="240" w:lineRule="auto"/>
        <w:ind w:left="0" w:firstLine="0"/>
        <w:rPr>
          <w:rFonts w:ascii="Times New Roman" w:hAnsi="Times New Roman" w:cs="Times New Roman"/>
          <w:color w:val="auto"/>
          <w:sz w:val="24"/>
          <w:szCs w:val="24"/>
          <w:lang w:eastAsia="en-US"/>
        </w:rPr>
      </w:pPr>
      <w:r w:rsidRPr="00A12671">
        <w:rPr>
          <w:rFonts w:ascii="Times New Roman" w:hAnsi="Times New Roman" w:cs="Times New Roman"/>
          <w:color w:val="auto"/>
          <w:sz w:val="24"/>
          <w:szCs w:val="24"/>
          <w:lang w:eastAsia="en-US"/>
        </w:rPr>
        <w:t>Não haverá em qualquer hipótese antecipação de pagamentos.</w:t>
      </w:r>
    </w:p>
    <w:p w14:paraId="7B1AB6AF" w14:textId="77777777" w:rsidR="00A86AA1" w:rsidRPr="00A12671" w:rsidRDefault="00A86AA1" w:rsidP="0031137C">
      <w:pPr>
        <w:pStyle w:val="Nivel2"/>
        <w:numPr>
          <w:ilvl w:val="0"/>
          <w:numId w:val="0"/>
        </w:numPr>
        <w:tabs>
          <w:tab w:val="left" w:pos="567"/>
        </w:tabs>
        <w:spacing w:before="0" w:after="0" w:line="240" w:lineRule="auto"/>
        <w:ind w:left="5382"/>
        <w:rPr>
          <w:rFonts w:ascii="Times New Roman" w:hAnsi="Times New Roman" w:cs="Times New Roman"/>
          <w:color w:val="auto"/>
          <w:sz w:val="24"/>
          <w:szCs w:val="24"/>
          <w:lang w:eastAsia="en-US"/>
        </w:rPr>
      </w:pPr>
    </w:p>
    <w:p w14:paraId="11BE68AE" w14:textId="0CDE6EE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0" w:name="_Toc178794762"/>
      <w:r w:rsidRPr="00A12671">
        <w:rPr>
          <w:rFonts w:ascii="Times New Roman" w:hAnsi="Times New Roman" w:cs="Times New Roman"/>
          <w:sz w:val="24"/>
        </w:rPr>
        <w:t>CLÁUSULA SÉTIMA - REAJUSTE</w:t>
      </w:r>
      <w:bookmarkEnd w:id="80"/>
      <w:proofErr w:type="gramStart"/>
      <w:r w:rsidRPr="00A12671">
        <w:rPr>
          <w:rFonts w:ascii="Times New Roman" w:hAnsi="Times New Roman" w:cs="Times New Roman"/>
          <w:sz w:val="24"/>
        </w:rPr>
        <w:t xml:space="preserve"> </w:t>
      </w:r>
      <w:r w:rsidR="00BC0DB8" w:rsidRPr="00A12671">
        <w:rPr>
          <w:rFonts w:ascii="Times New Roman" w:hAnsi="Times New Roman" w:cs="Times New Roman"/>
          <w:sz w:val="24"/>
        </w:rPr>
        <w:t xml:space="preserve"> </w:t>
      </w:r>
    </w:p>
    <w:p w14:paraId="50C2A3AA"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proofErr w:type="gramEnd"/>
      <w:r w:rsidRPr="00A12671">
        <w:rPr>
          <w:rFonts w:ascii="Times New Roman" w:hAnsi="Times New Roman" w:cs="Times New Roman"/>
          <w:color w:val="auto"/>
          <w:sz w:val="24"/>
          <w:szCs w:val="24"/>
        </w:rPr>
        <w:t xml:space="preserve">Os preços inicialmente contratados são fixos e irreajustáveis no prazo de um ano contado da data do orçamento estimado, em </w:t>
      </w:r>
      <w:r w:rsidRPr="00A12671">
        <w:rPr>
          <w:rFonts w:ascii="Times New Roman" w:hAnsi="Times New Roman" w:cs="Times New Roman"/>
          <w:iCs/>
          <w:color w:val="auto"/>
          <w:sz w:val="24"/>
          <w:szCs w:val="24"/>
        </w:rPr>
        <w:t>__/__/__</w:t>
      </w:r>
      <w:r w:rsidRPr="00A12671">
        <w:rPr>
          <w:rFonts w:ascii="Times New Roman" w:hAnsi="Times New Roman" w:cs="Times New Roman"/>
          <w:color w:val="auto"/>
          <w:sz w:val="24"/>
          <w:szCs w:val="24"/>
        </w:rPr>
        <w:t>.</w:t>
      </w:r>
    </w:p>
    <w:p w14:paraId="560DA366"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A12671">
        <w:rPr>
          <w:rFonts w:ascii="Times New Roman" w:hAnsi="Times New Roman" w:cs="Times New Roman"/>
          <w:iCs/>
          <w:color w:val="auto"/>
          <w:sz w:val="24"/>
          <w:szCs w:val="24"/>
        </w:rPr>
        <w:t>,</w:t>
      </w:r>
      <w:r w:rsidRPr="00A12671">
        <w:rPr>
          <w:rFonts w:ascii="Times New Roman" w:hAnsi="Times New Roman" w:cs="Times New Roman"/>
          <w:color w:val="auto"/>
          <w:sz w:val="24"/>
          <w:szCs w:val="24"/>
        </w:rPr>
        <w:t xml:space="preserve"> exclusivamente para as obrigações iniciadas e concluídas após a ocorrência da anualidade.</w:t>
      </w:r>
    </w:p>
    <w:p w14:paraId="64425672"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Nos reajustes subsequentes ao primeiro, o interregno mínimo de um ano será contado a partir dos efeitos financeiros do último reajuste.</w:t>
      </w:r>
    </w:p>
    <w:p w14:paraId="5FFB3DD0"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A12671">
        <w:rPr>
          <w:rFonts w:ascii="Times New Roman" w:hAnsi="Times New Roman" w:cs="Times New Roman"/>
          <w:color w:val="auto"/>
          <w:sz w:val="24"/>
          <w:szCs w:val="24"/>
        </w:rPr>
        <w:t>divulgado(s)</w:t>
      </w:r>
      <w:proofErr w:type="gramEnd"/>
      <w:r w:rsidRPr="00A12671">
        <w:rPr>
          <w:rFonts w:ascii="Times New Roman" w:hAnsi="Times New Roman" w:cs="Times New Roman"/>
          <w:color w:val="auto"/>
          <w:sz w:val="24"/>
          <w:szCs w:val="24"/>
        </w:rPr>
        <w:t xml:space="preserve"> o(s) índice(s) definitivo(s).</w:t>
      </w:r>
      <w:r w:rsidRPr="00A12671">
        <w:rPr>
          <w:rFonts w:ascii="Times New Roman" w:eastAsia="Times New Roman" w:hAnsi="Times New Roman" w:cs="Times New Roman"/>
          <w:color w:val="auto"/>
          <w:sz w:val="24"/>
          <w:szCs w:val="24"/>
        </w:rPr>
        <w:t xml:space="preserve"> </w:t>
      </w:r>
    </w:p>
    <w:p w14:paraId="447F2BB4"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Nas aferições finais, o(s) índice(s) utilizado(s) para reajuste </w:t>
      </w:r>
      <w:proofErr w:type="gramStart"/>
      <w:r w:rsidRPr="00A12671">
        <w:rPr>
          <w:rFonts w:ascii="Times New Roman" w:hAnsi="Times New Roman" w:cs="Times New Roman"/>
          <w:color w:val="auto"/>
          <w:sz w:val="24"/>
          <w:szCs w:val="24"/>
        </w:rPr>
        <w:t>será(</w:t>
      </w:r>
      <w:proofErr w:type="spellStart"/>
      <w:proofErr w:type="gramEnd"/>
      <w:r w:rsidRPr="00A12671">
        <w:rPr>
          <w:rFonts w:ascii="Times New Roman" w:hAnsi="Times New Roman" w:cs="Times New Roman"/>
          <w:color w:val="auto"/>
          <w:sz w:val="24"/>
          <w:szCs w:val="24"/>
        </w:rPr>
        <w:t>ão</w:t>
      </w:r>
      <w:proofErr w:type="spellEnd"/>
      <w:r w:rsidRPr="00A12671">
        <w:rPr>
          <w:rFonts w:ascii="Times New Roman" w:hAnsi="Times New Roman" w:cs="Times New Roman"/>
          <w:color w:val="auto"/>
          <w:sz w:val="24"/>
          <w:szCs w:val="24"/>
        </w:rPr>
        <w:t>), obrigatoriamente, o(s) definitivo(s).</w:t>
      </w:r>
    </w:p>
    <w:p w14:paraId="5DBC7BBE"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Caso o(s) índice(s) estabelecido(s) para reajustamento venha(m) a ser extinto(s) ou de qualquer forma não possa(m) mais ser utilizado(s), </w:t>
      </w:r>
      <w:proofErr w:type="gramStart"/>
      <w:r w:rsidRPr="00A12671">
        <w:rPr>
          <w:rFonts w:ascii="Times New Roman" w:hAnsi="Times New Roman" w:cs="Times New Roman"/>
          <w:color w:val="auto"/>
          <w:sz w:val="24"/>
          <w:szCs w:val="24"/>
        </w:rPr>
        <w:t>será(</w:t>
      </w:r>
      <w:proofErr w:type="spellStart"/>
      <w:proofErr w:type="gramEnd"/>
      <w:r w:rsidRPr="00A12671">
        <w:rPr>
          <w:rFonts w:ascii="Times New Roman" w:hAnsi="Times New Roman" w:cs="Times New Roman"/>
          <w:color w:val="auto"/>
          <w:sz w:val="24"/>
          <w:szCs w:val="24"/>
        </w:rPr>
        <w:t>ão</w:t>
      </w:r>
      <w:proofErr w:type="spellEnd"/>
      <w:r w:rsidRPr="00A12671">
        <w:rPr>
          <w:rFonts w:ascii="Times New Roman" w:hAnsi="Times New Roman" w:cs="Times New Roman"/>
          <w:color w:val="auto"/>
          <w:sz w:val="24"/>
          <w:szCs w:val="24"/>
        </w:rPr>
        <w:t>) adotado(s), em substituição, o(s) que vier(em) a ser determinado(s) pela legislação então em vigor.</w:t>
      </w:r>
    </w:p>
    <w:p w14:paraId="22E422AF"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reajuste será realizado por apostilamento.</w:t>
      </w:r>
    </w:p>
    <w:p w14:paraId="71965880"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FCE25BB" w14:textId="72E97B4C"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1" w:name="_Toc178794763"/>
      <w:r w:rsidRPr="00A12671">
        <w:rPr>
          <w:rFonts w:ascii="Times New Roman" w:hAnsi="Times New Roman" w:cs="Times New Roman"/>
          <w:sz w:val="24"/>
        </w:rPr>
        <w:t>CLÁUSULA OITA</w:t>
      </w:r>
      <w:r w:rsidR="00BC0DB8" w:rsidRPr="00A12671">
        <w:rPr>
          <w:rFonts w:ascii="Times New Roman" w:hAnsi="Times New Roman" w:cs="Times New Roman"/>
          <w:sz w:val="24"/>
        </w:rPr>
        <w:t>VA - OBRIGAÇÕES DO CONTRATANTE</w:t>
      </w:r>
      <w:bookmarkEnd w:id="81"/>
      <w:r w:rsidR="00BC0DB8" w:rsidRPr="00A12671">
        <w:rPr>
          <w:rFonts w:ascii="Times New Roman" w:hAnsi="Times New Roman" w:cs="Times New Roman"/>
          <w:sz w:val="24"/>
        </w:rPr>
        <w:t xml:space="preserve"> </w:t>
      </w:r>
    </w:p>
    <w:p w14:paraId="5C02335D"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Exigir o cumprimento de todas as obrigações assumidas pelo Contratado, de acordo com o contrato e seus anexos;</w:t>
      </w:r>
    </w:p>
    <w:p w14:paraId="5B795E43"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Receber o objeto no prazo e condições estabelecidas no Termo de Referência;</w:t>
      </w:r>
    </w:p>
    <w:p w14:paraId="5A220442"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Notificar o Contratado, por escrito, sobre vícios, defeitos ou incorreções verificadas no objeto fornecido, para que seja por ele substituído, reparado ou corrigido, no total ou em parte, às suas expensas;</w:t>
      </w:r>
    </w:p>
    <w:p w14:paraId="660A4299"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Acompanhar e fiscalizar a execução do contrato e o cumprimento das obrigações pelo Contratado;</w:t>
      </w:r>
    </w:p>
    <w:p w14:paraId="32A9D3A1"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Aplicar ao Contratado as sanções previstas na lei e neste Contrato; </w:t>
      </w:r>
    </w:p>
    <w:p w14:paraId="0954AA1B" w14:textId="5540DE71"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Cientificar o órg</w:t>
      </w:r>
      <w:r w:rsidR="00A86AA1" w:rsidRPr="00A12671">
        <w:rPr>
          <w:rFonts w:ascii="Times New Roman" w:hAnsi="Times New Roman" w:cs="Times New Roman"/>
          <w:color w:val="auto"/>
          <w:sz w:val="24"/>
          <w:szCs w:val="24"/>
        </w:rPr>
        <w:t xml:space="preserve">ão de representação judicial do Consórcio </w:t>
      </w:r>
      <w:r w:rsidRPr="00A12671">
        <w:rPr>
          <w:rFonts w:ascii="Times New Roman" w:hAnsi="Times New Roman" w:cs="Times New Roman"/>
          <w:color w:val="auto"/>
          <w:sz w:val="24"/>
          <w:szCs w:val="24"/>
        </w:rPr>
        <w:t>para adoção das medidas cabíveis quando do descumprimento de obrigações pelo Contratado;</w:t>
      </w:r>
    </w:p>
    <w:p w14:paraId="100E83FC"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b/>
          <w:bCs/>
          <w:color w:val="auto"/>
          <w:sz w:val="24"/>
          <w:szCs w:val="24"/>
        </w:rPr>
      </w:pPr>
      <w:r w:rsidRPr="00A12671">
        <w:rPr>
          <w:rFonts w:ascii="Times New Roman" w:hAnsi="Times New Roman" w:cs="Times New Roman"/>
          <w:color w:val="auto"/>
          <w:sz w:val="24"/>
          <w:szCs w:val="24"/>
        </w:rPr>
        <w:t xml:space="preserve"> A Administração terá o prazo de</w:t>
      </w:r>
      <w:r w:rsidRPr="00A12671">
        <w:rPr>
          <w:rFonts w:ascii="Times New Roman" w:hAnsi="Times New Roman" w:cs="Times New Roman"/>
          <w:iCs/>
          <w:color w:val="auto"/>
          <w:sz w:val="24"/>
          <w:szCs w:val="24"/>
        </w:rPr>
        <w:t xml:space="preserve"> 15 (quinze) dias</w:t>
      </w:r>
      <w:r w:rsidRPr="00A12671">
        <w:rPr>
          <w:rFonts w:ascii="Times New Roman" w:hAnsi="Times New Roman" w:cs="Times New Roman"/>
          <w:color w:val="auto"/>
          <w:sz w:val="24"/>
          <w:szCs w:val="24"/>
        </w:rPr>
        <w:t xml:space="preserve"> a contar da data do protocolo do requerimento para decidir, admitida </w:t>
      </w: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prorrogação motivada, por igual período. </w:t>
      </w:r>
    </w:p>
    <w:p w14:paraId="0B08D842"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Responder eventuais pedidos de reestabelecimento do equilíbrio econômico-financeiro feitos pelo contratado no prazo máximo de </w:t>
      </w:r>
      <w:r w:rsidRPr="00A12671">
        <w:rPr>
          <w:rFonts w:ascii="Times New Roman" w:hAnsi="Times New Roman" w:cs="Times New Roman"/>
          <w:iCs/>
          <w:color w:val="auto"/>
          <w:sz w:val="24"/>
          <w:szCs w:val="24"/>
        </w:rPr>
        <w:t>15 (quinze) dias</w:t>
      </w:r>
      <w:r w:rsidRPr="00A12671">
        <w:rPr>
          <w:rFonts w:ascii="Times New Roman" w:hAnsi="Times New Roman" w:cs="Times New Roman"/>
          <w:color w:val="auto"/>
          <w:sz w:val="24"/>
          <w:szCs w:val="24"/>
        </w:rPr>
        <w:t>.</w:t>
      </w:r>
    </w:p>
    <w:p w14:paraId="6D5D1153"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Notificar os emitentes das garantias quanto ao início de processo administrativo para apuração de descumprimento de cláusulas contratuais.</w:t>
      </w:r>
    </w:p>
    <w:p w14:paraId="266E8395"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C23DDCF" w14:textId="0E8C133C"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2" w:name="_Toc178794764"/>
      <w:r w:rsidRPr="00A12671">
        <w:rPr>
          <w:rFonts w:ascii="Times New Roman" w:hAnsi="Times New Roman" w:cs="Times New Roman"/>
          <w:sz w:val="24"/>
        </w:rPr>
        <w:t>CLÁUSULA NONA - OBRIGAÇÕES DO CONTRATADO</w:t>
      </w:r>
      <w:bookmarkEnd w:id="82"/>
      <w:r w:rsidRPr="00A12671">
        <w:rPr>
          <w:rFonts w:ascii="Times New Roman" w:hAnsi="Times New Roman" w:cs="Times New Roman"/>
          <w:sz w:val="24"/>
        </w:rPr>
        <w:t xml:space="preserve"> </w:t>
      </w:r>
    </w:p>
    <w:p w14:paraId="77010AAA"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Responsabilizar-se pelos vícios e danos decorrentes do objeto, de acordo com o Código de Defesa do Consumidor (</w:t>
      </w:r>
      <w:hyperlink r:id="rId51" w:history="1">
        <w:r w:rsidRPr="00A12671">
          <w:rPr>
            <w:rStyle w:val="Hyperlink"/>
            <w:rFonts w:ascii="Times New Roman" w:hAnsi="Times New Roman" w:cs="Times New Roman"/>
            <w:color w:val="auto"/>
            <w:sz w:val="24"/>
            <w:szCs w:val="24"/>
          </w:rPr>
          <w:t>Lei nº 8.078, de 1990</w:t>
        </w:r>
      </w:hyperlink>
      <w:r w:rsidRPr="00A12671">
        <w:rPr>
          <w:rFonts w:ascii="Times New Roman" w:hAnsi="Times New Roman" w:cs="Times New Roman"/>
          <w:color w:val="auto"/>
          <w:sz w:val="24"/>
          <w:szCs w:val="24"/>
        </w:rPr>
        <w:t>);</w:t>
      </w:r>
    </w:p>
    <w:p w14:paraId="7BE3C420"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Comunicar ao contratante, no prazo máximo de 24 (vinte e quatro) horas que antecede a data da entrega, os motivos que impossibilitem o cumprimento do prazo previsto, com a devida comprovação;</w:t>
      </w:r>
    </w:p>
    <w:p w14:paraId="6BE7EFDE" w14:textId="02275BF6"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Atender às determinações regulares emitidas pelo fiscal ou gestor do contrato ou autoridade superior e prestar todo esclarecimento ou informação por eles solicitados;</w:t>
      </w:r>
    </w:p>
    <w:p w14:paraId="3BE9F562"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6364F7A"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A12671" w:rsidRDefault="004F75D6" w:rsidP="0031137C">
      <w:pPr>
        <w:pStyle w:val="Nivel2"/>
        <w:numPr>
          <w:ilvl w:val="1"/>
          <w:numId w:val="13"/>
        </w:numPr>
        <w:tabs>
          <w:tab w:val="left" w:pos="284"/>
          <w:tab w:val="left" w:pos="426"/>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Manter durante toda a vigência do contrato, em compatibilidade com as obrigações assumidas, todas as condições exigidas para habilitação na licitação; </w:t>
      </w:r>
    </w:p>
    <w:p w14:paraId="736A6FD0" w14:textId="6310716C"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b/>
          <w:bCs/>
          <w:color w:val="auto"/>
          <w:sz w:val="24"/>
          <w:szCs w:val="24"/>
        </w:rPr>
      </w:pPr>
      <w:r w:rsidRPr="00A12671">
        <w:rPr>
          <w:rFonts w:ascii="Times New Roman" w:hAnsi="Times New Roman" w:cs="Times New Roman"/>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55507686" w14:textId="0722B3FD"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Comprovar a reserva de cargos a que se refere </w:t>
      </w:r>
      <w:proofErr w:type="gramStart"/>
      <w:r w:rsidRPr="00A12671">
        <w:rPr>
          <w:rFonts w:ascii="Times New Roman" w:hAnsi="Times New Roman" w:cs="Times New Roman"/>
          <w:color w:val="auto"/>
          <w:sz w:val="24"/>
          <w:szCs w:val="24"/>
        </w:rPr>
        <w:t>a</w:t>
      </w:r>
      <w:proofErr w:type="gramEnd"/>
      <w:r w:rsidRPr="00A12671">
        <w:rPr>
          <w:rFonts w:ascii="Times New Roman" w:hAnsi="Times New Roman" w:cs="Times New Roman"/>
          <w:color w:val="auto"/>
          <w:sz w:val="24"/>
          <w:szCs w:val="24"/>
        </w:rPr>
        <w:t xml:space="preserve"> cláusula acima, no prazo fixado pelo fiscal do contrato, com a indicação dos empregados que preencheram as referidas vagas;</w:t>
      </w:r>
    </w:p>
    <w:p w14:paraId="0ADFC52E" w14:textId="622594AD"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Guardar sigilo sobre todas as informações obtidas em decorrência do cumprimento do contrato; </w:t>
      </w:r>
    </w:p>
    <w:p w14:paraId="459C28AA"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2" w:anchor="art124" w:history="1">
        <w:r w:rsidRPr="00A12671">
          <w:rPr>
            <w:rStyle w:val="Hyperlink"/>
            <w:rFonts w:ascii="Times New Roman" w:hAnsi="Times New Roman" w:cs="Times New Roman"/>
            <w:color w:val="auto"/>
            <w:sz w:val="24"/>
            <w:szCs w:val="24"/>
          </w:rPr>
          <w:t xml:space="preserve">art. 124, II, d, da Lei nº 14.133, de </w:t>
        </w:r>
        <w:proofErr w:type="gramStart"/>
        <w:r w:rsidRPr="00A12671">
          <w:rPr>
            <w:rStyle w:val="Hyperlink"/>
            <w:rFonts w:ascii="Times New Roman" w:hAnsi="Times New Roman" w:cs="Times New Roman"/>
            <w:color w:val="auto"/>
            <w:sz w:val="24"/>
            <w:szCs w:val="24"/>
          </w:rPr>
          <w:t>2021.</w:t>
        </w:r>
        <w:proofErr w:type="gramEnd"/>
      </w:hyperlink>
    </w:p>
    <w:p w14:paraId="12D0C905"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Cumprir, além dos postulados legais vigentes de âmbito federal, estadual ou municipal, as normas de segurança do contratante;</w:t>
      </w:r>
    </w:p>
    <w:p w14:paraId="6EBC6E53"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bookmarkStart w:id="83" w:name="_Ref118293001"/>
      <w:r w:rsidRPr="00A12671">
        <w:rPr>
          <w:rFonts w:ascii="Times New Roman" w:hAnsi="Times New Roman" w:cs="Times New Roman"/>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3"/>
    </w:p>
    <w:p w14:paraId="4DE1581E"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Conduzir os trabalhos com estrita observância às normas da legislação pertinente, cumprindo as determinações dos Poderes Públicos, mantendo sempre limpo o local d</w:t>
      </w:r>
      <w:r w:rsidRPr="00A12671">
        <w:rPr>
          <w:rFonts w:ascii="Times New Roman" w:hAnsi="Times New Roman" w:cs="Times New Roman"/>
          <w:color w:val="auto"/>
          <w:sz w:val="24"/>
          <w:szCs w:val="24"/>
          <w:lang w:eastAsia="en-US"/>
        </w:rPr>
        <w:t>e execução do objeto</w:t>
      </w:r>
      <w:r w:rsidRPr="00A12671">
        <w:rPr>
          <w:rFonts w:ascii="Times New Roman" w:hAnsi="Times New Roman" w:cs="Times New Roman"/>
          <w:color w:val="auto"/>
          <w:sz w:val="24"/>
          <w:szCs w:val="24"/>
        </w:rPr>
        <w:t xml:space="preserve"> e nas melhores condições de segurança, higiene e disciplina.</w:t>
      </w:r>
    </w:p>
    <w:p w14:paraId="310461F8"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bookmarkStart w:id="84" w:name="_Ref118293030"/>
      <w:r w:rsidRPr="00A12671">
        <w:rPr>
          <w:rFonts w:ascii="Times New Roman" w:hAnsi="Times New Roman" w:cs="Times New Roman"/>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84"/>
    </w:p>
    <w:p w14:paraId="7E53F415"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75C7BA65" w14:textId="2FF547EF" w:rsidR="004F75D6" w:rsidRPr="00A12671" w:rsidRDefault="004F75D6" w:rsidP="0031137C">
      <w:pPr>
        <w:pStyle w:val="Nivel01"/>
        <w:numPr>
          <w:ilvl w:val="0"/>
          <w:numId w:val="13"/>
        </w:numPr>
        <w:tabs>
          <w:tab w:val="left" w:pos="284"/>
          <w:tab w:val="left" w:pos="426"/>
        </w:tabs>
        <w:spacing w:before="0"/>
        <w:ind w:left="0" w:firstLine="0"/>
        <w:rPr>
          <w:rFonts w:ascii="Times New Roman" w:hAnsi="Times New Roman" w:cs="Times New Roman"/>
          <w:sz w:val="24"/>
        </w:rPr>
      </w:pPr>
      <w:bookmarkStart w:id="85" w:name="_Toc178794765"/>
      <w:r w:rsidRPr="00A12671">
        <w:rPr>
          <w:rFonts w:ascii="Times New Roman" w:hAnsi="Times New Roman" w:cs="Times New Roman"/>
          <w:sz w:val="24"/>
        </w:rPr>
        <w:t>CLÁUSULA DÉCIMA– GARANTIA DE EXECUÇÃO</w:t>
      </w:r>
      <w:bookmarkEnd w:id="85"/>
      <w:proofErr w:type="gramStart"/>
      <w:r w:rsidRPr="00A12671">
        <w:rPr>
          <w:rFonts w:ascii="Times New Roman" w:hAnsi="Times New Roman" w:cs="Times New Roman"/>
          <w:sz w:val="24"/>
        </w:rPr>
        <w:t xml:space="preserve"> </w:t>
      </w:r>
      <w:r w:rsidR="00BC0DB8" w:rsidRPr="00A12671">
        <w:rPr>
          <w:rFonts w:ascii="Times New Roman" w:hAnsi="Times New Roman" w:cs="Times New Roman"/>
          <w:sz w:val="24"/>
        </w:rPr>
        <w:t xml:space="preserve"> </w:t>
      </w:r>
    </w:p>
    <w:p w14:paraId="0A469CC5" w14:textId="77777777" w:rsidR="004F75D6" w:rsidRPr="00A12671" w:rsidRDefault="004F75D6" w:rsidP="0031137C">
      <w:pPr>
        <w:pStyle w:val="Nivel2"/>
        <w:tabs>
          <w:tab w:val="left" w:pos="567"/>
        </w:tabs>
        <w:spacing w:before="0" w:after="0" w:line="240" w:lineRule="auto"/>
        <w:ind w:left="0" w:firstLine="0"/>
        <w:rPr>
          <w:rFonts w:ascii="Times New Roman" w:hAnsi="Times New Roman" w:cs="Times New Roman"/>
          <w:color w:val="auto"/>
          <w:sz w:val="24"/>
          <w:szCs w:val="24"/>
        </w:rPr>
      </w:pPr>
      <w:proofErr w:type="gramEnd"/>
      <w:r w:rsidRPr="00A12671">
        <w:rPr>
          <w:rFonts w:ascii="Times New Roman" w:hAnsi="Times New Roman" w:cs="Times New Roman"/>
          <w:color w:val="auto"/>
          <w:sz w:val="24"/>
          <w:szCs w:val="24"/>
        </w:rPr>
        <w:t xml:space="preserve">  Não haverá exigência de garantia contratual da execução.</w:t>
      </w:r>
    </w:p>
    <w:p w14:paraId="51F8F095"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563254C0" w14:textId="6BA265D5"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6" w:name="_Toc178794766"/>
      <w:r w:rsidRPr="00A12671">
        <w:rPr>
          <w:rFonts w:ascii="Times New Roman" w:hAnsi="Times New Roman" w:cs="Times New Roman"/>
          <w:sz w:val="24"/>
        </w:rPr>
        <w:t>CLÁUSULA DÉCIMA PRIMEIRA – INFRAÇÕES E SANÇÕES ADMINISTRATIVAS</w:t>
      </w:r>
      <w:bookmarkEnd w:id="86"/>
      <w:r w:rsidR="00BC0DB8" w:rsidRPr="00A12671">
        <w:rPr>
          <w:rFonts w:ascii="Times New Roman" w:hAnsi="Times New Roman" w:cs="Times New Roman"/>
          <w:sz w:val="24"/>
        </w:rPr>
        <w:t xml:space="preserve"> </w:t>
      </w:r>
    </w:p>
    <w:p w14:paraId="63EA34AC"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Comete infração administrativa, nos termos da </w:t>
      </w:r>
      <w:hyperlink r:id="rId53" w:history="1">
        <w:r w:rsidRPr="00A12671">
          <w:rPr>
            <w:rStyle w:val="Hyperlink"/>
            <w:rFonts w:ascii="Times New Roman" w:hAnsi="Times New Roman" w:cs="Times New Roman"/>
            <w:color w:val="auto"/>
            <w:sz w:val="24"/>
            <w:szCs w:val="24"/>
          </w:rPr>
          <w:t>Lei nº 14.133, de 2021</w:t>
        </w:r>
      </w:hyperlink>
      <w:r w:rsidRPr="00A12671">
        <w:rPr>
          <w:rFonts w:ascii="Times New Roman" w:hAnsi="Times New Roman" w:cs="Times New Roman"/>
          <w:color w:val="auto"/>
          <w:sz w:val="24"/>
          <w:szCs w:val="24"/>
        </w:rPr>
        <w:t>, o contratado que:</w:t>
      </w:r>
    </w:p>
    <w:p w14:paraId="2AF38C0B"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der</w:t>
      </w:r>
      <w:proofErr w:type="gramEnd"/>
      <w:r w:rsidRPr="00A12671">
        <w:rPr>
          <w:rFonts w:ascii="Times New Roman" w:eastAsia="Arial" w:hAnsi="Times New Roman"/>
          <w:sz w:val="24"/>
          <w:szCs w:val="24"/>
        </w:rPr>
        <w:t xml:space="preserve"> causa à inexecução parcial do contrato;</w:t>
      </w:r>
    </w:p>
    <w:p w14:paraId="5C504881"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der</w:t>
      </w:r>
      <w:proofErr w:type="gramEnd"/>
      <w:r w:rsidRPr="00A12671">
        <w:rPr>
          <w:rFonts w:ascii="Times New Roman" w:eastAsia="Arial" w:hAnsi="Times New Roman"/>
          <w:sz w:val="24"/>
          <w:szCs w:val="24"/>
        </w:rPr>
        <w:t xml:space="preserve"> causa à inexecução parcial do contrato que cause grave dano à Administração ou ao funcionamento dos serviços públicos ou ao interesse coletivo;</w:t>
      </w:r>
    </w:p>
    <w:p w14:paraId="0EFA53C9"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der</w:t>
      </w:r>
      <w:proofErr w:type="gramEnd"/>
      <w:r w:rsidRPr="00A12671">
        <w:rPr>
          <w:rFonts w:ascii="Times New Roman" w:eastAsia="Arial" w:hAnsi="Times New Roman"/>
          <w:sz w:val="24"/>
          <w:szCs w:val="24"/>
        </w:rPr>
        <w:t xml:space="preserve"> causa à inexecução total do contrato;</w:t>
      </w:r>
    </w:p>
    <w:p w14:paraId="346CEE1B"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ensejar</w:t>
      </w:r>
      <w:proofErr w:type="gramEnd"/>
      <w:r w:rsidRPr="00A12671">
        <w:rPr>
          <w:rFonts w:ascii="Times New Roman" w:eastAsia="Arial" w:hAnsi="Times New Roman"/>
          <w:sz w:val="24"/>
          <w:szCs w:val="24"/>
        </w:rPr>
        <w:t xml:space="preserve"> o retardamento da execução ou da entrega do objeto da contratação sem motivo justificado;</w:t>
      </w:r>
    </w:p>
    <w:p w14:paraId="51F76277"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apresentar</w:t>
      </w:r>
      <w:proofErr w:type="gramEnd"/>
      <w:r w:rsidRPr="00A12671">
        <w:rPr>
          <w:rFonts w:ascii="Times New Roman" w:eastAsia="Arial" w:hAnsi="Times New Roman"/>
          <w:sz w:val="24"/>
          <w:szCs w:val="24"/>
        </w:rPr>
        <w:t xml:space="preserve"> documentação falsa ou prestar declaração falsa durante a execução do contrato;</w:t>
      </w:r>
    </w:p>
    <w:p w14:paraId="1A895536"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praticar</w:t>
      </w:r>
      <w:proofErr w:type="gramEnd"/>
      <w:r w:rsidRPr="00A12671">
        <w:rPr>
          <w:rFonts w:ascii="Times New Roman" w:eastAsia="Arial" w:hAnsi="Times New Roman"/>
          <w:sz w:val="24"/>
          <w:szCs w:val="24"/>
        </w:rPr>
        <w:t xml:space="preserve"> ato fraudulento na execução do contrato;</w:t>
      </w:r>
    </w:p>
    <w:p w14:paraId="2196B443"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comportar</w:t>
      </w:r>
      <w:proofErr w:type="gramEnd"/>
      <w:r w:rsidRPr="00A12671">
        <w:rPr>
          <w:rFonts w:ascii="Times New Roman" w:eastAsia="Arial" w:hAnsi="Times New Roman"/>
          <w:sz w:val="24"/>
          <w:szCs w:val="24"/>
        </w:rPr>
        <w:t>-se de modo inidôneo ou cometer fraude de qualquer natureza;</w:t>
      </w:r>
    </w:p>
    <w:p w14:paraId="2D8E384C" w14:textId="77777777" w:rsidR="004F75D6" w:rsidRPr="00A12671" w:rsidRDefault="004F75D6" w:rsidP="0031137C">
      <w:pPr>
        <w:numPr>
          <w:ilvl w:val="2"/>
          <w:numId w:val="11"/>
        </w:numPr>
        <w:tabs>
          <w:tab w:val="left" w:pos="284"/>
          <w:tab w:val="left" w:pos="993"/>
        </w:tabs>
        <w:suppressAutoHyphens/>
        <w:spacing w:after="0" w:line="240" w:lineRule="auto"/>
        <w:ind w:left="0" w:firstLine="0"/>
        <w:jc w:val="both"/>
        <w:rPr>
          <w:rFonts w:ascii="Times New Roman" w:eastAsia="Arial" w:hAnsi="Times New Roman"/>
          <w:sz w:val="24"/>
          <w:szCs w:val="24"/>
        </w:rPr>
      </w:pPr>
      <w:proofErr w:type="gramStart"/>
      <w:r w:rsidRPr="00A12671">
        <w:rPr>
          <w:rFonts w:ascii="Times New Roman" w:eastAsia="Arial" w:hAnsi="Times New Roman"/>
          <w:sz w:val="24"/>
          <w:szCs w:val="24"/>
        </w:rPr>
        <w:t>praticar</w:t>
      </w:r>
      <w:proofErr w:type="gramEnd"/>
      <w:r w:rsidRPr="00A12671">
        <w:rPr>
          <w:rFonts w:ascii="Times New Roman" w:eastAsia="Arial" w:hAnsi="Times New Roman"/>
          <w:sz w:val="24"/>
          <w:szCs w:val="24"/>
        </w:rPr>
        <w:t xml:space="preserve"> ato lesivo previsto no </w:t>
      </w:r>
      <w:hyperlink r:id="rId54" w:anchor="art5" w:history="1">
        <w:r w:rsidRPr="00A12671">
          <w:rPr>
            <w:rStyle w:val="Hyperlink"/>
            <w:rFonts w:ascii="Times New Roman" w:eastAsia="Arial" w:hAnsi="Times New Roman"/>
            <w:color w:val="auto"/>
            <w:sz w:val="24"/>
            <w:szCs w:val="24"/>
          </w:rPr>
          <w:t>art. 5º da Lei nº 12.846, de 1º de agosto de 2013</w:t>
        </w:r>
      </w:hyperlink>
      <w:r w:rsidRPr="00A12671">
        <w:rPr>
          <w:rFonts w:ascii="Times New Roman" w:eastAsia="Arial" w:hAnsi="Times New Roman"/>
          <w:sz w:val="24"/>
          <w:szCs w:val="24"/>
        </w:rPr>
        <w:t>.</w:t>
      </w:r>
    </w:p>
    <w:p w14:paraId="441279CD"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Serão aplicadas ao contratado que incorrer nas infrações acima descritas as seguintes sanções:</w:t>
      </w:r>
    </w:p>
    <w:p w14:paraId="13D77E2C" w14:textId="6B69165B" w:rsidR="004F75D6" w:rsidRPr="00A12671" w:rsidRDefault="004F75D6" w:rsidP="0031137C">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12671">
        <w:rPr>
          <w:rFonts w:ascii="Times New Roman" w:eastAsia="Arial" w:hAnsi="Times New Roman"/>
          <w:b/>
          <w:bCs/>
          <w:sz w:val="24"/>
          <w:szCs w:val="24"/>
        </w:rPr>
        <w:t>11.2.1. Advertência</w:t>
      </w:r>
      <w:r w:rsidRPr="00A12671">
        <w:rPr>
          <w:rFonts w:ascii="Times New Roman" w:eastAsia="Arial" w:hAnsi="Times New Roman"/>
          <w:sz w:val="24"/>
          <w:szCs w:val="24"/>
        </w:rPr>
        <w:t>, quando o contratado der causa à inexecução parcial do contrato, sempre que não se justificar a imposição de penalidade mais grave;</w:t>
      </w:r>
    </w:p>
    <w:p w14:paraId="4D102983" w14:textId="1A7DE93A" w:rsidR="004F75D6" w:rsidRPr="00A12671" w:rsidRDefault="004F75D6" w:rsidP="0031137C">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12671">
        <w:rPr>
          <w:rFonts w:ascii="Times New Roman" w:eastAsia="Arial" w:hAnsi="Times New Roman"/>
          <w:b/>
          <w:bCs/>
          <w:sz w:val="24"/>
          <w:szCs w:val="24"/>
        </w:rPr>
        <w:t>11.2.2. Impedimento de licitar e contratar</w:t>
      </w:r>
      <w:r w:rsidRPr="00A12671">
        <w:rPr>
          <w:rFonts w:ascii="Times New Roman" w:eastAsia="Arial" w:hAnsi="Times New Roman"/>
          <w:sz w:val="24"/>
          <w:szCs w:val="24"/>
        </w:rPr>
        <w:t>, quando praticadas as condutas descritas nas alíneas “b”, “c” e “d” do subitem acima deste Contrato, sempre que não se justificar a imposição de penalidade mais grave;</w:t>
      </w:r>
    </w:p>
    <w:p w14:paraId="00156408" w14:textId="398B9B6B" w:rsidR="004F75D6" w:rsidRPr="00A12671" w:rsidRDefault="004F75D6" w:rsidP="0031137C">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12671">
        <w:rPr>
          <w:rFonts w:ascii="Times New Roman" w:eastAsia="Arial" w:hAnsi="Times New Roman"/>
          <w:b/>
          <w:bCs/>
          <w:sz w:val="24"/>
          <w:szCs w:val="24"/>
        </w:rPr>
        <w:t>11.2.3. Declaração de inidoneidade para licitar e contratar</w:t>
      </w:r>
      <w:r w:rsidRPr="00A12671">
        <w:rPr>
          <w:rFonts w:ascii="Times New Roman" w:eastAsia="Arial" w:hAnsi="Times New Roman"/>
          <w:sz w:val="24"/>
          <w:szCs w:val="24"/>
        </w:rPr>
        <w:t>, quando praticadas as condutas descritas nas alíneas “e”, “f”, “g” e “h” do subitem acima deste Contrato, bem como nas alíneas “b”, “c” e “d”, que justifiquem a imposição de penalidade mais grave.</w:t>
      </w:r>
    </w:p>
    <w:p w14:paraId="4FAB276D" w14:textId="77777777" w:rsidR="004F75D6" w:rsidRPr="00A12671" w:rsidRDefault="004F75D6" w:rsidP="0031137C">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12671">
        <w:rPr>
          <w:rFonts w:ascii="Times New Roman" w:eastAsia="Arial" w:hAnsi="Times New Roman"/>
          <w:b/>
          <w:bCs/>
          <w:sz w:val="24"/>
          <w:szCs w:val="24"/>
        </w:rPr>
        <w:t>11.2.4. Multa:</w:t>
      </w:r>
    </w:p>
    <w:p w14:paraId="741453FE"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t xml:space="preserve">Moratória de 1% </w:t>
      </w:r>
      <w:proofErr w:type="gramStart"/>
      <w:r w:rsidRPr="00A12671">
        <w:rPr>
          <w:rFonts w:ascii="Times New Roman" w:eastAsia="Arial" w:hAnsi="Times New Roman"/>
          <w:sz w:val="24"/>
          <w:szCs w:val="24"/>
        </w:rPr>
        <w:t xml:space="preserve">( </w:t>
      </w:r>
      <w:proofErr w:type="gramEnd"/>
      <w:r w:rsidRPr="00A12671">
        <w:rPr>
          <w:rFonts w:ascii="Times New Roman" w:eastAsia="Arial" w:hAnsi="Times New Roman"/>
          <w:sz w:val="24"/>
          <w:szCs w:val="24"/>
        </w:rPr>
        <w:t>um por cento) por dia de atraso injustificado sobre o valor da parcela inadimplida, até o limite de 30 (trinta) dias;</w:t>
      </w:r>
    </w:p>
    <w:p w14:paraId="4AE7251E" w14:textId="77777777" w:rsidR="004F75D6" w:rsidRPr="00A12671" w:rsidRDefault="004F75D6" w:rsidP="0031137C">
      <w:pPr>
        <w:pStyle w:val="PargrafodaLista"/>
        <w:tabs>
          <w:tab w:val="left" w:pos="284"/>
          <w:tab w:val="left" w:pos="993"/>
        </w:tabs>
        <w:suppressAutoHyphens/>
        <w:spacing w:after="0" w:line="240" w:lineRule="auto"/>
        <w:ind w:left="0"/>
        <w:jc w:val="both"/>
        <w:rPr>
          <w:rFonts w:ascii="Times New Roman" w:eastAsia="Arial" w:hAnsi="Times New Roman"/>
          <w:sz w:val="24"/>
          <w:szCs w:val="24"/>
        </w:rPr>
      </w:pPr>
      <w:r w:rsidRPr="00A12671">
        <w:rPr>
          <w:rFonts w:ascii="Times New Roman" w:eastAsia="Arial" w:hAnsi="Times New Roman"/>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t>Compensatória, para as infrações descritas nas alíneas “e” a “h” do subitem 11.1, de 5% a 30% do valor do Contrato.</w:t>
      </w:r>
    </w:p>
    <w:p w14:paraId="15FC9632"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lastRenderedPageBreak/>
        <w:t>Compensatória, para a inexecução total do contrato prevista na alínea “c” do subitem 11.1, de 5% a 15%</w:t>
      </w:r>
      <w:proofErr w:type="gramStart"/>
      <w:r w:rsidRPr="00A12671">
        <w:rPr>
          <w:rFonts w:ascii="Times New Roman" w:eastAsia="Arial" w:hAnsi="Times New Roman"/>
          <w:sz w:val="24"/>
          <w:szCs w:val="24"/>
        </w:rPr>
        <w:t xml:space="preserve">  </w:t>
      </w:r>
      <w:proofErr w:type="gramEnd"/>
      <w:r w:rsidRPr="00A12671">
        <w:rPr>
          <w:rFonts w:ascii="Times New Roman" w:eastAsia="Arial" w:hAnsi="Times New Roman"/>
          <w:sz w:val="24"/>
          <w:szCs w:val="24"/>
        </w:rPr>
        <w:t xml:space="preserve">do valor do Contrato. </w:t>
      </w:r>
    </w:p>
    <w:p w14:paraId="161AB317"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t xml:space="preserve">Para infração descrita na alínea “b” do subitem 11.1, a multa será de </w:t>
      </w:r>
      <w:proofErr w:type="gramStart"/>
      <w:r w:rsidRPr="00A12671">
        <w:rPr>
          <w:rFonts w:ascii="Times New Roman" w:eastAsia="Arial" w:hAnsi="Times New Roman"/>
          <w:sz w:val="24"/>
          <w:szCs w:val="24"/>
        </w:rPr>
        <w:t>5</w:t>
      </w:r>
      <w:proofErr w:type="gramEnd"/>
      <w:r w:rsidRPr="00A12671">
        <w:rPr>
          <w:rFonts w:ascii="Times New Roman" w:eastAsia="Arial" w:hAnsi="Times New Roman"/>
          <w:sz w:val="24"/>
          <w:szCs w:val="24"/>
        </w:rPr>
        <w:t>.% a 20%  do valor do Contrato.</w:t>
      </w:r>
    </w:p>
    <w:p w14:paraId="1955324E"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t xml:space="preserve">Para infrações descritas na alínea “d” do subitem 11.1, a multa será de </w:t>
      </w:r>
      <w:proofErr w:type="gramStart"/>
      <w:r w:rsidRPr="00A12671">
        <w:rPr>
          <w:rFonts w:ascii="Times New Roman" w:eastAsia="Arial" w:hAnsi="Times New Roman"/>
          <w:sz w:val="24"/>
          <w:szCs w:val="24"/>
        </w:rPr>
        <w:t>5</w:t>
      </w:r>
      <w:proofErr w:type="gramEnd"/>
      <w:r w:rsidRPr="00A12671">
        <w:rPr>
          <w:rFonts w:ascii="Times New Roman" w:eastAsia="Arial" w:hAnsi="Times New Roman"/>
          <w:sz w:val="24"/>
          <w:szCs w:val="24"/>
        </w:rPr>
        <w:t>.% a 20%  do valor do Contrato.</w:t>
      </w:r>
    </w:p>
    <w:p w14:paraId="74778F9B" w14:textId="77777777" w:rsidR="004F75D6" w:rsidRPr="00A12671" w:rsidRDefault="004F75D6" w:rsidP="0031137C">
      <w:pPr>
        <w:pStyle w:val="PargrafodaLista"/>
        <w:numPr>
          <w:ilvl w:val="1"/>
          <w:numId w:val="15"/>
        </w:numPr>
        <w:tabs>
          <w:tab w:val="left" w:pos="284"/>
          <w:tab w:val="left" w:pos="993"/>
        </w:tabs>
        <w:suppressAutoHyphens/>
        <w:spacing w:after="0" w:line="240" w:lineRule="auto"/>
        <w:ind w:left="0" w:firstLine="0"/>
        <w:jc w:val="both"/>
        <w:rPr>
          <w:rFonts w:ascii="Times New Roman" w:eastAsia="Arial" w:hAnsi="Times New Roman"/>
          <w:sz w:val="24"/>
          <w:szCs w:val="24"/>
        </w:rPr>
      </w:pPr>
      <w:r w:rsidRPr="00A12671">
        <w:rPr>
          <w:rFonts w:ascii="Times New Roman" w:eastAsia="Arial" w:hAnsi="Times New Roman"/>
          <w:sz w:val="24"/>
          <w:szCs w:val="24"/>
        </w:rPr>
        <w:t xml:space="preserve">Para a infração descrita na alínea “a” do subitem 11.1, a multa será de </w:t>
      </w:r>
      <w:proofErr w:type="gramStart"/>
      <w:r w:rsidRPr="00A12671">
        <w:rPr>
          <w:rFonts w:ascii="Times New Roman" w:eastAsia="Arial" w:hAnsi="Times New Roman"/>
          <w:sz w:val="24"/>
          <w:szCs w:val="24"/>
        </w:rPr>
        <w:t>5</w:t>
      </w:r>
      <w:proofErr w:type="gramEnd"/>
      <w:r w:rsidRPr="00A12671">
        <w:rPr>
          <w:rFonts w:ascii="Times New Roman" w:eastAsia="Arial" w:hAnsi="Times New Roman"/>
          <w:sz w:val="24"/>
          <w:szCs w:val="24"/>
        </w:rPr>
        <w:t>.% a 20%  do valor do Contrato, ressalvadas as seguintes infrações:</w:t>
      </w:r>
    </w:p>
    <w:p w14:paraId="29CD3322" w14:textId="527CD82C"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aplicação das sanções previstas neste Contrato não exclui, em hipótese alguma, a obrigação de reparação integral do dano causado ao Contratante</w:t>
      </w:r>
      <w:r w:rsidR="00943A83" w:rsidRPr="00A12671">
        <w:rPr>
          <w:rFonts w:ascii="Times New Roman" w:hAnsi="Times New Roman" w:cs="Times New Roman"/>
          <w:color w:val="auto"/>
          <w:sz w:val="24"/>
          <w:szCs w:val="24"/>
        </w:rPr>
        <w:t>.</w:t>
      </w:r>
    </w:p>
    <w:p w14:paraId="402F62B6" w14:textId="1B10C6E5" w:rsidR="004F75D6" w:rsidRPr="00A12671" w:rsidRDefault="004F75D6" w:rsidP="0031137C">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Todas as sanções previstas neste Contrato poderão ser aplicadas cumulativamente com a multa.</w:t>
      </w:r>
    </w:p>
    <w:p w14:paraId="74EAC544" w14:textId="48450655" w:rsidR="004F75D6" w:rsidRPr="00A12671" w:rsidRDefault="004F75D6" w:rsidP="0031137C">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Antes da aplicação da multa será facultada a defesa do interessado no prazo de 15 (quinze) dias úteis, contado da data de sua intimação</w:t>
      </w:r>
      <w:r w:rsidR="00943A83" w:rsidRPr="00A12671">
        <w:rPr>
          <w:rFonts w:ascii="Times New Roman" w:hAnsi="Times New Roman" w:cs="Times New Roman"/>
          <w:color w:val="auto"/>
          <w:sz w:val="24"/>
          <w:szCs w:val="24"/>
        </w:rPr>
        <w:t>.</w:t>
      </w:r>
    </w:p>
    <w:p w14:paraId="6D9ECA25" w14:textId="74670059" w:rsidR="004F75D6" w:rsidRPr="00A12671" w:rsidRDefault="004F75D6" w:rsidP="0031137C">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7FBDE4CC" w14:textId="77CF9354" w:rsidR="004F75D6" w:rsidRPr="00A12671" w:rsidRDefault="004F75D6" w:rsidP="0031137C">
      <w:pPr>
        <w:pStyle w:val="Nivel3"/>
        <w:numPr>
          <w:ilvl w:val="2"/>
          <w:numId w:val="13"/>
        </w:numPr>
        <w:tabs>
          <w:tab w:val="left" w:pos="284"/>
          <w:tab w:val="left" w:pos="567"/>
          <w:tab w:val="left" w:pos="709"/>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Previamente ao encaminhamento à cobrança judicial, a multa poderá ser recolhida administrativamente no prazo máximo de </w:t>
      </w:r>
      <w:r w:rsidR="00943A83" w:rsidRPr="00A12671">
        <w:rPr>
          <w:rFonts w:ascii="Times New Roman" w:hAnsi="Times New Roman" w:cs="Times New Roman"/>
          <w:iCs/>
          <w:color w:val="auto"/>
          <w:sz w:val="24"/>
          <w:szCs w:val="24"/>
        </w:rPr>
        <w:t>10 (dez</w:t>
      </w:r>
      <w:r w:rsidRPr="00A12671">
        <w:rPr>
          <w:rFonts w:ascii="Times New Roman" w:hAnsi="Times New Roman" w:cs="Times New Roman"/>
          <w:iCs/>
          <w:color w:val="auto"/>
          <w:sz w:val="24"/>
          <w:szCs w:val="24"/>
        </w:rPr>
        <w:t xml:space="preserve">) </w:t>
      </w:r>
      <w:r w:rsidRPr="00A12671">
        <w:rPr>
          <w:rFonts w:ascii="Times New Roman" w:hAnsi="Times New Roman" w:cs="Times New Roman"/>
          <w:color w:val="auto"/>
          <w:sz w:val="24"/>
          <w:szCs w:val="24"/>
        </w:rPr>
        <w:t>dias, a contar da data do recebimento da comunicação enviada pela autoridade competente.</w:t>
      </w:r>
      <w:bookmarkStart w:id="87" w:name="_Hlk78351618"/>
      <w:bookmarkEnd w:id="87"/>
    </w:p>
    <w:p w14:paraId="32FF73F3"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aplicação das sanções realizar-se-á em processo administrativo que assegure o contraditório e a ampla defesa ao Contratado, observando-se o procedimento previsto no </w:t>
      </w:r>
      <w:r w:rsidRPr="00A12671">
        <w:rPr>
          <w:rFonts w:ascii="Times New Roman" w:hAnsi="Times New Roman" w:cs="Times New Roman"/>
          <w:b/>
          <w:bCs/>
          <w:color w:val="auto"/>
          <w:sz w:val="24"/>
          <w:szCs w:val="24"/>
        </w:rPr>
        <w:t xml:space="preserve">caput </w:t>
      </w:r>
      <w:r w:rsidRPr="00A12671">
        <w:rPr>
          <w:rFonts w:ascii="Times New Roman" w:hAnsi="Times New Roman" w:cs="Times New Roman"/>
          <w:color w:val="auto"/>
          <w:sz w:val="24"/>
          <w:szCs w:val="24"/>
        </w:rPr>
        <w:t xml:space="preserve">e parágrafos do </w:t>
      </w:r>
      <w:hyperlink r:id="rId55" w:anchor="art158" w:history="1">
        <w:r w:rsidRPr="00A12671">
          <w:rPr>
            <w:rStyle w:val="Hyperlink"/>
            <w:rFonts w:ascii="Times New Roman" w:hAnsi="Times New Roman" w:cs="Times New Roman"/>
            <w:color w:val="auto"/>
            <w:sz w:val="24"/>
            <w:szCs w:val="24"/>
          </w:rPr>
          <w:t>art. 158 da Lei nº 14.133, de 2021</w:t>
        </w:r>
      </w:hyperlink>
      <w:r w:rsidRPr="00A12671">
        <w:rPr>
          <w:rFonts w:ascii="Times New Roman" w:hAnsi="Times New Roman" w:cs="Times New Roman"/>
          <w:color w:val="auto"/>
          <w:sz w:val="24"/>
          <w:szCs w:val="24"/>
        </w:rPr>
        <w:t>, para as penalidades de impedimento de licitar e contratar e de declaração de inidoneidade para licitar ou contratar.</w:t>
      </w:r>
    </w:p>
    <w:p w14:paraId="0D100547" w14:textId="6835D631"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aplicação das sanções serão considerados:</w:t>
      </w:r>
    </w:p>
    <w:p w14:paraId="3AA719A9" w14:textId="77777777" w:rsidR="004F75D6" w:rsidRPr="00A12671" w:rsidRDefault="004F75D6" w:rsidP="0031137C">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12671">
        <w:rPr>
          <w:rFonts w:ascii="Times New Roman" w:eastAsia="Arial" w:hAnsi="Times New Roman"/>
          <w:sz w:val="24"/>
          <w:szCs w:val="24"/>
        </w:rPr>
        <w:t>a</w:t>
      </w:r>
      <w:proofErr w:type="gramEnd"/>
      <w:r w:rsidRPr="00A12671">
        <w:rPr>
          <w:rFonts w:ascii="Times New Roman" w:eastAsia="Arial" w:hAnsi="Times New Roman"/>
          <w:sz w:val="24"/>
          <w:szCs w:val="24"/>
        </w:rPr>
        <w:t xml:space="preserve"> natureza e a gravidade da infração cometida;</w:t>
      </w:r>
    </w:p>
    <w:p w14:paraId="379029F5" w14:textId="77777777" w:rsidR="004F75D6" w:rsidRPr="00A12671" w:rsidRDefault="004F75D6" w:rsidP="0031137C">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12671">
        <w:rPr>
          <w:rFonts w:ascii="Times New Roman" w:eastAsia="Arial" w:hAnsi="Times New Roman"/>
          <w:sz w:val="24"/>
          <w:szCs w:val="24"/>
        </w:rPr>
        <w:t>as</w:t>
      </w:r>
      <w:proofErr w:type="gramEnd"/>
      <w:r w:rsidRPr="00A12671">
        <w:rPr>
          <w:rFonts w:ascii="Times New Roman" w:eastAsia="Arial" w:hAnsi="Times New Roman"/>
          <w:sz w:val="24"/>
          <w:szCs w:val="24"/>
        </w:rPr>
        <w:t xml:space="preserve"> peculiaridades do caso concreto;</w:t>
      </w:r>
    </w:p>
    <w:p w14:paraId="30A6735F" w14:textId="77777777" w:rsidR="004F75D6" w:rsidRPr="00A12671" w:rsidRDefault="004F75D6" w:rsidP="0031137C">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12671">
        <w:rPr>
          <w:rFonts w:ascii="Times New Roman" w:eastAsia="Arial" w:hAnsi="Times New Roman"/>
          <w:sz w:val="24"/>
          <w:szCs w:val="24"/>
        </w:rPr>
        <w:t>as</w:t>
      </w:r>
      <w:proofErr w:type="gramEnd"/>
      <w:r w:rsidRPr="00A12671">
        <w:rPr>
          <w:rFonts w:ascii="Times New Roman" w:eastAsia="Arial" w:hAnsi="Times New Roman"/>
          <w:sz w:val="24"/>
          <w:szCs w:val="24"/>
        </w:rPr>
        <w:t xml:space="preserve"> circunstâncias agravantes ou atenuantes;</w:t>
      </w:r>
    </w:p>
    <w:p w14:paraId="7CA4D568" w14:textId="77777777" w:rsidR="004F75D6" w:rsidRPr="00A12671" w:rsidRDefault="004F75D6" w:rsidP="0031137C">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12671">
        <w:rPr>
          <w:rFonts w:ascii="Times New Roman" w:eastAsia="Arial" w:hAnsi="Times New Roman"/>
          <w:sz w:val="24"/>
          <w:szCs w:val="24"/>
        </w:rPr>
        <w:t>os</w:t>
      </w:r>
      <w:proofErr w:type="gramEnd"/>
      <w:r w:rsidRPr="00A12671">
        <w:rPr>
          <w:rFonts w:ascii="Times New Roman" w:eastAsia="Arial" w:hAnsi="Times New Roman"/>
          <w:sz w:val="24"/>
          <w:szCs w:val="24"/>
        </w:rPr>
        <w:t xml:space="preserve"> danos que dela provierem para o Contratante;</w:t>
      </w:r>
    </w:p>
    <w:p w14:paraId="5A9BE513" w14:textId="77777777" w:rsidR="004F75D6" w:rsidRPr="00A12671" w:rsidRDefault="004F75D6" w:rsidP="0031137C">
      <w:pPr>
        <w:numPr>
          <w:ilvl w:val="0"/>
          <w:numId w:val="10"/>
        </w:numPr>
        <w:tabs>
          <w:tab w:val="left" w:pos="284"/>
          <w:tab w:val="left" w:pos="993"/>
        </w:tabs>
        <w:suppressAutoHyphens/>
        <w:spacing w:after="0" w:line="240" w:lineRule="auto"/>
        <w:ind w:left="0" w:firstLine="0"/>
        <w:contextualSpacing/>
        <w:jc w:val="both"/>
        <w:rPr>
          <w:rFonts w:ascii="Times New Roman" w:eastAsia="Arial" w:hAnsi="Times New Roman"/>
          <w:sz w:val="24"/>
          <w:szCs w:val="24"/>
        </w:rPr>
      </w:pPr>
      <w:proofErr w:type="gramStart"/>
      <w:r w:rsidRPr="00A12671">
        <w:rPr>
          <w:rFonts w:ascii="Times New Roman" w:eastAsia="Arial" w:hAnsi="Times New Roman"/>
          <w:sz w:val="24"/>
          <w:szCs w:val="24"/>
        </w:rPr>
        <w:t>a</w:t>
      </w:r>
      <w:proofErr w:type="gramEnd"/>
      <w:r w:rsidRPr="00A12671">
        <w:rPr>
          <w:rFonts w:ascii="Times New Roman" w:eastAsia="Arial" w:hAnsi="Times New Roman"/>
          <w:sz w:val="24"/>
          <w:szCs w:val="24"/>
        </w:rPr>
        <w:t xml:space="preserve"> implantação ou o aperfeiçoamento de programa de integridade, conforme normas e orientações dos órgãos de controle.</w:t>
      </w:r>
    </w:p>
    <w:p w14:paraId="29AFF221"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atos previstos como infrações administrativas na </w:t>
      </w:r>
      <w:hyperlink r:id="rId56" w:history="1">
        <w:r w:rsidRPr="00A12671">
          <w:rPr>
            <w:rStyle w:val="Hyperlink"/>
            <w:rFonts w:ascii="Times New Roman" w:hAnsi="Times New Roman" w:cs="Times New Roman"/>
            <w:color w:val="auto"/>
            <w:sz w:val="24"/>
            <w:szCs w:val="24"/>
          </w:rPr>
          <w:t>Lei nº 14.133, de 2021</w:t>
        </w:r>
      </w:hyperlink>
      <w:r w:rsidRPr="00A12671">
        <w:rPr>
          <w:rFonts w:ascii="Times New Roman" w:hAnsi="Times New Roman" w:cs="Times New Roman"/>
          <w:color w:val="auto"/>
          <w:sz w:val="24"/>
          <w:szCs w:val="24"/>
        </w:rPr>
        <w:t xml:space="preserve">, ou em outras leis de licitações e contratos da Administração Pública que também sejam tipificados como atos lesivos na </w:t>
      </w:r>
      <w:hyperlink r:id="rId57" w:history="1">
        <w:r w:rsidRPr="00A12671">
          <w:rPr>
            <w:rStyle w:val="Hyperlink"/>
            <w:rFonts w:ascii="Times New Roman" w:hAnsi="Times New Roman" w:cs="Times New Roman"/>
            <w:color w:val="auto"/>
            <w:sz w:val="24"/>
            <w:szCs w:val="24"/>
          </w:rPr>
          <w:t>Lei nº 12.846, de 2013</w:t>
        </w:r>
      </w:hyperlink>
      <w:r w:rsidRPr="00A12671">
        <w:rPr>
          <w:rFonts w:ascii="Times New Roman" w:hAnsi="Times New Roman" w:cs="Times New Roman"/>
          <w:color w:val="auto"/>
          <w:sz w:val="24"/>
          <w:szCs w:val="24"/>
        </w:rPr>
        <w:t xml:space="preserve">, serão apurados e julgados conjuntamente, nos mesmos autos, observados o rito procedimental e autoridade </w:t>
      </w:r>
      <w:proofErr w:type="gramStart"/>
      <w:r w:rsidRPr="00A12671">
        <w:rPr>
          <w:rFonts w:ascii="Times New Roman" w:hAnsi="Times New Roman" w:cs="Times New Roman"/>
          <w:color w:val="auto"/>
          <w:sz w:val="24"/>
          <w:szCs w:val="24"/>
        </w:rPr>
        <w:t>competente definidos</w:t>
      </w:r>
      <w:proofErr w:type="gramEnd"/>
      <w:r w:rsidRPr="00A12671">
        <w:rPr>
          <w:rFonts w:ascii="Times New Roman" w:hAnsi="Times New Roman" w:cs="Times New Roman"/>
          <w:color w:val="auto"/>
          <w:sz w:val="24"/>
          <w:szCs w:val="24"/>
        </w:rPr>
        <w:t xml:space="preserve"> na referida Lei (</w:t>
      </w:r>
      <w:hyperlink r:id="rId58" w:history="1">
        <w:r w:rsidRPr="00A12671">
          <w:rPr>
            <w:rStyle w:val="Hyperlink"/>
            <w:rFonts w:ascii="Times New Roman" w:hAnsi="Times New Roman" w:cs="Times New Roman"/>
            <w:color w:val="auto"/>
            <w:sz w:val="24"/>
            <w:szCs w:val="24"/>
          </w:rPr>
          <w:t>art. 159</w:t>
        </w:r>
      </w:hyperlink>
      <w:r w:rsidRPr="00A12671">
        <w:rPr>
          <w:rFonts w:ascii="Times New Roman" w:hAnsi="Times New Roman" w:cs="Times New Roman"/>
          <w:color w:val="auto"/>
          <w:sz w:val="24"/>
          <w:szCs w:val="24"/>
        </w:rPr>
        <w:t>).</w:t>
      </w:r>
    </w:p>
    <w:p w14:paraId="5DE8A8DD" w14:textId="4D91AA0F"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12671">
        <w:rPr>
          <w:rFonts w:ascii="Times New Roman" w:hAnsi="Times New Roman"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1A30E10" w14:textId="4BCB33DE"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12671">
        <w:rPr>
          <w:rFonts w:ascii="Times New Roman" w:hAnsi="Times New Roman"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A12671">
        <w:rPr>
          <w:rFonts w:ascii="Times New Roman" w:hAnsi="Times New Roman" w:cs="Times New Roman"/>
          <w:color w:val="auto"/>
          <w:sz w:val="24"/>
          <w:szCs w:val="24"/>
        </w:rPr>
        <w:t>Ceis</w:t>
      </w:r>
      <w:proofErr w:type="spellEnd"/>
      <w:r w:rsidRPr="00A12671">
        <w:rPr>
          <w:rFonts w:ascii="Times New Roman" w:hAnsi="Times New Roman" w:cs="Times New Roman"/>
          <w:color w:val="auto"/>
          <w:sz w:val="24"/>
          <w:szCs w:val="24"/>
        </w:rPr>
        <w:t>) e no Cadastro Nacional de Empresas Punidas (</w:t>
      </w:r>
      <w:proofErr w:type="spellStart"/>
      <w:r w:rsidRPr="00A12671">
        <w:rPr>
          <w:rFonts w:ascii="Times New Roman" w:hAnsi="Times New Roman" w:cs="Times New Roman"/>
          <w:color w:val="auto"/>
          <w:sz w:val="24"/>
          <w:szCs w:val="24"/>
        </w:rPr>
        <w:t>Cnep</w:t>
      </w:r>
      <w:proofErr w:type="spellEnd"/>
      <w:r w:rsidRPr="00A12671">
        <w:rPr>
          <w:rFonts w:ascii="Times New Roman" w:hAnsi="Times New Roman" w:cs="Times New Roman"/>
          <w:color w:val="auto"/>
          <w:sz w:val="24"/>
          <w:szCs w:val="24"/>
        </w:rPr>
        <w:t xml:space="preserve">), instituídos no âmbito do Poder Executivo Federal. </w:t>
      </w:r>
    </w:p>
    <w:p w14:paraId="275F453E"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iCs/>
          <w:color w:val="auto"/>
          <w:sz w:val="24"/>
          <w:szCs w:val="24"/>
        </w:rPr>
      </w:pPr>
      <w:r w:rsidRPr="00A12671">
        <w:rPr>
          <w:rFonts w:ascii="Times New Roman" w:hAnsi="Times New Roman" w:cs="Times New Roman"/>
          <w:color w:val="auto"/>
          <w:sz w:val="24"/>
          <w:szCs w:val="24"/>
        </w:rPr>
        <w:lastRenderedPageBreak/>
        <w:t xml:space="preserve">As sanções de impedimento de licitar e contratar e declaração de inidoneidade para licitar ou contratar são passíveis de reabilitação na forma do </w:t>
      </w:r>
      <w:hyperlink r:id="rId59" w:anchor="163" w:history="1">
        <w:r w:rsidRPr="00A12671">
          <w:rPr>
            <w:rStyle w:val="Hyperlink"/>
            <w:rFonts w:ascii="Times New Roman" w:hAnsi="Times New Roman" w:cs="Times New Roman"/>
            <w:color w:val="auto"/>
            <w:sz w:val="24"/>
            <w:szCs w:val="24"/>
          </w:rPr>
          <w:t>art. 163 da Lei nº 14.133/21</w:t>
        </w:r>
      </w:hyperlink>
      <w:r w:rsidRPr="00A12671">
        <w:rPr>
          <w:rFonts w:ascii="Times New Roman" w:hAnsi="Times New Roman" w:cs="Times New Roman"/>
          <w:color w:val="auto"/>
          <w:sz w:val="24"/>
          <w:szCs w:val="24"/>
        </w:rPr>
        <w:t>.</w:t>
      </w:r>
    </w:p>
    <w:p w14:paraId="0CF035AA" w14:textId="502989D9"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12671">
        <w:rPr>
          <w:rFonts w:ascii="Times New Roman" w:hAnsi="Times New Roman" w:cs="Times New Roman"/>
          <w:color w:val="auto"/>
          <w:sz w:val="24"/>
          <w:szCs w:val="24"/>
        </w:rPr>
        <w:t>órgão decorrentes deste mesmo contrato ou de outros contratos administrativos que o contratado possua com o mesmo órgão</w:t>
      </w:r>
      <w:proofErr w:type="gramEnd"/>
      <w:r w:rsidRPr="00A12671">
        <w:rPr>
          <w:rFonts w:ascii="Times New Roman" w:hAnsi="Times New Roman" w:cs="Times New Roman"/>
          <w:color w:val="auto"/>
          <w:sz w:val="24"/>
          <w:szCs w:val="24"/>
        </w:rPr>
        <w:t xml:space="preserve"> ora contratante. </w:t>
      </w:r>
    </w:p>
    <w:p w14:paraId="764781F0"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3050C375" w14:textId="0A84F612"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8" w:name="_Toc178794767"/>
      <w:r w:rsidRPr="00A12671">
        <w:rPr>
          <w:rFonts w:ascii="Times New Roman" w:hAnsi="Times New Roman" w:cs="Times New Roman"/>
          <w:sz w:val="24"/>
        </w:rPr>
        <w:t>CLÁUSULA DÉCIMA SEGUNDA– DA EXTINÇÃO CONTRATUAL</w:t>
      </w:r>
      <w:bookmarkEnd w:id="88"/>
      <w:r w:rsidR="00BC0DB8" w:rsidRPr="00A12671">
        <w:rPr>
          <w:rFonts w:ascii="Times New Roman" w:hAnsi="Times New Roman" w:cs="Times New Roman"/>
          <w:sz w:val="24"/>
        </w:rPr>
        <w:t xml:space="preserve"> </w:t>
      </w:r>
    </w:p>
    <w:p w14:paraId="25672F4E" w14:textId="77777777" w:rsidR="004F75D6" w:rsidRPr="00A12671" w:rsidRDefault="004F75D6" w:rsidP="0031137C">
      <w:pPr>
        <w:pStyle w:val="Nivel2"/>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A12671" w:rsidRDefault="004F75D6" w:rsidP="0031137C">
      <w:pPr>
        <w:pStyle w:val="Nivel3"/>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A12671" w:rsidRDefault="004F75D6" w:rsidP="0031137C">
      <w:pPr>
        <w:pStyle w:val="Nivel3"/>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A12671">
        <w:rPr>
          <w:rFonts w:ascii="Times New Roman" w:hAnsi="Times New Roman" w:cs="Times New Roman"/>
          <w:color w:val="auto"/>
          <w:sz w:val="24"/>
          <w:szCs w:val="24"/>
        </w:rPr>
        <w:t>2</w:t>
      </w:r>
      <w:proofErr w:type="gramEnd"/>
      <w:r w:rsidRPr="00A12671">
        <w:rPr>
          <w:rFonts w:ascii="Times New Roman" w:hAnsi="Times New Roman" w:cs="Times New Roman"/>
          <w:color w:val="auto"/>
          <w:sz w:val="24"/>
          <w:szCs w:val="24"/>
        </w:rPr>
        <w:t xml:space="preserve"> (dois) meses de antecedência desse dia.</w:t>
      </w:r>
    </w:p>
    <w:p w14:paraId="5F941F26" w14:textId="77777777" w:rsidR="004F75D6" w:rsidRPr="00A12671" w:rsidRDefault="004F75D6" w:rsidP="0031137C">
      <w:pPr>
        <w:pStyle w:val="Nivel3"/>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Caso a notificação da </w:t>
      </w:r>
      <w:proofErr w:type="gramStart"/>
      <w:r w:rsidRPr="00A12671">
        <w:rPr>
          <w:rFonts w:ascii="Times New Roman" w:hAnsi="Times New Roman" w:cs="Times New Roman"/>
          <w:color w:val="auto"/>
          <w:sz w:val="24"/>
          <w:szCs w:val="24"/>
        </w:rPr>
        <w:t>não-continuidade</w:t>
      </w:r>
      <w:proofErr w:type="gramEnd"/>
      <w:r w:rsidRPr="00A12671">
        <w:rPr>
          <w:rFonts w:ascii="Times New Roman" w:hAnsi="Times New Roman" w:cs="Times New Roman"/>
          <w:color w:val="auto"/>
          <w:sz w:val="24"/>
          <w:szCs w:val="24"/>
        </w:rPr>
        <w:t xml:space="preserve"> do contrato de que trata este subitem ocorra com menos de 2 (dois) meses da data de aniversário, a extinção contratual ocorrerá após 2 (dois) meses da data da comunicação.</w:t>
      </w:r>
    </w:p>
    <w:p w14:paraId="507BE319"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contrato poderá ser extinto antes de cumpridas as obrigações nele estipuladas, </w:t>
      </w:r>
      <w:proofErr w:type="gramStart"/>
      <w:r w:rsidRPr="00A12671">
        <w:rPr>
          <w:rFonts w:ascii="Times New Roman" w:hAnsi="Times New Roman" w:cs="Times New Roman"/>
          <w:color w:val="auto"/>
          <w:sz w:val="24"/>
          <w:szCs w:val="24"/>
        </w:rPr>
        <w:t>ou antes</w:t>
      </w:r>
      <w:proofErr w:type="gramEnd"/>
      <w:r w:rsidRPr="00A12671">
        <w:rPr>
          <w:rFonts w:ascii="Times New Roman" w:hAnsi="Times New Roman" w:cs="Times New Roman"/>
          <w:color w:val="auto"/>
          <w:sz w:val="24"/>
          <w:szCs w:val="24"/>
        </w:rPr>
        <w:t xml:space="preserve"> do prazo nele fixado, por algum dos motivos previstos no </w:t>
      </w:r>
      <w:hyperlink r:id="rId60" w:anchor="art137" w:history="1">
        <w:r w:rsidRPr="00A12671">
          <w:rPr>
            <w:rStyle w:val="Hyperlink"/>
            <w:rFonts w:ascii="Times New Roman" w:hAnsi="Times New Roman" w:cs="Times New Roman"/>
            <w:color w:val="auto"/>
            <w:sz w:val="24"/>
            <w:szCs w:val="24"/>
          </w:rPr>
          <w:t>artigo 137 da Lei nº 14.133/21</w:t>
        </w:r>
      </w:hyperlink>
      <w:r w:rsidRPr="00A12671">
        <w:rPr>
          <w:rFonts w:ascii="Times New Roman" w:hAnsi="Times New Roman" w:cs="Times New Roman"/>
          <w:color w:val="auto"/>
          <w:sz w:val="24"/>
          <w:szCs w:val="24"/>
        </w:rPr>
        <w:t>, bem como amigavelmente, assegurados o contraditório e a ampla defesa.</w:t>
      </w:r>
    </w:p>
    <w:p w14:paraId="3BC41E4F" w14:textId="77777777" w:rsidR="004F75D6" w:rsidRPr="00A12671" w:rsidRDefault="004F75D6" w:rsidP="0031137C">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Nesta hipótese, aplicam-se também os </w:t>
      </w:r>
      <w:hyperlink r:id="rId61" w:anchor="art138" w:history="1">
        <w:r w:rsidRPr="00A12671">
          <w:rPr>
            <w:rStyle w:val="Hyperlink"/>
            <w:rFonts w:ascii="Times New Roman" w:hAnsi="Times New Roman" w:cs="Times New Roman"/>
            <w:color w:val="auto"/>
            <w:sz w:val="24"/>
            <w:szCs w:val="24"/>
          </w:rPr>
          <w:t>artigos 138 e 139 da mesma Lei</w:t>
        </w:r>
      </w:hyperlink>
      <w:r w:rsidRPr="00A12671">
        <w:rPr>
          <w:rFonts w:ascii="Times New Roman" w:hAnsi="Times New Roman" w:cs="Times New Roman"/>
          <w:color w:val="auto"/>
          <w:sz w:val="24"/>
          <w:szCs w:val="24"/>
        </w:rPr>
        <w:t>.</w:t>
      </w:r>
    </w:p>
    <w:p w14:paraId="6DCB8993" w14:textId="77777777" w:rsidR="004F75D6" w:rsidRPr="00A12671" w:rsidRDefault="004F75D6" w:rsidP="0031137C">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A12671" w:rsidRDefault="004F75D6" w:rsidP="0031137C">
      <w:pPr>
        <w:pStyle w:val="Nivel4"/>
        <w:numPr>
          <w:ilvl w:val="3"/>
          <w:numId w:val="13"/>
        </w:numPr>
        <w:tabs>
          <w:tab w:val="left" w:pos="284"/>
          <w:tab w:val="left" w:pos="851"/>
          <w:tab w:val="left" w:pos="993"/>
        </w:tabs>
        <w:spacing w:before="0" w:after="0" w:line="240" w:lineRule="auto"/>
        <w:ind w:left="0" w:firstLine="0"/>
        <w:rPr>
          <w:rFonts w:ascii="Times New Roman" w:hAnsi="Times New Roman" w:cs="Times New Roman"/>
          <w:sz w:val="24"/>
          <w:szCs w:val="24"/>
        </w:rPr>
      </w:pPr>
      <w:r w:rsidRPr="00A12671">
        <w:rPr>
          <w:rFonts w:ascii="Times New Roman" w:hAnsi="Times New Roman" w:cs="Times New Roman"/>
          <w:sz w:val="24"/>
          <w:szCs w:val="24"/>
        </w:rPr>
        <w:t>Se a operação implicar mudança da pessoa jurídica contratada, deverá ser formalizado termo aditivo para alteração subjetiva.</w:t>
      </w:r>
    </w:p>
    <w:p w14:paraId="56321237" w14:textId="77777777" w:rsidR="004F75D6" w:rsidRPr="00A12671" w:rsidRDefault="004F75D6" w:rsidP="0031137C">
      <w:pPr>
        <w:pStyle w:val="Nivel2"/>
        <w:numPr>
          <w:ilvl w:val="1"/>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termo de extinção, sempre que possível, será precedido:</w:t>
      </w:r>
    </w:p>
    <w:p w14:paraId="59F1A916" w14:textId="77777777" w:rsidR="004F75D6" w:rsidRPr="00A12671" w:rsidRDefault="004F75D6" w:rsidP="0031137C">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Balanço dos eventos contratuais já cumpridos ou parcialmente cumpridos;</w:t>
      </w:r>
    </w:p>
    <w:p w14:paraId="26F09A6B" w14:textId="77777777" w:rsidR="004F75D6" w:rsidRPr="00A12671" w:rsidRDefault="004F75D6" w:rsidP="0031137C">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Relação dos pagamentos já efetuados e ainda devidos;</w:t>
      </w:r>
    </w:p>
    <w:p w14:paraId="7760C426" w14:textId="77777777" w:rsidR="004F75D6" w:rsidRPr="00A12671" w:rsidRDefault="004F75D6" w:rsidP="0031137C">
      <w:pPr>
        <w:pStyle w:val="Nivel3"/>
        <w:numPr>
          <w:ilvl w:val="2"/>
          <w:numId w:val="13"/>
        </w:numPr>
        <w:tabs>
          <w:tab w:val="left" w:pos="284"/>
          <w:tab w:val="left" w:pos="851"/>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Indenizações e multas.</w:t>
      </w:r>
    </w:p>
    <w:p w14:paraId="5651D85E" w14:textId="138CB01E"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extinção do contrato não configura óbice para o reconhecimento do desequilíbrio econômico-financeiro, hipótese em que será concedida indenização p</w:t>
      </w:r>
      <w:r w:rsidR="00943A83" w:rsidRPr="00A12671">
        <w:rPr>
          <w:rFonts w:ascii="Times New Roman" w:hAnsi="Times New Roman" w:cs="Times New Roman"/>
          <w:color w:val="auto"/>
          <w:sz w:val="24"/>
          <w:szCs w:val="24"/>
        </w:rPr>
        <w:t>or meio de termo indenizatório</w:t>
      </w:r>
      <w:r w:rsidRPr="00A12671">
        <w:rPr>
          <w:rFonts w:ascii="Times New Roman" w:hAnsi="Times New Roman" w:cs="Times New Roman"/>
          <w:color w:val="auto"/>
          <w:sz w:val="24"/>
          <w:szCs w:val="24"/>
        </w:rPr>
        <w:t xml:space="preserve">. </w:t>
      </w:r>
    </w:p>
    <w:p w14:paraId="1CE68403" w14:textId="715404FC"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52633637"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4323AEA0" w14:textId="2FA7154C"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89" w:name="_Toc178794768"/>
      <w:r w:rsidRPr="00A12671">
        <w:rPr>
          <w:rFonts w:ascii="Times New Roman" w:hAnsi="Times New Roman" w:cs="Times New Roman"/>
          <w:sz w:val="24"/>
        </w:rPr>
        <w:t>CLÁUSULA DÉCIMA TERCEIRA – DOTAÇÃO ORÇAMENTÁRIA</w:t>
      </w:r>
      <w:bookmarkEnd w:id="89"/>
      <w:proofErr w:type="gramStart"/>
      <w:r w:rsidRPr="00A12671">
        <w:rPr>
          <w:rFonts w:ascii="Times New Roman" w:hAnsi="Times New Roman" w:cs="Times New Roman"/>
          <w:sz w:val="24"/>
        </w:rPr>
        <w:t xml:space="preserve"> </w:t>
      </w:r>
      <w:r w:rsidR="00BC0DB8" w:rsidRPr="00A12671">
        <w:rPr>
          <w:rFonts w:ascii="Times New Roman" w:hAnsi="Times New Roman" w:cs="Times New Roman"/>
          <w:sz w:val="24"/>
        </w:rPr>
        <w:t xml:space="preserve"> </w:t>
      </w:r>
    </w:p>
    <w:p w14:paraId="1F1BD252" w14:textId="35C11E42" w:rsidR="00846B8F"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proofErr w:type="gramEnd"/>
      <w:r w:rsidRPr="00A12671">
        <w:rPr>
          <w:rFonts w:ascii="Times New Roman" w:hAnsi="Times New Roman" w:cs="Times New Roman"/>
          <w:color w:val="auto"/>
          <w:sz w:val="24"/>
          <w:szCs w:val="24"/>
        </w:rPr>
        <w:t xml:space="preserve">As despesas decorrentes </w:t>
      </w:r>
      <w:proofErr w:type="gramStart"/>
      <w:r w:rsidRPr="00A12671">
        <w:rPr>
          <w:rFonts w:ascii="Times New Roman" w:hAnsi="Times New Roman" w:cs="Times New Roman"/>
          <w:color w:val="auto"/>
          <w:sz w:val="24"/>
          <w:szCs w:val="24"/>
        </w:rPr>
        <w:t>da presente</w:t>
      </w:r>
      <w:proofErr w:type="gramEnd"/>
      <w:r w:rsidRPr="00A12671">
        <w:rPr>
          <w:rFonts w:ascii="Times New Roman" w:hAnsi="Times New Roman" w:cs="Times New Roman"/>
          <w:color w:val="auto"/>
          <w:sz w:val="24"/>
          <w:szCs w:val="24"/>
        </w:rPr>
        <w:t xml:space="preserve"> contratação correrão à conta de recursos específicos consignados no Orçamento Geral </w:t>
      </w:r>
      <w:r w:rsidR="00C500C5" w:rsidRPr="00A12671">
        <w:rPr>
          <w:rFonts w:ascii="Times New Roman" w:hAnsi="Times New Roman" w:cs="Times New Roman"/>
          <w:color w:val="auto"/>
          <w:sz w:val="24"/>
          <w:szCs w:val="24"/>
        </w:rPr>
        <w:t xml:space="preserve">do </w:t>
      </w:r>
      <w:r w:rsidR="00E66C33" w:rsidRPr="00A12671">
        <w:rPr>
          <w:rFonts w:ascii="Times New Roman" w:hAnsi="Times New Roman" w:cs="Times New Roman"/>
          <w:color w:val="auto"/>
          <w:sz w:val="24"/>
          <w:szCs w:val="24"/>
        </w:rPr>
        <w:t>C</w:t>
      </w:r>
      <w:r w:rsidR="00CC39CA" w:rsidRPr="00A12671">
        <w:rPr>
          <w:rFonts w:ascii="Times New Roman" w:hAnsi="Times New Roman" w:cs="Times New Roman"/>
          <w:color w:val="auto"/>
          <w:sz w:val="24"/>
          <w:szCs w:val="24"/>
        </w:rPr>
        <w:t>ONVALE</w:t>
      </w:r>
      <w:r w:rsidRPr="00A12671">
        <w:rPr>
          <w:rFonts w:ascii="Times New Roman" w:hAnsi="Times New Roman" w:cs="Times New Roman"/>
          <w:color w:val="auto"/>
          <w:sz w:val="24"/>
          <w:szCs w:val="24"/>
        </w:rPr>
        <w:t xml:space="preserve"> deste exercício</w:t>
      </w:r>
      <w:r w:rsidR="00846B8F" w:rsidRPr="00A12671">
        <w:rPr>
          <w:rFonts w:ascii="Times New Roman" w:hAnsi="Times New Roman" w:cs="Times New Roman"/>
          <w:color w:val="auto"/>
          <w:sz w:val="24"/>
          <w:szCs w:val="24"/>
        </w:rPr>
        <w:t xml:space="preserve">: </w:t>
      </w:r>
      <w:r w:rsidR="00D4632B" w:rsidRPr="00A12671">
        <w:rPr>
          <w:rFonts w:ascii="Times New Roman" w:hAnsi="Times New Roman" w:cs="Times New Roman"/>
          <w:color w:val="auto"/>
          <w:sz w:val="24"/>
          <w:szCs w:val="24"/>
        </w:rPr>
        <w:t xml:space="preserve">185.04.122.0001.3.90.30.00.00 </w:t>
      </w:r>
      <w:r w:rsidR="00846B8F" w:rsidRPr="00A12671">
        <w:rPr>
          <w:rFonts w:ascii="Times New Roman" w:hAnsi="Times New Roman" w:cs="Times New Roman"/>
          <w:color w:val="auto"/>
          <w:sz w:val="24"/>
          <w:szCs w:val="24"/>
        </w:rPr>
        <w:t>Material de Consumo 01050000000000 –</w:t>
      </w:r>
    </w:p>
    <w:p w14:paraId="0EFC4B38" w14:textId="063B28BC" w:rsidR="00BD53D2" w:rsidRPr="00A12671" w:rsidRDefault="00846B8F" w:rsidP="0031137C">
      <w:pPr>
        <w:pStyle w:val="Nivel2"/>
        <w:numPr>
          <w:ilvl w:val="0"/>
          <w:numId w:val="0"/>
        </w:numPr>
        <w:spacing w:before="0" w:after="0" w:line="240" w:lineRule="auto"/>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recursos</w:t>
      </w:r>
      <w:proofErr w:type="gramEnd"/>
      <w:r w:rsidRPr="00A12671">
        <w:rPr>
          <w:rFonts w:ascii="Times New Roman" w:hAnsi="Times New Roman" w:cs="Times New Roman"/>
          <w:color w:val="auto"/>
          <w:sz w:val="24"/>
          <w:szCs w:val="24"/>
        </w:rPr>
        <w:t xml:space="preserve"> não vinculados de impostos</w:t>
      </w:r>
      <w:r w:rsidR="00D4632B" w:rsidRPr="00A12671">
        <w:rPr>
          <w:rFonts w:ascii="Times New Roman" w:hAnsi="Times New Roman" w:cs="Times New Roman"/>
          <w:color w:val="auto"/>
          <w:sz w:val="24"/>
          <w:szCs w:val="24"/>
        </w:rPr>
        <w:t>.</w:t>
      </w:r>
    </w:p>
    <w:p w14:paraId="4A1800C6" w14:textId="1B0E4F13"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A dotação relativa aos exercícios financeiros subsequentes será indicada após aprovação da Lei Orçamentária respectiva e liberação dos créditos correspondentes, mediante apostilamento.</w:t>
      </w:r>
    </w:p>
    <w:p w14:paraId="15E28878" w14:textId="77777777" w:rsidR="004F75D6" w:rsidRPr="00A12671" w:rsidRDefault="004F75D6" w:rsidP="0031137C">
      <w:pPr>
        <w:pStyle w:val="Nvel2-Red"/>
        <w:numPr>
          <w:ilvl w:val="0"/>
          <w:numId w:val="0"/>
        </w:numPr>
        <w:tabs>
          <w:tab w:val="left" w:pos="284"/>
          <w:tab w:val="left" w:pos="567"/>
          <w:tab w:val="left" w:pos="993"/>
        </w:tabs>
        <w:spacing w:before="0" w:after="0" w:line="240" w:lineRule="auto"/>
        <w:rPr>
          <w:rFonts w:ascii="Times New Roman" w:hAnsi="Times New Roman" w:cs="Times New Roman"/>
          <w:i w:val="0"/>
          <w:color w:val="auto"/>
          <w:sz w:val="24"/>
          <w:szCs w:val="24"/>
        </w:rPr>
      </w:pPr>
    </w:p>
    <w:p w14:paraId="2E9A2395" w14:textId="2B008BFA"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90" w:name="_Toc178794769"/>
      <w:r w:rsidRPr="00A12671">
        <w:rPr>
          <w:rFonts w:ascii="Times New Roman" w:hAnsi="Times New Roman" w:cs="Times New Roman"/>
          <w:sz w:val="24"/>
        </w:rPr>
        <w:t>CLÁUSULA DÉC</w:t>
      </w:r>
      <w:r w:rsidR="00BC0DB8" w:rsidRPr="00A12671">
        <w:rPr>
          <w:rFonts w:ascii="Times New Roman" w:hAnsi="Times New Roman" w:cs="Times New Roman"/>
          <w:sz w:val="24"/>
        </w:rPr>
        <w:t>IMA QUARTA – DOS CASOS OMISSOS</w:t>
      </w:r>
      <w:bookmarkEnd w:id="90"/>
      <w:r w:rsidR="00BC0DB8" w:rsidRPr="00A12671">
        <w:rPr>
          <w:rFonts w:ascii="Times New Roman" w:hAnsi="Times New Roman" w:cs="Times New Roman"/>
          <w:sz w:val="24"/>
        </w:rPr>
        <w:t xml:space="preserve"> </w:t>
      </w:r>
    </w:p>
    <w:p w14:paraId="6A53E99C"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Os casos omissos serão decididos pelo contratante, segundo as disposições contidas na Lei </w:t>
      </w:r>
      <w:hyperlink r:id="rId62" w:history="1">
        <w:r w:rsidRPr="00A12671">
          <w:rPr>
            <w:rStyle w:val="Hyperlink"/>
            <w:rFonts w:ascii="Times New Roman" w:hAnsi="Times New Roman" w:cs="Times New Roman"/>
            <w:color w:val="auto"/>
            <w:sz w:val="24"/>
            <w:szCs w:val="24"/>
          </w:rPr>
          <w:t>nº 14.133, de 2021</w:t>
        </w:r>
      </w:hyperlink>
      <w:r w:rsidRPr="00A12671">
        <w:rPr>
          <w:rFonts w:ascii="Times New Roman" w:hAnsi="Times New Roman" w:cs="Times New Roman"/>
          <w:color w:val="auto"/>
          <w:sz w:val="24"/>
          <w:szCs w:val="24"/>
        </w:rPr>
        <w:t xml:space="preserve">, e demais normas federais aplicáveis e, subsidiariamente, segundo as disposições contidas na </w:t>
      </w:r>
      <w:hyperlink r:id="rId63" w:history="1">
        <w:r w:rsidRPr="00A12671">
          <w:rPr>
            <w:rStyle w:val="Hyperlink"/>
            <w:rFonts w:ascii="Times New Roman" w:hAnsi="Times New Roman" w:cs="Times New Roman"/>
            <w:color w:val="auto"/>
            <w:sz w:val="24"/>
            <w:szCs w:val="24"/>
          </w:rPr>
          <w:t xml:space="preserve">Lei nº 8.078, de </w:t>
        </w:r>
        <w:proofErr w:type="gramStart"/>
        <w:r w:rsidRPr="00A12671">
          <w:rPr>
            <w:rStyle w:val="Hyperlink"/>
            <w:rFonts w:ascii="Times New Roman" w:hAnsi="Times New Roman" w:cs="Times New Roman"/>
            <w:color w:val="auto"/>
            <w:sz w:val="24"/>
            <w:szCs w:val="24"/>
          </w:rPr>
          <w:t>1990 – Código</w:t>
        </w:r>
        <w:proofErr w:type="gramEnd"/>
        <w:r w:rsidRPr="00A12671">
          <w:rPr>
            <w:rStyle w:val="Hyperlink"/>
            <w:rFonts w:ascii="Times New Roman" w:hAnsi="Times New Roman" w:cs="Times New Roman"/>
            <w:color w:val="auto"/>
            <w:sz w:val="24"/>
            <w:szCs w:val="24"/>
          </w:rPr>
          <w:t xml:space="preserve"> de Defesa do Consumidor</w:t>
        </w:r>
      </w:hyperlink>
      <w:r w:rsidRPr="00A12671">
        <w:rPr>
          <w:rFonts w:ascii="Times New Roman" w:hAnsi="Times New Roman" w:cs="Times New Roman"/>
          <w:color w:val="auto"/>
          <w:sz w:val="24"/>
          <w:szCs w:val="24"/>
        </w:rPr>
        <w:t xml:space="preserve"> – e normas e princípios gerais dos contratos.</w:t>
      </w:r>
    </w:p>
    <w:p w14:paraId="303607C0"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23D410D1" w14:textId="7777777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91" w:name="_Toc178794770"/>
      <w:r w:rsidRPr="00A12671">
        <w:rPr>
          <w:rFonts w:ascii="Times New Roman" w:hAnsi="Times New Roman" w:cs="Times New Roman"/>
          <w:sz w:val="24"/>
        </w:rPr>
        <w:t>CLÁUSULA DÉCIMA QUINTA – ALTERAÇÕES</w:t>
      </w:r>
      <w:bookmarkEnd w:id="91"/>
    </w:p>
    <w:p w14:paraId="1995E105"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Eventuais alterações contratuais reger-se-ão pela disciplina dos </w:t>
      </w:r>
      <w:hyperlink r:id="rId64" w:anchor="art124" w:history="1">
        <w:proofErr w:type="spellStart"/>
        <w:r w:rsidRPr="00A12671">
          <w:rPr>
            <w:rStyle w:val="Hyperlink"/>
            <w:rFonts w:ascii="Times New Roman" w:hAnsi="Times New Roman" w:cs="Times New Roman"/>
            <w:color w:val="auto"/>
            <w:sz w:val="24"/>
            <w:szCs w:val="24"/>
          </w:rPr>
          <w:t>arts</w:t>
        </w:r>
        <w:proofErr w:type="spellEnd"/>
        <w:r w:rsidRPr="00A12671">
          <w:rPr>
            <w:rStyle w:val="Hyperlink"/>
            <w:rFonts w:ascii="Times New Roman" w:hAnsi="Times New Roman" w:cs="Times New Roman"/>
            <w:color w:val="auto"/>
            <w:sz w:val="24"/>
            <w:szCs w:val="24"/>
          </w:rPr>
          <w:t>. 124 e seguintes da Lei nº 14.133, de 2021</w:t>
        </w:r>
      </w:hyperlink>
      <w:r w:rsidRPr="00A12671">
        <w:rPr>
          <w:rFonts w:ascii="Times New Roman" w:hAnsi="Times New Roman" w:cs="Times New Roman"/>
          <w:color w:val="auto"/>
          <w:sz w:val="24"/>
          <w:szCs w:val="24"/>
        </w:rPr>
        <w:t>.</w:t>
      </w:r>
    </w:p>
    <w:p w14:paraId="25E62E0C"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contratado é </w:t>
      </w:r>
      <w:proofErr w:type="gramStart"/>
      <w:r w:rsidRPr="00A12671">
        <w:rPr>
          <w:rFonts w:ascii="Times New Roman" w:hAnsi="Times New Roman" w:cs="Times New Roman"/>
          <w:color w:val="auto"/>
          <w:sz w:val="24"/>
          <w:szCs w:val="24"/>
        </w:rPr>
        <w:t>obrigado a aceitar, nas mesmas condições contratuais, os acréscimos ou supressões que se fizerem necessários, até o limite de 25% (vinte e cinco por cento) do valor inicial atualizado do contrato</w:t>
      </w:r>
      <w:proofErr w:type="gramEnd"/>
      <w:r w:rsidRPr="00A12671">
        <w:rPr>
          <w:rFonts w:ascii="Times New Roman" w:hAnsi="Times New Roman" w:cs="Times New Roman"/>
          <w:color w:val="auto"/>
          <w:sz w:val="24"/>
          <w:szCs w:val="24"/>
        </w:rPr>
        <w:t>.</w:t>
      </w:r>
    </w:p>
    <w:p w14:paraId="0A8142CD"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A12671">
        <w:rPr>
          <w:rFonts w:ascii="Times New Roman" w:hAnsi="Times New Roman" w:cs="Times New Roman"/>
          <w:color w:val="auto"/>
          <w:sz w:val="24"/>
          <w:szCs w:val="24"/>
        </w:rPr>
        <w:t>1</w:t>
      </w:r>
      <w:proofErr w:type="gramEnd"/>
      <w:r w:rsidRPr="00A12671">
        <w:rPr>
          <w:rFonts w:ascii="Times New Roman" w:hAnsi="Times New Roman" w:cs="Times New Roman"/>
          <w:color w:val="auto"/>
          <w:sz w:val="24"/>
          <w:szCs w:val="24"/>
        </w:rPr>
        <w:t xml:space="preserve"> (um) mês (art. 132 da Lei nº 14.133, de 2021).</w:t>
      </w:r>
    </w:p>
    <w:p w14:paraId="1BEC6E0B"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Registros que não caracterizam alteração do contrato podem ser realizados por simples apostila, dispensada a celebração de termo aditivo, na forma do </w:t>
      </w:r>
      <w:hyperlink r:id="rId65" w:anchor="art136" w:history="1">
        <w:r w:rsidRPr="00A12671">
          <w:rPr>
            <w:rStyle w:val="Hyperlink"/>
            <w:rFonts w:ascii="Times New Roman" w:hAnsi="Times New Roman" w:cs="Times New Roman"/>
            <w:color w:val="auto"/>
            <w:sz w:val="24"/>
            <w:szCs w:val="24"/>
          </w:rPr>
          <w:t>art. 136 da Lei nº 14.133, de 2021</w:t>
        </w:r>
      </w:hyperlink>
      <w:r w:rsidRPr="00A12671">
        <w:rPr>
          <w:rFonts w:ascii="Times New Roman" w:hAnsi="Times New Roman" w:cs="Times New Roman"/>
          <w:color w:val="auto"/>
          <w:sz w:val="24"/>
          <w:szCs w:val="24"/>
        </w:rPr>
        <w:t>.</w:t>
      </w:r>
    </w:p>
    <w:p w14:paraId="58465EFB"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EB6ABDC" w14:textId="77777777"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92" w:name="_Toc178794771"/>
      <w:r w:rsidRPr="00A12671">
        <w:rPr>
          <w:rFonts w:ascii="Times New Roman" w:hAnsi="Times New Roman" w:cs="Times New Roman"/>
          <w:sz w:val="24"/>
        </w:rPr>
        <w:t>CLÁUSULA DÉCIMA SEXTA – PUBLICAÇÃO</w:t>
      </w:r>
      <w:bookmarkEnd w:id="92"/>
    </w:p>
    <w:p w14:paraId="60EBE73E" w14:textId="77777777"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Incumbirá ao contratante divulgar o presente instrumento no Portal Nacional de Contratações Públicas (PNCP), na forma prevista no </w:t>
      </w:r>
      <w:hyperlink r:id="rId66" w:anchor="art94" w:history="1">
        <w:r w:rsidRPr="00A12671">
          <w:rPr>
            <w:rStyle w:val="Hyperlink"/>
            <w:rFonts w:ascii="Times New Roman" w:hAnsi="Times New Roman" w:cs="Times New Roman"/>
            <w:color w:val="auto"/>
            <w:sz w:val="24"/>
            <w:szCs w:val="24"/>
          </w:rPr>
          <w:t>art. 94 da Lei 14.133, de 2021</w:t>
        </w:r>
      </w:hyperlink>
      <w:r w:rsidRPr="00A12671">
        <w:rPr>
          <w:rFonts w:ascii="Times New Roman" w:hAnsi="Times New Roman" w:cs="Times New Roman"/>
          <w:color w:val="auto"/>
          <w:sz w:val="24"/>
          <w:szCs w:val="24"/>
        </w:rPr>
        <w:t xml:space="preserve">, bem como no respectivo sítio oficial na Internet, em atenção ao art. 91, caput, da Lei n.º 14.133, de 2021, e ao </w:t>
      </w:r>
      <w:hyperlink r:id="rId67" w:anchor="art8§2" w:history="1">
        <w:r w:rsidRPr="00A12671">
          <w:rPr>
            <w:rStyle w:val="Hyperlink"/>
            <w:rFonts w:ascii="Times New Roman" w:hAnsi="Times New Roman" w:cs="Times New Roman"/>
            <w:color w:val="auto"/>
            <w:sz w:val="24"/>
            <w:szCs w:val="24"/>
          </w:rPr>
          <w:t>art. 8º, §2º, da Lei n. 12.527, de 2011</w:t>
        </w:r>
      </w:hyperlink>
      <w:r w:rsidRPr="00A12671">
        <w:rPr>
          <w:rFonts w:ascii="Times New Roman" w:hAnsi="Times New Roman" w:cs="Times New Roman"/>
          <w:color w:val="auto"/>
          <w:sz w:val="24"/>
          <w:szCs w:val="24"/>
        </w:rPr>
        <w:t xml:space="preserve">, c/c </w:t>
      </w:r>
      <w:hyperlink r:id="rId68" w:anchor="art7§3" w:history="1">
        <w:r w:rsidRPr="00A12671">
          <w:rPr>
            <w:rStyle w:val="Hyperlink"/>
            <w:rFonts w:ascii="Times New Roman" w:hAnsi="Times New Roman" w:cs="Times New Roman"/>
            <w:color w:val="auto"/>
            <w:sz w:val="24"/>
            <w:szCs w:val="24"/>
          </w:rPr>
          <w:t>art. 7º, §3º, inciso V, do Decreto n. 7.724, de 2012</w:t>
        </w:r>
      </w:hyperlink>
      <w:r w:rsidRPr="00A12671">
        <w:rPr>
          <w:rFonts w:ascii="Times New Roman" w:hAnsi="Times New Roman" w:cs="Times New Roman"/>
          <w:color w:val="auto"/>
          <w:sz w:val="24"/>
          <w:szCs w:val="24"/>
        </w:rPr>
        <w:t>.</w:t>
      </w:r>
    </w:p>
    <w:p w14:paraId="55132AEF"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5B6304DD" w14:textId="514E2F9A" w:rsidR="004F75D6" w:rsidRPr="00A12671" w:rsidRDefault="004F75D6" w:rsidP="0031137C">
      <w:pPr>
        <w:pStyle w:val="Nivel01"/>
        <w:numPr>
          <w:ilvl w:val="0"/>
          <w:numId w:val="13"/>
        </w:numPr>
        <w:tabs>
          <w:tab w:val="left" w:pos="284"/>
          <w:tab w:val="left" w:pos="993"/>
        </w:tabs>
        <w:spacing w:before="0"/>
        <w:ind w:left="0" w:firstLine="0"/>
        <w:rPr>
          <w:rFonts w:ascii="Times New Roman" w:hAnsi="Times New Roman" w:cs="Times New Roman"/>
          <w:sz w:val="24"/>
        </w:rPr>
      </w:pPr>
      <w:bookmarkStart w:id="93" w:name="_Toc178794772"/>
      <w:r w:rsidRPr="00A12671">
        <w:rPr>
          <w:rFonts w:ascii="Times New Roman" w:hAnsi="Times New Roman" w:cs="Times New Roman"/>
          <w:sz w:val="24"/>
        </w:rPr>
        <w:t>CLÁUSULA DÉCIMA SÉTIMA– FORO</w:t>
      </w:r>
      <w:bookmarkEnd w:id="93"/>
      <w:r w:rsidR="00BC0DB8" w:rsidRPr="00A12671">
        <w:rPr>
          <w:rFonts w:ascii="Times New Roman" w:hAnsi="Times New Roman" w:cs="Times New Roman"/>
          <w:sz w:val="24"/>
        </w:rPr>
        <w:t xml:space="preserve"> </w:t>
      </w:r>
    </w:p>
    <w:p w14:paraId="00BE7DA9" w14:textId="22E5CBEA" w:rsidR="004F75D6" w:rsidRPr="00A12671" w:rsidRDefault="004F75D6" w:rsidP="0031137C">
      <w:pPr>
        <w:pStyle w:val="Nivel2"/>
        <w:numPr>
          <w:ilvl w:val="1"/>
          <w:numId w:val="13"/>
        </w:numPr>
        <w:tabs>
          <w:tab w:val="left" w:pos="284"/>
          <w:tab w:val="left" w:pos="567"/>
          <w:tab w:val="left" w:pos="993"/>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lang w:eastAsia="en-US"/>
        </w:rPr>
        <w:t xml:space="preserve">Fica eleito o Foro da Comarca de </w:t>
      </w:r>
      <w:r w:rsidR="007A58AF" w:rsidRPr="00A12671">
        <w:rPr>
          <w:rFonts w:ascii="Times New Roman" w:hAnsi="Times New Roman" w:cs="Times New Roman"/>
          <w:color w:val="auto"/>
          <w:sz w:val="24"/>
          <w:szCs w:val="24"/>
          <w:lang w:eastAsia="en-US"/>
        </w:rPr>
        <w:t>Uberaba/MG</w:t>
      </w:r>
      <w:r w:rsidRPr="00A12671">
        <w:rPr>
          <w:rFonts w:ascii="Times New Roman" w:hAnsi="Times New Roman" w:cs="Times New Roman"/>
          <w:color w:val="auto"/>
          <w:sz w:val="24"/>
          <w:szCs w:val="24"/>
        </w:rPr>
        <w:t xml:space="preserve"> para dirimir os litígios que decorrerem da execução deste Termo de Contrato que não puderem ser compostos pela conciliação, conforme </w:t>
      </w:r>
      <w:hyperlink r:id="rId69" w:anchor="art92§1" w:history="1">
        <w:r w:rsidRPr="00A12671">
          <w:rPr>
            <w:rStyle w:val="Hyperlink"/>
            <w:rFonts w:ascii="Times New Roman" w:hAnsi="Times New Roman" w:cs="Times New Roman"/>
            <w:color w:val="auto"/>
            <w:sz w:val="24"/>
            <w:szCs w:val="24"/>
          </w:rPr>
          <w:t>art. 92, §1º, da Lei nº 14.133/21</w:t>
        </w:r>
      </w:hyperlink>
      <w:r w:rsidRPr="00A12671">
        <w:rPr>
          <w:rFonts w:ascii="Times New Roman" w:hAnsi="Times New Roman" w:cs="Times New Roman"/>
          <w:color w:val="auto"/>
          <w:sz w:val="24"/>
          <w:szCs w:val="24"/>
        </w:rPr>
        <w:t>.</w:t>
      </w:r>
    </w:p>
    <w:p w14:paraId="26E77B09" w14:textId="77777777" w:rsidR="004F75D6" w:rsidRPr="00A12671" w:rsidRDefault="004F75D6"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color w:val="auto"/>
          <w:sz w:val="24"/>
          <w:szCs w:val="24"/>
        </w:rPr>
      </w:pPr>
    </w:p>
    <w:p w14:paraId="1967DC6B" w14:textId="3BF17678" w:rsidR="004F75D6" w:rsidRPr="00A12671" w:rsidRDefault="00E66C33" w:rsidP="0031137C">
      <w:pPr>
        <w:pStyle w:val="Nivel2"/>
        <w:numPr>
          <w:ilvl w:val="0"/>
          <w:numId w:val="0"/>
        </w:numPr>
        <w:tabs>
          <w:tab w:val="left" w:pos="284"/>
          <w:tab w:val="left" w:pos="567"/>
          <w:tab w:val="left" w:pos="993"/>
        </w:tabs>
        <w:spacing w:before="0" w:after="0" w:line="240" w:lineRule="auto"/>
        <w:rPr>
          <w:rFonts w:ascii="Times New Roman" w:hAnsi="Times New Roman" w:cs="Times New Roman"/>
          <w:iCs/>
          <w:color w:val="auto"/>
          <w:sz w:val="24"/>
          <w:szCs w:val="24"/>
        </w:rPr>
      </w:pPr>
      <w:r w:rsidRPr="00A12671">
        <w:rPr>
          <w:rFonts w:ascii="Times New Roman" w:hAnsi="Times New Roman" w:cs="Times New Roman"/>
          <w:iCs/>
          <w:color w:val="auto"/>
          <w:sz w:val="24"/>
          <w:szCs w:val="24"/>
        </w:rPr>
        <w:t>Uberaba</w:t>
      </w:r>
      <w:r w:rsidR="004F75D6" w:rsidRPr="00A12671">
        <w:rPr>
          <w:rFonts w:ascii="Times New Roman" w:hAnsi="Times New Roman" w:cs="Times New Roman"/>
          <w:iCs/>
          <w:color w:val="auto"/>
          <w:sz w:val="24"/>
          <w:szCs w:val="24"/>
        </w:rPr>
        <w:t>/MG, [dia] de [mês] de [ano].</w:t>
      </w:r>
    </w:p>
    <w:p w14:paraId="407FB32D"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bCs/>
          <w:sz w:val="24"/>
          <w:szCs w:val="24"/>
        </w:rPr>
      </w:pPr>
    </w:p>
    <w:p w14:paraId="7E098D50"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bCs/>
          <w:sz w:val="24"/>
          <w:szCs w:val="24"/>
        </w:rPr>
      </w:pPr>
    </w:p>
    <w:p w14:paraId="4F7F34FE"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bCs/>
          <w:sz w:val="24"/>
          <w:szCs w:val="24"/>
        </w:rPr>
      </w:pPr>
      <w:r w:rsidRPr="00A12671">
        <w:rPr>
          <w:rFonts w:ascii="Times New Roman" w:hAnsi="Times New Roman"/>
          <w:bCs/>
          <w:sz w:val="24"/>
          <w:szCs w:val="24"/>
        </w:rPr>
        <w:t>_________________________</w:t>
      </w:r>
    </w:p>
    <w:p w14:paraId="5E20C2B9"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bCs/>
          <w:sz w:val="24"/>
          <w:szCs w:val="24"/>
        </w:rPr>
      </w:pPr>
      <w:r w:rsidRPr="00A12671">
        <w:rPr>
          <w:rFonts w:ascii="Times New Roman" w:hAnsi="Times New Roman"/>
          <w:bCs/>
          <w:sz w:val="24"/>
          <w:szCs w:val="24"/>
        </w:rPr>
        <w:t>Representante legal do CONTRATANTE</w:t>
      </w:r>
    </w:p>
    <w:p w14:paraId="29DB13DE"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sz w:val="24"/>
          <w:szCs w:val="24"/>
        </w:rPr>
      </w:pPr>
    </w:p>
    <w:p w14:paraId="5495EB43"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_________________________</w:t>
      </w:r>
    </w:p>
    <w:p w14:paraId="166F4B59" w14:textId="77777777" w:rsidR="004F75D6" w:rsidRPr="00A12671" w:rsidRDefault="004F75D6" w:rsidP="0031137C">
      <w:pPr>
        <w:tabs>
          <w:tab w:val="left" w:pos="284"/>
          <w:tab w:val="left" w:pos="567"/>
          <w:tab w:val="left" w:pos="993"/>
        </w:tabs>
        <w:spacing w:after="0" w:line="240" w:lineRule="auto"/>
        <w:jc w:val="center"/>
        <w:rPr>
          <w:rFonts w:ascii="Times New Roman" w:hAnsi="Times New Roman"/>
          <w:sz w:val="24"/>
          <w:szCs w:val="24"/>
        </w:rPr>
      </w:pPr>
      <w:r w:rsidRPr="00A12671">
        <w:rPr>
          <w:rFonts w:ascii="Times New Roman" w:hAnsi="Times New Roman"/>
          <w:bCs/>
          <w:sz w:val="24"/>
          <w:szCs w:val="24"/>
        </w:rPr>
        <w:t>Representante</w:t>
      </w:r>
      <w:r w:rsidRPr="00A12671">
        <w:rPr>
          <w:rFonts w:ascii="Times New Roman" w:hAnsi="Times New Roman"/>
          <w:sz w:val="24"/>
          <w:szCs w:val="24"/>
        </w:rPr>
        <w:t xml:space="preserve"> legal do CONTRATADO</w:t>
      </w:r>
    </w:p>
    <w:p w14:paraId="46AA5F49"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iCs/>
          <w:sz w:val="24"/>
          <w:szCs w:val="24"/>
        </w:rPr>
      </w:pPr>
    </w:p>
    <w:p w14:paraId="11165814"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b/>
          <w:iCs/>
          <w:sz w:val="24"/>
          <w:szCs w:val="24"/>
        </w:rPr>
      </w:pPr>
    </w:p>
    <w:p w14:paraId="213DA19A"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b/>
          <w:iCs/>
          <w:sz w:val="24"/>
          <w:szCs w:val="24"/>
        </w:rPr>
      </w:pPr>
      <w:r w:rsidRPr="00A12671">
        <w:rPr>
          <w:rFonts w:ascii="Times New Roman" w:hAnsi="Times New Roman"/>
          <w:b/>
          <w:iCs/>
          <w:sz w:val="24"/>
          <w:szCs w:val="24"/>
        </w:rPr>
        <w:t>TESTEMUNHAS:</w:t>
      </w:r>
    </w:p>
    <w:p w14:paraId="546D5C79"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iCs/>
          <w:sz w:val="24"/>
          <w:szCs w:val="24"/>
        </w:rPr>
      </w:pPr>
    </w:p>
    <w:p w14:paraId="02816B66" w14:textId="77777777" w:rsidR="004F75D6" w:rsidRPr="00A12671" w:rsidRDefault="004F75D6" w:rsidP="0031137C">
      <w:pPr>
        <w:tabs>
          <w:tab w:val="left" w:pos="284"/>
          <w:tab w:val="left" w:pos="567"/>
          <w:tab w:val="left" w:pos="993"/>
        </w:tabs>
        <w:spacing w:after="0" w:line="240" w:lineRule="auto"/>
        <w:jc w:val="both"/>
        <w:rPr>
          <w:rFonts w:ascii="Times New Roman" w:hAnsi="Times New Roman"/>
          <w:iCs/>
          <w:sz w:val="24"/>
          <w:szCs w:val="24"/>
        </w:rPr>
      </w:pPr>
    </w:p>
    <w:p w14:paraId="3A01C893" w14:textId="68D7B05D" w:rsidR="004F75D6" w:rsidRPr="00A12671" w:rsidRDefault="004F75D6" w:rsidP="0031137C">
      <w:pPr>
        <w:tabs>
          <w:tab w:val="left" w:pos="284"/>
          <w:tab w:val="left" w:pos="567"/>
          <w:tab w:val="left" w:pos="993"/>
        </w:tabs>
        <w:spacing w:after="0" w:line="240" w:lineRule="auto"/>
        <w:jc w:val="both"/>
        <w:rPr>
          <w:rFonts w:ascii="Times New Roman" w:hAnsi="Times New Roman"/>
          <w:iCs/>
          <w:sz w:val="24"/>
          <w:szCs w:val="24"/>
        </w:rPr>
      </w:pPr>
      <w:proofErr w:type="gramStart"/>
      <w:r w:rsidRPr="00A12671">
        <w:rPr>
          <w:rFonts w:ascii="Times New Roman" w:hAnsi="Times New Roman"/>
          <w:iCs/>
          <w:sz w:val="24"/>
          <w:szCs w:val="24"/>
        </w:rPr>
        <w:t>1</w:t>
      </w:r>
      <w:proofErr w:type="gramEnd"/>
      <w:r w:rsidRPr="00A12671">
        <w:rPr>
          <w:rFonts w:ascii="Times New Roman" w:hAnsi="Times New Roman"/>
          <w:iCs/>
          <w:sz w:val="24"/>
          <w:szCs w:val="24"/>
        </w:rPr>
        <w:t>)________________________</w:t>
      </w:r>
      <w:r w:rsidRPr="00A12671">
        <w:rPr>
          <w:rFonts w:ascii="Times New Roman" w:hAnsi="Times New Roman"/>
          <w:iCs/>
          <w:sz w:val="24"/>
          <w:szCs w:val="24"/>
        </w:rPr>
        <w:tab/>
      </w:r>
      <w:r w:rsidRPr="00A12671">
        <w:rPr>
          <w:rFonts w:ascii="Times New Roman" w:hAnsi="Times New Roman"/>
          <w:iCs/>
          <w:sz w:val="24"/>
          <w:szCs w:val="24"/>
        </w:rPr>
        <w:tab/>
      </w:r>
      <w:r w:rsidR="00C5256D" w:rsidRPr="00A12671">
        <w:rPr>
          <w:rFonts w:ascii="Times New Roman" w:hAnsi="Times New Roman"/>
          <w:iCs/>
          <w:sz w:val="24"/>
          <w:szCs w:val="24"/>
        </w:rPr>
        <w:tab/>
      </w:r>
      <w:r w:rsidRPr="00A12671">
        <w:rPr>
          <w:rFonts w:ascii="Times New Roman" w:hAnsi="Times New Roman"/>
          <w:iCs/>
          <w:sz w:val="24"/>
          <w:szCs w:val="24"/>
        </w:rPr>
        <w:tab/>
        <w:t xml:space="preserve">2)________________________ </w:t>
      </w:r>
    </w:p>
    <w:p w14:paraId="64B41A92" w14:textId="77777777" w:rsidR="00CB76F5" w:rsidRPr="00A12671" w:rsidRDefault="00CB76F5" w:rsidP="0031137C">
      <w:pPr>
        <w:tabs>
          <w:tab w:val="left" w:pos="284"/>
          <w:tab w:val="left" w:pos="993"/>
        </w:tabs>
        <w:spacing w:after="0" w:line="240" w:lineRule="auto"/>
        <w:jc w:val="center"/>
        <w:rPr>
          <w:rFonts w:ascii="Times New Roman" w:eastAsia="MS Mincho" w:hAnsi="Times New Roman"/>
          <w:b/>
          <w:sz w:val="24"/>
          <w:szCs w:val="24"/>
        </w:rPr>
      </w:pPr>
    </w:p>
    <w:p w14:paraId="717882CC" w14:textId="77777777" w:rsidR="004F75D6" w:rsidRPr="00A12671" w:rsidRDefault="004F75D6" w:rsidP="0031137C">
      <w:pPr>
        <w:tabs>
          <w:tab w:val="left" w:pos="284"/>
          <w:tab w:val="left" w:pos="993"/>
        </w:tabs>
        <w:spacing w:after="0" w:line="240" w:lineRule="auto"/>
        <w:jc w:val="center"/>
        <w:rPr>
          <w:rFonts w:ascii="Times New Roman" w:eastAsia="MS Mincho" w:hAnsi="Times New Roman"/>
          <w:b/>
          <w:sz w:val="24"/>
          <w:szCs w:val="24"/>
        </w:rPr>
      </w:pPr>
    </w:p>
    <w:p w14:paraId="373EC352" w14:textId="77777777" w:rsidR="004F75D6" w:rsidRPr="00A12671" w:rsidRDefault="004F75D6" w:rsidP="0031137C">
      <w:pPr>
        <w:tabs>
          <w:tab w:val="left" w:pos="284"/>
          <w:tab w:val="left" w:pos="993"/>
        </w:tabs>
        <w:spacing w:after="0" w:line="240" w:lineRule="auto"/>
        <w:jc w:val="center"/>
        <w:rPr>
          <w:rFonts w:ascii="Times New Roman" w:eastAsia="MS Mincho" w:hAnsi="Times New Roman"/>
          <w:b/>
          <w:sz w:val="24"/>
          <w:szCs w:val="24"/>
        </w:rPr>
      </w:pPr>
    </w:p>
    <w:p w14:paraId="50535193" w14:textId="77777777" w:rsidR="00536BFB" w:rsidRPr="00A12671" w:rsidRDefault="00536BFB"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593925A" w14:textId="77777777" w:rsidR="00536BFB" w:rsidRPr="00A12671" w:rsidRDefault="00536BFB"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3DED5BA4" w14:textId="77777777" w:rsidR="00536BFB" w:rsidRPr="00A12671" w:rsidRDefault="00536BFB"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D99A140"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9CBE89F"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3EA7E378"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9CE45EA"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95CFB40"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F1F868A"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7793022"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F382D37"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392B7EE8"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54B061A6"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D9EEF34"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54B65D3"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588E1183"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5D42C1D4"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512C9CA"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CD43A2E"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4C8AA7D"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1414497"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FF1441F"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5CF4F6D"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D26CD4E"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49F18D4"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68861A5"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916CE9B" w14:textId="77777777" w:rsidR="00393885"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396B6DD3"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960FF48"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92E5FDF"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320CB60"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C26E1C9"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AB0D9E7"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5DA42C63"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E47B804"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06B5A6E"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5178F3DE"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830778C"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6666FEEA"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84E34AC" w14:textId="77777777" w:rsidR="00A311B9"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B475FE9" w14:textId="77777777" w:rsidR="00A311B9" w:rsidRPr="00A12671" w:rsidRDefault="00A311B9"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B00FE13"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0202326"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BF15993" w14:textId="77777777" w:rsidR="00393885" w:rsidRPr="00A12671" w:rsidRDefault="00393885"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455DD2D4" w14:textId="77777777" w:rsidR="00536BFB" w:rsidRPr="00A12671" w:rsidRDefault="00536BFB"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A45B9FA" w14:textId="55E1754C"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ANEXO III – MODELOS DE DECLAR</w:t>
      </w:r>
      <w:r w:rsidR="00E66C33" w:rsidRPr="00A12671">
        <w:rPr>
          <w:rFonts w:ascii="Times New Roman" w:eastAsia="Times New Roman" w:hAnsi="Times New Roman"/>
          <w:b/>
          <w:bCs/>
          <w:sz w:val="24"/>
          <w:szCs w:val="24"/>
          <w:lang w:eastAsia="pt-BR"/>
        </w:rPr>
        <w:t>A</w:t>
      </w:r>
      <w:r w:rsidRPr="00A12671">
        <w:rPr>
          <w:rFonts w:ascii="Times New Roman" w:eastAsia="Times New Roman" w:hAnsi="Times New Roman"/>
          <w:b/>
          <w:bCs/>
          <w:sz w:val="24"/>
          <w:szCs w:val="24"/>
          <w:lang w:eastAsia="pt-BR"/>
        </w:rPr>
        <w:t>ÇÕES</w:t>
      </w:r>
    </w:p>
    <w:p w14:paraId="5FFCA98C"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B015844"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u w:val="single"/>
          <w:lang w:eastAsia="pt-BR"/>
        </w:rPr>
      </w:pPr>
      <w:proofErr w:type="gramStart"/>
      <w:r w:rsidRPr="00A12671">
        <w:rPr>
          <w:rFonts w:ascii="Times New Roman" w:eastAsia="Times New Roman" w:hAnsi="Times New Roman"/>
          <w:b/>
          <w:bCs/>
          <w:sz w:val="24"/>
          <w:szCs w:val="24"/>
          <w:u w:val="single"/>
          <w:lang w:eastAsia="pt-BR"/>
        </w:rPr>
        <w:t>Declaração de Inexistência de Fato Impeditivo</w:t>
      </w:r>
      <w:proofErr w:type="gramEnd"/>
    </w:p>
    <w:p w14:paraId="7DA424EE"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1D29C4F6" w14:textId="7FFDC70E" w:rsidR="00944E44" w:rsidRPr="00A12671" w:rsidRDefault="00944E44"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P</w:t>
      </w:r>
      <w:r w:rsidR="009D28DB" w:rsidRPr="00A12671">
        <w:rPr>
          <w:rFonts w:ascii="Times New Roman" w:eastAsia="Times New Roman" w:hAnsi="Times New Roman"/>
          <w:b/>
          <w:bCs/>
          <w:sz w:val="24"/>
          <w:szCs w:val="24"/>
          <w:lang w:eastAsia="pt-BR"/>
        </w:rPr>
        <w:t>rocesso Licitatório nº ____/2024</w:t>
      </w:r>
    </w:p>
    <w:p w14:paraId="6675C6A4" w14:textId="00763CA2" w:rsidR="00944E44" w:rsidRPr="00A12671" w:rsidRDefault="00944E44"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fldChar w:fldCharType="begin"/>
      </w:r>
      <w:r w:rsidRPr="00A12671">
        <w:rPr>
          <w:rFonts w:ascii="Times New Roman" w:eastAsia="Times New Roman" w:hAnsi="Times New Roman"/>
          <w:b/>
          <w:bCs/>
          <w:sz w:val="24"/>
          <w:szCs w:val="24"/>
          <w:lang w:eastAsia="pt-BR"/>
        </w:rPr>
        <w:instrText xml:space="preserve"> MERGEFIELD Modalidade </w:instrText>
      </w:r>
      <w:r w:rsidRPr="00A12671">
        <w:rPr>
          <w:rFonts w:ascii="Times New Roman" w:eastAsia="Times New Roman" w:hAnsi="Times New Roman"/>
          <w:b/>
          <w:bCs/>
          <w:sz w:val="24"/>
          <w:szCs w:val="24"/>
          <w:lang w:eastAsia="pt-BR"/>
        </w:rPr>
        <w:fldChar w:fldCharType="separate"/>
      </w:r>
      <w:r w:rsidRPr="00A12671">
        <w:rPr>
          <w:rFonts w:ascii="Times New Roman" w:eastAsia="Times New Roman" w:hAnsi="Times New Roman"/>
          <w:b/>
          <w:bCs/>
          <w:noProof/>
          <w:sz w:val="24"/>
          <w:szCs w:val="24"/>
          <w:lang w:eastAsia="pt-BR"/>
        </w:rPr>
        <w:t xml:space="preserve">Pregão </w:t>
      </w:r>
      <w:r w:rsidRPr="00A12671">
        <w:rPr>
          <w:rFonts w:ascii="Times New Roman" w:eastAsia="Times New Roman" w:hAnsi="Times New Roman"/>
          <w:b/>
          <w:bCs/>
          <w:sz w:val="24"/>
          <w:szCs w:val="24"/>
          <w:lang w:eastAsia="pt-BR"/>
        </w:rPr>
        <w:fldChar w:fldCharType="end"/>
      </w:r>
      <w:r w:rsidRPr="00A12671">
        <w:rPr>
          <w:rFonts w:ascii="Times New Roman" w:eastAsia="Times New Roman" w:hAnsi="Times New Roman"/>
          <w:b/>
          <w:sz w:val="24"/>
          <w:szCs w:val="24"/>
          <w:lang w:eastAsia="pt-BR"/>
        </w:rPr>
        <w:t xml:space="preserve"> Eletrônico</w:t>
      </w:r>
      <w:r w:rsidRPr="00A12671">
        <w:rPr>
          <w:rFonts w:ascii="Times New Roman" w:eastAsia="Times New Roman" w:hAnsi="Times New Roman"/>
          <w:b/>
          <w:bCs/>
          <w:sz w:val="24"/>
          <w:szCs w:val="24"/>
          <w:lang w:eastAsia="pt-BR"/>
        </w:rPr>
        <w:t xml:space="preserve"> nº ____/202</w:t>
      </w:r>
      <w:r w:rsidR="009D28DB" w:rsidRPr="00A12671">
        <w:rPr>
          <w:rFonts w:ascii="Times New Roman" w:eastAsia="Times New Roman" w:hAnsi="Times New Roman"/>
          <w:b/>
          <w:bCs/>
          <w:sz w:val="24"/>
          <w:szCs w:val="24"/>
          <w:lang w:eastAsia="pt-BR"/>
        </w:rPr>
        <w:t>4</w:t>
      </w:r>
    </w:p>
    <w:p w14:paraId="16C05244" w14:textId="715B6A3E" w:rsidR="00E55693" w:rsidRPr="00A12671" w:rsidRDefault="00944E44" w:rsidP="0031137C">
      <w:pPr>
        <w:spacing w:after="0" w:line="240" w:lineRule="auto"/>
        <w:jc w:val="both"/>
        <w:rPr>
          <w:rFonts w:ascii="Times New Roman" w:hAnsi="Times New Roman"/>
          <w:sz w:val="24"/>
          <w:szCs w:val="24"/>
        </w:rPr>
      </w:pPr>
      <w:r w:rsidRPr="00A12671">
        <w:rPr>
          <w:rFonts w:ascii="Times New Roman" w:hAnsi="Times New Roman"/>
          <w:b/>
          <w:sz w:val="24"/>
          <w:szCs w:val="24"/>
        </w:rPr>
        <w:t>Objeto:</w:t>
      </w:r>
      <w:r w:rsidR="004F75D6" w:rsidRPr="00A12671">
        <w:rPr>
          <w:rFonts w:ascii="Times New Roman" w:hAnsi="Times New Roman"/>
          <w:b/>
          <w:sz w:val="24"/>
          <w:szCs w:val="24"/>
        </w:rPr>
        <w:t xml:space="preserve"> </w:t>
      </w:r>
      <w:r w:rsidR="00293B66" w:rsidRPr="00A12671">
        <w:rPr>
          <w:rFonts w:ascii="Times New Roman" w:hAnsi="Times New Roman"/>
          <w:bCs/>
          <w:sz w:val="24"/>
          <w:szCs w:val="24"/>
        </w:rPr>
        <w:t>registro de preço para</w:t>
      </w:r>
      <w:r w:rsidR="00293B66" w:rsidRPr="00A12671">
        <w:rPr>
          <w:rFonts w:ascii="Times New Roman" w:hAnsi="Times New Roman"/>
          <w:bCs/>
          <w:sz w:val="24"/>
          <w:szCs w:val="24"/>
          <w:shd w:val="clear" w:color="auto" w:fill="FFFFFF"/>
        </w:rPr>
        <w:t xml:space="preserve"> aquisição de grama </w:t>
      </w:r>
      <w:proofErr w:type="gramStart"/>
      <w:r w:rsidR="00293B66" w:rsidRPr="00A12671">
        <w:rPr>
          <w:rFonts w:ascii="Times New Roman" w:hAnsi="Times New Roman"/>
          <w:bCs/>
          <w:sz w:val="24"/>
          <w:szCs w:val="24"/>
          <w:shd w:val="clear" w:color="auto" w:fill="FFFFFF"/>
        </w:rPr>
        <w:t>esmeralda(</w:t>
      </w:r>
      <w:proofErr w:type="spellStart"/>
      <w:proofErr w:type="gramEnd"/>
      <w:r w:rsidR="00293B66" w:rsidRPr="00A12671">
        <w:rPr>
          <w:rFonts w:ascii="Times New Roman" w:hAnsi="Times New Roman"/>
          <w:bCs/>
          <w:sz w:val="24"/>
          <w:szCs w:val="24"/>
          <w:shd w:val="clear" w:color="auto" w:fill="FFFFFF"/>
        </w:rPr>
        <w:t>zoysia</w:t>
      </w:r>
      <w:proofErr w:type="spellEnd"/>
      <w:r w:rsidR="00293B66" w:rsidRPr="00A12671">
        <w:rPr>
          <w:rFonts w:ascii="Times New Roman" w:hAnsi="Times New Roman"/>
          <w:bCs/>
          <w:sz w:val="24"/>
          <w:szCs w:val="24"/>
          <w:shd w:val="clear" w:color="auto" w:fill="FFFFFF"/>
        </w:rPr>
        <w:t xml:space="preserve"> japônica) em tabletes, com dimensões de 62,5 cmx40cm, com espessura de solo de 2,5 cm e folha de 3,0cm</w:t>
      </w:r>
      <w:r w:rsidR="00293B66" w:rsidRPr="00A12671">
        <w:rPr>
          <w:rFonts w:ascii="Times New Roman" w:hAnsi="Times New Roman"/>
          <w:bCs/>
          <w:sz w:val="24"/>
          <w:szCs w:val="24"/>
        </w:rPr>
        <w:t xml:space="preserve"> </w:t>
      </w:r>
      <w:r w:rsidR="00293B66" w:rsidRPr="00A12671">
        <w:rPr>
          <w:rFonts w:ascii="Times New Roman" w:hAnsi="Times New Roman"/>
          <w:sz w:val="24"/>
          <w:szCs w:val="24"/>
        </w:rPr>
        <w:t>para atender os municípios consorciados, conforme entrega de requisição</w:t>
      </w:r>
      <w:r w:rsidR="00564615" w:rsidRPr="00A12671">
        <w:rPr>
          <w:rFonts w:ascii="Times New Roman" w:hAnsi="Times New Roman"/>
          <w:sz w:val="24"/>
          <w:szCs w:val="24"/>
        </w:rPr>
        <w:t>.</w:t>
      </w:r>
    </w:p>
    <w:p w14:paraId="26617FD8"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57258B0"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EC11BE7"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15816BB" w14:textId="6F2847D4" w:rsidR="00944E44" w:rsidRPr="00A12671" w:rsidRDefault="00944E44" w:rsidP="0031137C">
      <w:pPr>
        <w:tabs>
          <w:tab w:val="left" w:pos="284"/>
          <w:tab w:val="left" w:pos="993"/>
        </w:tabs>
        <w:spacing w:after="0" w:line="240" w:lineRule="auto"/>
        <w:jc w:val="both"/>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A (empresa proponente), CNPJ: </w:t>
      </w:r>
      <w:proofErr w:type="spellStart"/>
      <w:proofErr w:type="gramStart"/>
      <w:r w:rsidRPr="00A12671">
        <w:rPr>
          <w:rFonts w:ascii="Times New Roman" w:eastAsia="Times New Roman" w:hAnsi="Times New Roman"/>
          <w:sz w:val="24"/>
          <w:szCs w:val="24"/>
          <w:lang w:eastAsia="pt-BR"/>
        </w:rPr>
        <w:t>xx.</w:t>
      </w:r>
      <w:proofErr w:type="gramEnd"/>
      <w:r w:rsidRPr="00A12671">
        <w:rPr>
          <w:rFonts w:ascii="Times New Roman" w:eastAsia="Times New Roman" w:hAnsi="Times New Roman"/>
          <w:sz w:val="24"/>
          <w:szCs w:val="24"/>
          <w:lang w:eastAsia="pt-BR"/>
        </w:rPr>
        <w:t>xxx.xxx</w:t>
      </w:r>
      <w:proofErr w:type="spellEnd"/>
      <w:r w:rsidRPr="00A12671">
        <w:rPr>
          <w:rFonts w:ascii="Times New Roman" w:eastAsia="Times New Roman" w:hAnsi="Times New Roman"/>
          <w:sz w:val="24"/>
          <w:szCs w:val="24"/>
          <w:lang w:eastAsia="pt-BR"/>
        </w:rPr>
        <w:t>/</w:t>
      </w:r>
      <w:proofErr w:type="spellStart"/>
      <w:r w:rsidRPr="00A12671">
        <w:rPr>
          <w:rFonts w:ascii="Times New Roman" w:eastAsia="Times New Roman" w:hAnsi="Times New Roman"/>
          <w:sz w:val="24"/>
          <w:szCs w:val="24"/>
          <w:lang w:eastAsia="pt-BR"/>
        </w:rPr>
        <w:t>xxxx-xx</w:t>
      </w:r>
      <w:proofErr w:type="spellEnd"/>
      <w:r w:rsidRPr="00A12671">
        <w:rPr>
          <w:rFonts w:ascii="Times New Roman" w:eastAsia="Times New Roman" w:hAnsi="Times New Roman"/>
          <w:sz w:val="24"/>
          <w:szCs w:val="24"/>
          <w:lang w:eastAsia="pt-BR"/>
        </w:rPr>
        <w:t xml:space="preserve">, sediada em </w:t>
      </w:r>
      <w:proofErr w:type="spellStart"/>
      <w:r w:rsidRPr="00A12671">
        <w:rPr>
          <w:rFonts w:ascii="Times New Roman" w:eastAsia="Times New Roman" w:hAnsi="Times New Roman"/>
          <w:sz w:val="24"/>
          <w:szCs w:val="24"/>
          <w:lang w:eastAsia="pt-BR"/>
        </w:rPr>
        <w:t>xxxxxxxxxx</w:t>
      </w:r>
      <w:proofErr w:type="spellEnd"/>
      <w:r w:rsidRPr="00A12671">
        <w:rPr>
          <w:rFonts w:ascii="Times New Roman" w:eastAsia="Times New Roman" w:hAnsi="Times New Roman"/>
          <w:sz w:val="24"/>
          <w:szCs w:val="24"/>
          <w:lang w:eastAsia="pt-BR"/>
        </w:rPr>
        <w:t>/</w:t>
      </w:r>
      <w:proofErr w:type="spellStart"/>
      <w:r w:rsidRPr="00A12671">
        <w:rPr>
          <w:rFonts w:ascii="Times New Roman" w:eastAsia="Times New Roman" w:hAnsi="Times New Roman"/>
          <w:sz w:val="24"/>
          <w:szCs w:val="24"/>
          <w:lang w:eastAsia="pt-BR"/>
        </w:rPr>
        <w:t>xx</w:t>
      </w:r>
      <w:proofErr w:type="spellEnd"/>
      <w:r w:rsidRPr="00A12671">
        <w:rPr>
          <w:rFonts w:ascii="Times New Roman" w:eastAsia="Times New Roman" w:hAnsi="Times New Roman"/>
          <w:sz w:val="24"/>
          <w:szCs w:val="24"/>
          <w:lang w:eastAsia="pt-BR"/>
        </w:rPr>
        <w:t>, na (endereço completo), por intermédio de seu representante legal, infra-assinado, e para os fins do Pregão Eletrônico nº. ____/202</w:t>
      </w:r>
      <w:r w:rsidR="009D28DB" w:rsidRPr="00A12671">
        <w:rPr>
          <w:rFonts w:ascii="Times New Roman" w:eastAsia="Times New Roman" w:hAnsi="Times New Roman"/>
          <w:sz w:val="24"/>
          <w:szCs w:val="24"/>
          <w:lang w:eastAsia="pt-BR"/>
        </w:rPr>
        <w:t>4</w:t>
      </w:r>
      <w:r w:rsidRPr="00A12671">
        <w:rPr>
          <w:rFonts w:ascii="Times New Roman" w:eastAsia="Times New Roman" w:hAnsi="Times New Roman"/>
          <w:sz w:val="24"/>
          <w:szCs w:val="24"/>
          <w:lang w:eastAsia="pt-BR"/>
        </w:rPr>
        <w:t xml:space="preserve">, DECLARA expressamente que até a presente data, inexistem fatos supervenientes impeditivos para </w:t>
      </w:r>
      <w:proofErr w:type="gramStart"/>
      <w:r w:rsidRPr="00A12671">
        <w:rPr>
          <w:rFonts w:ascii="Times New Roman" w:eastAsia="Times New Roman" w:hAnsi="Times New Roman"/>
          <w:sz w:val="24"/>
          <w:szCs w:val="24"/>
          <w:lang w:eastAsia="pt-BR"/>
        </w:rPr>
        <w:t>sua habilitação no presente processo licitatório, estando ciente da obrigatoriedade de declarar ocorrências posteriores, em cumprimento</w:t>
      </w:r>
      <w:proofErr w:type="gramEnd"/>
      <w:r w:rsidRPr="00A12671">
        <w:rPr>
          <w:rFonts w:ascii="Times New Roman" w:eastAsia="Times New Roman" w:hAnsi="Times New Roman"/>
          <w:sz w:val="24"/>
          <w:szCs w:val="24"/>
          <w:lang w:eastAsia="pt-BR"/>
        </w:rPr>
        <w:t xml:space="preserve"> ao Edital e ainda que:</w:t>
      </w:r>
    </w:p>
    <w:p w14:paraId="4B6CC50C" w14:textId="77777777" w:rsidR="00944E44" w:rsidRPr="00A12671" w:rsidRDefault="00944E44" w:rsidP="0031137C">
      <w:pPr>
        <w:tabs>
          <w:tab w:val="left" w:pos="284"/>
          <w:tab w:val="left" w:pos="993"/>
        </w:tabs>
        <w:spacing w:after="0" w:line="240" w:lineRule="auto"/>
        <w:jc w:val="both"/>
        <w:rPr>
          <w:rFonts w:ascii="Times New Roman" w:eastAsia="Times New Roman" w:hAnsi="Times New Roman"/>
          <w:sz w:val="24"/>
          <w:szCs w:val="24"/>
          <w:lang w:eastAsia="pt-BR"/>
        </w:rPr>
      </w:pPr>
    </w:p>
    <w:p w14:paraId="26D03148" w14:textId="77777777" w:rsidR="00944E44" w:rsidRPr="00A12671" w:rsidRDefault="00944E44" w:rsidP="0031137C">
      <w:pPr>
        <w:pStyle w:val="PargrafodaLista"/>
        <w:widowControl w:val="0"/>
        <w:numPr>
          <w:ilvl w:val="0"/>
          <w:numId w:val="1"/>
        </w:numPr>
        <w:tabs>
          <w:tab w:val="left" w:pos="284"/>
          <w:tab w:val="left" w:pos="383"/>
          <w:tab w:val="left" w:pos="993"/>
        </w:tabs>
        <w:autoSpaceDE w:val="0"/>
        <w:autoSpaceDN w:val="0"/>
        <w:spacing w:after="0" w:line="240" w:lineRule="auto"/>
        <w:ind w:left="0" w:firstLine="0"/>
        <w:contextualSpacing w:val="0"/>
        <w:jc w:val="both"/>
        <w:rPr>
          <w:rFonts w:ascii="Times New Roman" w:hAnsi="Times New Roman"/>
          <w:sz w:val="24"/>
          <w:szCs w:val="24"/>
        </w:rPr>
      </w:pPr>
      <w:r w:rsidRPr="00A12671">
        <w:rPr>
          <w:rFonts w:ascii="Times New Roman" w:hAnsi="Times New Roman"/>
          <w:sz w:val="24"/>
          <w:szCs w:val="24"/>
        </w:rPr>
        <w:t xml:space="preserve">Não </w:t>
      </w:r>
      <w:proofErr w:type="gramStart"/>
      <w:r w:rsidRPr="00A12671">
        <w:rPr>
          <w:rFonts w:ascii="Times New Roman" w:hAnsi="Times New Roman"/>
          <w:sz w:val="24"/>
          <w:szCs w:val="24"/>
        </w:rPr>
        <w:t>possui</w:t>
      </w:r>
      <w:proofErr w:type="gramEnd"/>
      <w:r w:rsidRPr="00A12671">
        <w:rPr>
          <w:rFonts w:ascii="Times New Roman" w:hAnsi="Times New Roman"/>
          <w:sz w:val="24"/>
          <w:szCs w:val="24"/>
        </w:rPr>
        <w:t xml:space="preserve"> em seu quadro de pessoal servidores públicos do Poder Executivo Municipal exercendo funções técnicas, comerciais, de gerência, administração ou tomada de decisão, (inciso III, do art. 9º da Lei 8666/93 e inciso X do artigo 144 da Lei Complementar nº 04/90).</w:t>
      </w:r>
    </w:p>
    <w:p w14:paraId="1BFF5B6B" w14:textId="77777777" w:rsidR="00944E44" w:rsidRPr="00A12671" w:rsidRDefault="00944E44" w:rsidP="0031137C">
      <w:pPr>
        <w:pStyle w:val="PargrafodaLista"/>
        <w:widowControl w:val="0"/>
        <w:tabs>
          <w:tab w:val="left" w:pos="284"/>
          <w:tab w:val="left" w:pos="383"/>
          <w:tab w:val="left" w:pos="993"/>
        </w:tabs>
        <w:autoSpaceDE w:val="0"/>
        <w:autoSpaceDN w:val="0"/>
        <w:spacing w:after="0" w:line="240" w:lineRule="auto"/>
        <w:ind w:left="0"/>
        <w:contextualSpacing w:val="0"/>
        <w:jc w:val="both"/>
        <w:rPr>
          <w:rFonts w:ascii="Times New Roman" w:hAnsi="Times New Roman"/>
          <w:sz w:val="24"/>
          <w:szCs w:val="24"/>
        </w:rPr>
      </w:pPr>
    </w:p>
    <w:p w14:paraId="2E62DD8E" w14:textId="77777777" w:rsidR="00944E44" w:rsidRPr="00A12671" w:rsidRDefault="00944E44" w:rsidP="0031137C">
      <w:pPr>
        <w:pStyle w:val="PargrafodaLista"/>
        <w:widowControl w:val="0"/>
        <w:numPr>
          <w:ilvl w:val="0"/>
          <w:numId w:val="1"/>
        </w:numPr>
        <w:tabs>
          <w:tab w:val="left" w:pos="284"/>
          <w:tab w:val="left" w:pos="386"/>
          <w:tab w:val="left" w:pos="993"/>
        </w:tabs>
        <w:autoSpaceDE w:val="0"/>
        <w:autoSpaceDN w:val="0"/>
        <w:spacing w:after="0" w:line="240" w:lineRule="auto"/>
        <w:ind w:left="0" w:firstLine="0"/>
        <w:contextualSpacing w:val="0"/>
        <w:jc w:val="both"/>
        <w:rPr>
          <w:rFonts w:ascii="Times New Roman" w:hAnsi="Times New Roman"/>
          <w:sz w:val="24"/>
          <w:szCs w:val="24"/>
        </w:rPr>
      </w:pPr>
      <w:r w:rsidRPr="00A12671">
        <w:rPr>
          <w:rFonts w:ascii="Times New Roman" w:hAnsi="Times New Roman"/>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A12671">
        <w:rPr>
          <w:rFonts w:ascii="Times New Roman" w:hAnsi="Times New Roman"/>
          <w:spacing w:val="4"/>
          <w:sz w:val="24"/>
          <w:szCs w:val="24"/>
        </w:rPr>
        <w:t>co</w:t>
      </w:r>
      <w:proofErr w:type="spellEnd"/>
      <w:r w:rsidRPr="00A12671">
        <w:rPr>
          <w:rFonts w:ascii="Times New Roman" w:hAnsi="Times New Roman"/>
          <w:spacing w:val="4"/>
          <w:sz w:val="24"/>
          <w:szCs w:val="24"/>
        </w:rPr>
        <w:t xml:space="preserve"> </w:t>
      </w:r>
      <w:r w:rsidRPr="00A12671">
        <w:rPr>
          <w:rFonts w:ascii="Times New Roman" w:hAnsi="Times New Roman"/>
          <w:sz w:val="24"/>
          <w:szCs w:val="24"/>
        </w:rPr>
        <w:t>missão</w:t>
      </w:r>
      <w:proofErr w:type="gramEnd"/>
      <w:r w:rsidRPr="00A12671">
        <w:rPr>
          <w:rFonts w:ascii="Times New Roman" w:hAnsi="Times New Roman"/>
          <w:sz w:val="24"/>
          <w:szCs w:val="24"/>
        </w:rPr>
        <w:t xml:space="preserve"> ou de confiança, que for detentor de poder de influência sobre o resultado do </w:t>
      </w:r>
      <w:r w:rsidRPr="00A12671">
        <w:rPr>
          <w:rFonts w:ascii="Times New Roman" w:hAnsi="Times New Roman"/>
          <w:spacing w:val="2"/>
          <w:sz w:val="24"/>
          <w:szCs w:val="24"/>
        </w:rPr>
        <w:t>cer</w:t>
      </w:r>
      <w:r w:rsidRPr="00A12671">
        <w:rPr>
          <w:rFonts w:ascii="Times New Roman" w:hAnsi="Times New Roman"/>
          <w:sz w:val="24"/>
          <w:szCs w:val="24"/>
        </w:rPr>
        <w:t>tame, considerado todo aquele que participa, direta ou indiretamente, das etapas do processo de licitação.</w:t>
      </w:r>
    </w:p>
    <w:p w14:paraId="21DA6794" w14:textId="77777777" w:rsidR="00944E44" w:rsidRPr="00A12671" w:rsidRDefault="00944E44" w:rsidP="0031137C">
      <w:pPr>
        <w:tabs>
          <w:tab w:val="left" w:pos="284"/>
          <w:tab w:val="left" w:pos="993"/>
        </w:tabs>
        <w:spacing w:after="0" w:line="240" w:lineRule="auto"/>
        <w:jc w:val="both"/>
        <w:rPr>
          <w:rFonts w:ascii="Times New Roman" w:eastAsia="Times New Roman" w:hAnsi="Times New Roman"/>
          <w:sz w:val="24"/>
          <w:szCs w:val="24"/>
          <w:lang w:eastAsia="pt-BR"/>
        </w:rPr>
      </w:pPr>
    </w:p>
    <w:p w14:paraId="52C46E2F"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4C3DD9C"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79199005"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64B714AA" w14:textId="7046EB5F"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________________, __ de _____________ </w:t>
      </w:r>
      <w:proofErr w:type="spellStart"/>
      <w:r w:rsidRPr="00A12671">
        <w:rPr>
          <w:rFonts w:ascii="Times New Roman" w:eastAsia="Times New Roman" w:hAnsi="Times New Roman"/>
          <w:sz w:val="24"/>
          <w:szCs w:val="24"/>
          <w:lang w:eastAsia="pt-BR"/>
        </w:rPr>
        <w:t>de</w:t>
      </w:r>
      <w:proofErr w:type="spellEnd"/>
      <w:r w:rsidRPr="00A12671">
        <w:rPr>
          <w:rFonts w:ascii="Times New Roman" w:eastAsia="Times New Roman" w:hAnsi="Times New Roman"/>
          <w:sz w:val="24"/>
          <w:szCs w:val="24"/>
          <w:lang w:eastAsia="pt-BR"/>
        </w:rPr>
        <w:t xml:space="preserve"> </w:t>
      </w:r>
      <w:r w:rsidR="00CE214E" w:rsidRPr="00A12671">
        <w:rPr>
          <w:rFonts w:ascii="Times New Roman" w:eastAsia="Times New Roman" w:hAnsi="Times New Roman"/>
          <w:sz w:val="24"/>
          <w:szCs w:val="24"/>
          <w:lang w:eastAsia="pt-BR"/>
        </w:rPr>
        <w:t>2024</w:t>
      </w:r>
      <w:r w:rsidRPr="00A12671">
        <w:rPr>
          <w:rFonts w:ascii="Times New Roman" w:eastAsia="Times New Roman" w:hAnsi="Times New Roman"/>
          <w:sz w:val="24"/>
          <w:szCs w:val="24"/>
          <w:lang w:eastAsia="pt-BR"/>
        </w:rPr>
        <w:t>.</w:t>
      </w:r>
    </w:p>
    <w:p w14:paraId="5EA0998B"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522F56E4"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7D254A28"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1A9ADEDD"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_____________________________________</w:t>
      </w:r>
    </w:p>
    <w:p w14:paraId="4264815A"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da empresa</w:t>
      </w:r>
    </w:p>
    <w:p w14:paraId="24C334F6"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do representante legal da empresa</w:t>
      </w:r>
    </w:p>
    <w:p w14:paraId="6FD37DFB"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Assinatura representante legal da empresa</w:t>
      </w:r>
    </w:p>
    <w:p w14:paraId="1F95045D"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2D53921"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5BD9867A" w14:textId="77777777" w:rsidR="00CE214E"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4308EC2F" w14:textId="77777777" w:rsidR="00CE214E"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48599633" w14:textId="713AD8AB" w:rsidR="00CE214E"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29E9025" w14:textId="77777777" w:rsidR="00953A07" w:rsidRPr="00A12671" w:rsidRDefault="00953A07"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688DF41B" w14:textId="77777777" w:rsidR="00953A07" w:rsidRPr="00A12671" w:rsidRDefault="00953A07"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6FA03E0E"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12671">
        <w:rPr>
          <w:rFonts w:ascii="Times New Roman" w:eastAsia="Times New Roman" w:hAnsi="Times New Roman"/>
          <w:b/>
          <w:bCs/>
          <w:sz w:val="24"/>
          <w:szCs w:val="24"/>
          <w:u w:val="single"/>
          <w:lang w:eastAsia="pt-BR"/>
        </w:rPr>
        <w:t xml:space="preserve">Declaração que atende os </w:t>
      </w:r>
      <w:r w:rsidRPr="00A12671">
        <w:rPr>
          <w:rFonts w:ascii="Times New Roman" w:hAnsi="Times New Roman"/>
          <w:b/>
          <w:sz w:val="24"/>
          <w:szCs w:val="24"/>
          <w:u w:val="single"/>
        </w:rPr>
        <w:t>requisitos de habilitação</w:t>
      </w:r>
    </w:p>
    <w:p w14:paraId="7179A38E"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284842E"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BDCAB58"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Processo Licitatório nº ____/2024</w:t>
      </w:r>
    </w:p>
    <w:p w14:paraId="4BA61F5E"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fldChar w:fldCharType="begin"/>
      </w:r>
      <w:r w:rsidRPr="00A12671">
        <w:rPr>
          <w:rFonts w:ascii="Times New Roman" w:eastAsia="Times New Roman" w:hAnsi="Times New Roman"/>
          <w:b/>
          <w:bCs/>
          <w:sz w:val="24"/>
          <w:szCs w:val="24"/>
          <w:lang w:eastAsia="pt-BR"/>
        </w:rPr>
        <w:instrText xml:space="preserve"> MERGEFIELD Modalidade </w:instrText>
      </w:r>
      <w:r w:rsidRPr="00A12671">
        <w:rPr>
          <w:rFonts w:ascii="Times New Roman" w:eastAsia="Times New Roman" w:hAnsi="Times New Roman"/>
          <w:b/>
          <w:bCs/>
          <w:sz w:val="24"/>
          <w:szCs w:val="24"/>
          <w:lang w:eastAsia="pt-BR"/>
        </w:rPr>
        <w:fldChar w:fldCharType="separate"/>
      </w:r>
      <w:r w:rsidRPr="00A12671">
        <w:rPr>
          <w:rFonts w:ascii="Times New Roman" w:eastAsia="Times New Roman" w:hAnsi="Times New Roman"/>
          <w:b/>
          <w:bCs/>
          <w:noProof/>
          <w:sz w:val="24"/>
          <w:szCs w:val="24"/>
          <w:lang w:eastAsia="pt-BR"/>
        </w:rPr>
        <w:t xml:space="preserve">Pregão </w:t>
      </w:r>
      <w:r w:rsidRPr="00A12671">
        <w:rPr>
          <w:rFonts w:ascii="Times New Roman" w:eastAsia="Times New Roman" w:hAnsi="Times New Roman"/>
          <w:b/>
          <w:bCs/>
          <w:sz w:val="24"/>
          <w:szCs w:val="24"/>
          <w:lang w:eastAsia="pt-BR"/>
        </w:rPr>
        <w:fldChar w:fldCharType="end"/>
      </w:r>
      <w:r w:rsidRPr="00A12671">
        <w:rPr>
          <w:rFonts w:ascii="Times New Roman" w:eastAsia="Times New Roman" w:hAnsi="Times New Roman"/>
          <w:b/>
          <w:sz w:val="24"/>
          <w:szCs w:val="24"/>
          <w:lang w:eastAsia="pt-BR"/>
        </w:rPr>
        <w:t xml:space="preserve"> Eletrônico</w:t>
      </w:r>
      <w:r w:rsidRPr="00A12671">
        <w:rPr>
          <w:rFonts w:ascii="Times New Roman" w:eastAsia="Times New Roman" w:hAnsi="Times New Roman"/>
          <w:b/>
          <w:bCs/>
          <w:sz w:val="24"/>
          <w:szCs w:val="24"/>
          <w:lang w:eastAsia="pt-BR"/>
        </w:rPr>
        <w:t xml:space="preserve"> nº ____/2024</w:t>
      </w:r>
    </w:p>
    <w:p w14:paraId="5466B9F0" w14:textId="552BEE8E" w:rsidR="00951708" w:rsidRPr="00A12671" w:rsidRDefault="00944E44" w:rsidP="0031137C">
      <w:pPr>
        <w:spacing w:after="0" w:line="240" w:lineRule="auto"/>
        <w:jc w:val="both"/>
        <w:rPr>
          <w:rFonts w:ascii="Times New Roman" w:hAnsi="Times New Roman"/>
          <w:sz w:val="24"/>
          <w:szCs w:val="24"/>
        </w:rPr>
      </w:pPr>
      <w:r w:rsidRPr="00A12671">
        <w:rPr>
          <w:rFonts w:ascii="Times New Roman" w:hAnsi="Times New Roman"/>
          <w:b/>
          <w:sz w:val="24"/>
          <w:szCs w:val="24"/>
        </w:rPr>
        <w:t xml:space="preserve">Objeto: </w:t>
      </w:r>
      <w:r w:rsidR="00293B66" w:rsidRPr="00A12671">
        <w:rPr>
          <w:rFonts w:ascii="Times New Roman" w:hAnsi="Times New Roman"/>
          <w:bCs/>
          <w:sz w:val="24"/>
          <w:szCs w:val="24"/>
        </w:rPr>
        <w:t>registro de preço para</w:t>
      </w:r>
      <w:r w:rsidR="00293B66" w:rsidRPr="00A12671">
        <w:rPr>
          <w:rFonts w:ascii="Times New Roman" w:hAnsi="Times New Roman"/>
          <w:bCs/>
          <w:sz w:val="24"/>
          <w:szCs w:val="24"/>
          <w:shd w:val="clear" w:color="auto" w:fill="FFFFFF"/>
        </w:rPr>
        <w:t xml:space="preserve"> aquisição de grama </w:t>
      </w:r>
      <w:proofErr w:type="gramStart"/>
      <w:r w:rsidR="00293B66" w:rsidRPr="00A12671">
        <w:rPr>
          <w:rFonts w:ascii="Times New Roman" w:hAnsi="Times New Roman"/>
          <w:bCs/>
          <w:sz w:val="24"/>
          <w:szCs w:val="24"/>
          <w:shd w:val="clear" w:color="auto" w:fill="FFFFFF"/>
        </w:rPr>
        <w:t>esmeralda(</w:t>
      </w:r>
      <w:proofErr w:type="spellStart"/>
      <w:proofErr w:type="gramEnd"/>
      <w:r w:rsidR="00293B66" w:rsidRPr="00A12671">
        <w:rPr>
          <w:rFonts w:ascii="Times New Roman" w:hAnsi="Times New Roman"/>
          <w:bCs/>
          <w:sz w:val="24"/>
          <w:szCs w:val="24"/>
          <w:shd w:val="clear" w:color="auto" w:fill="FFFFFF"/>
        </w:rPr>
        <w:t>zoysia</w:t>
      </w:r>
      <w:proofErr w:type="spellEnd"/>
      <w:r w:rsidR="00293B66" w:rsidRPr="00A12671">
        <w:rPr>
          <w:rFonts w:ascii="Times New Roman" w:hAnsi="Times New Roman"/>
          <w:bCs/>
          <w:sz w:val="24"/>
          <w:szCs w:val="24"/>
          <w:shd w:val="clear" w:color="auto" w:fill="FFFFFF"/>
        </w:rPr>
        <w:t xml:space="preserve"> japônica) em tabletes, com dimensões de 62,5 cmx40cm, com espessura de solo de 2,5 cm e folha de 3,0cm</w:t>
      </w:r>
      <w:r w:rsidR="00293B66" w:rsidRPr="00A12671">
        <w:rPr>
          <w:rFonts w:ascii="Times New Roman" w:hAnsi="Times New Roman"/>
          <w:bCs/>
          <w:sz w:val="24"/>
          <w:szCs w:val="24"/>
        </w:rPr>
        <w:t xml:space="preserve"> </w:t>
      </w:r>
      <w:r w:rsidR="00293B66" w:rsidRPr="00A12671">
        <w:rPr>
          <w:rFonts w:ascii="Times New Roman" w:hAnsi="Times New Roman"/>
          <w:sz w:val="24"/>
          <w:szCs w:val="24"/>
        </w:rPr>
        <w:t>para atender os municípios consorciados, conforme entrega de requisição</w:t>
      </w:r>
      <w:r w:rsidR="00951708" w:rsidRPr="00A12671">
        <w:rPr>
          <w:rFonts w:ascii="Times New Roman" w:hAnsi="Times New Roman"/>
          <w:sz w:val="24"/>
          <w:szCs w:val="24"/>
        </w:rPr>
        <w:t>.</w:t>
      </w:r>
    </w:p>
    <w:p w14:paraId="39D156A5" w14:textId="12A3802E" w:rsidR="00944E44" w:rsidRPr="00A12671" w:rsidRDefault="00944E44" w:rsidP="0031137C">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eastAsia="Times New Roman" w:hAnsi="Times New Roman"/>
          <w:sz w:val="24"/>
          <w:szCs w:val="24"/>
          <w:lang w:eastAsia="pt-BR"/>
        </w:rPr>
      </w:pPr>
    </w:p>
    <w:p w14:paraId="2EF5D813"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86F2C77"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C09A9B8" w14:textId="71E61E2D" w:rsidR="00944E44" w:rsidRPr="00A12671" w:rsidRDefault="00944E44" w:rsidP="0031137C">
      <w:pPr>
        <w:pStyle w:val="Nivel2"/>
        <w:numPr>
          <w:ilvl w:val="0"/>
          <w:numId w:val="0"/>
        </w:numPr>
        <w:tabs>
          <w:tab w:val="left" w:pos="284"/>
          <w:tab w:val="left" w:pos="993"/>
        </w:tabs>
        <w:spacing w:before="0" w:after="0" w:line="240" w:lineRule="auto"/>
        <w:rPr>
          <w:rFonts w:ascii="Times New Roman" w:hAnsi="Times New Roman" w:cs="Times New Roman"/>
          <w:color w:val="auto"/>
          <w:sz w:val="24"/>
          <w:szCs w:val="24"/>
        </w:rPr>
      </w:pPr>
      <w:r w:rsidRPr="00A12671">
        <w:rPr>
          <w:rFonts w:ascii="Times New Roman" w:eastAsia="Times New Roman" w:hAnsi="Times New Roman" w:cs="Times New Roman"/>
          <w:color w:val="auto"/>
          <w:sz w:val="24"/>
          <w:szCs w:val="24"/>
        </w:rPr>
        <w:t xml:space="preserve">A (empresa proponente) inscrito no CNPJ nº </w:t>
      </w:r>
      <w:proofErr w:type="spellStart"/>
      <w:proofErr w:type="gramStart"/>
      <w:r w:rsidRPr="00A12671">
        <w:rPr>
          <w:rFonts w:ascii="Times New Roman" w:eastAsia="Times New Roman" w:hAnsi="Times New Roman" w:cs="Times New Roman"/>
          <w:color w:val="auto"/>
          <w:sz w:val="24"/>
          <w:szCs w:val="24"/>
        </w:rPr>
        <w:t>xx.</w:t>
      </w:r>
      <w:proofErr w:type="gramEnd"/>
      <w:r w:rsidRPr="00A12671">
        <w:rPr>
          <w:rFonts w:ascii="Times New Roman" w:eastAsia="Times New Roman" w:hAnsi="Times New Roman" w:cs="Times New Roman"/>
          <w:color w:val="auto"/>
          <w:sz w:val="24"/>
          <w:szCs w:val="24"/>
        </w:rPr>
        <w:t>xxx.xxx</w:t>
      </w:r>
      <w:proofErr w:type="spellEnd"/>
      <w:r w:rsidRPr="00A12671">
        <w:rPr>
          <w:rFonts w:ascii="Times New Roman" w:eastAsia="Times New Roman" w:hAnsi="Times New Roman" w:cs="Times New Roman"/>
          <w:color w:val="auto"/>
          <w:sz w:val="24"/>
          <w:szCs w:val="24"/>
        </w:rPr>
        <w:t>/</w:t>
      </w:r>
      <w:proofErr w:type="spellStart"/>
      <w:r w:rsidRPr="00A12671">
        <w:rPr>
          <w:rFonts w:ascii="Times New Roman" w:eastAsia="Times New Roman" w:hAnsi="Times New Roman" w:cs="Times New Roman"/>
          <w:color w:val="auto"/>
          <w:sz w:val="24"/>
          <w:szCs w:val="24"/>
        </w:rPr>
        <w:t>xxxx-xx</w:t>
      </w:r>
      <w:proofErr w:type="spellEnd"/>
      <w:r w:rsidRPr="00A12671">
        <w:rPr>
          <w:rFonts w:ascii="Times New Roman" w:eastAsia="Times New Roman" w:hAnsi="Times New Roman" w:cs="Times New Roman"/>
          <w:color w:val="auto"/>
          <w:sz w:val="24"/>
          <w:szCs w:val="24"/>
        </w:rPr>
        <w:t xml:space="preserve"> por intermédio de seu representante legal a Sr.(a) (nome e CPF do representante da empresa) DECLARA</w:t>
      </w:r>
      <w:r w:rsidRPr="00A12671">
        <w:rPr>
          <w:rFonts w:ascii="Times New Roman" w:hAnsi="Times New Roman" w:cs="Times New Roman"/>
          <w:color w:val="auto"/>
          <w:sz w:val="24"/>
          <w:szCs w:val="24"/>
        </w:rPr>
        <w:t xml:space="preserve"> atende aos requisitos de habilitação, e o declarante responderá pela veracidade das informações prestadas, na forma da lei (</w:t>
      </w:r>
      <w:hyperlink r:id="rId70" w:anchor="art63" w:history="1">
        <w:r w:rsidRPr="00A12671">
          <w:rPr>
            <w:rStyle w:val="Hyperlink"/>
            <w:rFonts w:ascii="Times New Roman" w:hAnsi="Times New Roman" w:cs="Times New Roman"/>
            <w:color w:val="auto"/>
            <w:sz w:val="24"/>
            <w:szCs w:val="24"/>
          </w:rPr>
          <w:t>art. 63, I, da Lei nº 14.133/2021</w:t>
        </w:r>
      </w:hyperlink>
      <w:r w:rsidRPr="00A12671">
        <w:rPr>
          <w:rFonts w:ascii="Times New Roman" w:hAnsi="Times New Roman" w:cs="Times New Roman"/>
          <w:color w:val="auto"/>
          <w:sz w:val="24"/>
          <w:szCs w:val="24"/>
        </w:rPr>
        <w:t>).</w:t>
      </w:r>
    </w:p>
    <w:p w14:paraId="29C0E58A"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 </w:t>
      </w:r>
    </w:p>
    <w:p w14:paraId="7C7BFF4C" w14:textId="2319CCE7" w:rsidR="00944E44"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________________, __ de _____________ </w:t>
      </w:r>
      <w:proofErr w:type="spellStart"/>
      <w:r w:rsidRPr="00A12671">
        <w:rPr>
          <w:rFonts w:ascii="Times New Roman" w:eastAsia="Times New Roman" w:hAnsi="Times New Roman"/>
          <w:sz w:val="24"/>
          <w:szCs w:val="24"/>
          <w:lang w:eastAsia="pt-BR"/>
        </w:rPr>
        <w:t>de</w:t>
      </w:r>
      <w:proofErr w:type="spellEnd"/>
      <w:r w:rsidRPr="00A12671">
        <w:rPr>
          <w:rFonts w:ascii="Times New Roman" w:eastAsia="Times New Roman" w:hAnsi="Times New Roman"/>
          <w:sz w:val="24"/>
          <w:szCs w:val="24"/>
          <w:lang w:eastAsia="pt-BR"/>
        </w:rPr>
        <w:t xml:space="preserve"> 2024</w:t>
      </w:r>
    </w:p>
    <w:p w14:paraId="3BFE11C0"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1CFBD86E"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04AABA19"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24B20529"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_____________________________________</w:t>
      </w:r>
    </w:p>
    <w:p w14:paraId="5C7CB296"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da empresa</w:t>
      </w:r>
    </w:p>
    <w:p w14:paraId="36DC0347"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do representante legal da empresa</w:t>
      </w:r>
    </w:p>
    <w:p w14:paraId="31768C04"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Assinatura representante legal da empresa</w:t>
      </w:r>
    </w:p>
    <w:p w14:paraId="2BE64B66"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CE748A5"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0FDAAB73"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2F01585"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F7678BD"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F02DA4D"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B7DAE8B"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F9DB38E"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FFE3D1C"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77B0BA7"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367ACD27"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01D0F96"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5EBACBC"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D4E6777"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13E3F86E"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2BBE5048"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3F1A9619"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6E1632E" w14:textId="77777777" w:rsidR="00CE214E" w:rsidRPr="00A12671" w:rsidRDefault="00CE214E"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FA685F9" w14:textId="77777777" w:rsidR="00CE214E" w:rsidRPr="00A12671" w:rsidRDefault="00CE214E"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9FD22E8"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021F6DED" w14:textId="77777777" w:rsidR="00103606" w:rsidRPr="00A12671" w:rsidRDefault="00103606" w:rsidP="0031137C">
      <w:pPr>
        <w:tabs>
          <w:tab w:val="left" w:pos="284"/>
          <w:tab w:val="left" w:pos="993"/>
        </w:tabs>
        <w:spacing w:after="0" w:line="240" w:lineRule="auto"/>
        <w:jc w:val="center"/>
        <w:rPr>
          <w:rFonts w:ascii="Times New Roman" w:eastAsia="Times New Roman" w:hAnsi="Times New Roman"/>
          <w:b/>
          <w:bCs/>
          <w:sz w:val="24"/>
          <w:szCs w:val="24"/>
          <w:lang w:eastAsia="pt-BR"/>
        </w:rPr>
      </w:pPr>
    </w:p>
    <w:p w14:paraId="78833B7C" w14:textId="77777777" w:rsidR="00536BFB" w:rsidRPr="00A12671" w:rsidRDefault="00536BFB" w:rsidP="0031137C">
      <w:pPr>
        <w:tabs>
          <w:tab w:val="left" w:pos="284"/>
          <w:tab w:val="left" w:pos="993"/>
        </w:tabs>
        <w:spacing w:after="0" w:line="240" w:lineRule="auto"/>
        <w:jc w:val="center"/>
        <w:rPr>
          <w:rFonts w:ascii="Times New Roman" w:eastAsia="Times New Roman" w:hAnsi="Times New Roman"/>
          <w:b/>
          <w:bCs/>
          <w:sz w:val="24"/>
          <w:szCs w:val="24"/>
          <w:u w:val="single"/>
          <w:lang w:eastAsia="pt-BR"/>
        </w:rPr>
      </w:pPr>
    </w:p>
    <w:p w14:paraId="198DF6D4" w14:textId="7ED2D005"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12671">
        <w:rPr>
          <w:rFonts w:ascii="Times New Roman" w:eastAsia="Times New Roman" w:hAnsi="Times New Roman"/>
          <w:b/>
          <w:bCs/>
          <w:sz w:val="24"/>
          <w:szCs w:val="24"/>
          <w:u w:val="single"/>
          <w:lang w:eastAsia="pt-BR"/>
        </w:rPr>
        <w:lastRenderedPageBreak/>
        <w:t xml:space="preserve">Declaração de </w:t>
      </w:r>
      <w:r w:rsidRPr="00A12671">
        <w:rPr>
          <w:rFonts w:ascii="Times New Roman" w:hAnsi="Times New Roman"/>
          <w:b/>
          <w:sz w:val="24"/>
          <w:szCs w:val="24"/>
          <w:u w:val="single"/>
        </w:rPr>
        <w:t>reserva de cargos para pessoa com deficiência e para reabilitado da Previdência Social</w:t>
      </w:r>
    </w:p>
    <w:p w14:paraId="7642EE77"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0C34811"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3F0E2F2B"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Processo Licitatório nº ____/2024</w:t>
      </w:r>
    </w:p>
    <w:p w14:paraId="1E344C2E"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fldChar w:fldCharType="begin"/>
      </w:r>
      <w:r w:rsidRPr="00A12671">
        <w:rPr>
          <w:rFonts w:ascii="Times New Roman" w:eastAsia="Times New Roman" w:hAnsi="Times New Roman"/>
          <w:b/>
          <w:bCs/>
          <w:sz w:val="24"/>
          <w:szCs w:val="24"/>
          <w:lang w:eastAsia="pt-BR"/>
        </w:rPr>
        <w:instrText xml:space="preserve"> MERGEFIELD Modalidade </w:instrText>
      </w:r>
      <w:r w:rsidRPr="00A12671">
        <w:rPr>
          <w:rFonts w:ascii="Times New Roman" w:eastAsia="Times New Roman" w:hAnsi="Times New Roman"/>
          <w:b/>
          <w:bCs/>
          <w:sz w:val="24"/>
          <w:szCs w:val="24"/>
          <w:lang w:eastAsia="pt-BR"/>
        </w:rPr>
        <w:fldChar w:fldCharType="separate"/>
      </w:r>
      <w:r w:rsidRPr="00A12671">
        <w:rPr>
          <w:rFonts w:ascii="Times New Roman" w:eastAsia="Times New Roman" w:hAnsi="Times New Roman"/>
          <w:b/>
          <w:bCs/>
          <w:noProof/>
          <w:sz w:val="24"/>
          <w:szCs w:val="24"/>
          <w:lang w:eastAsia="pt-BR"/>
        </w:rPr>
        <w:t xml:space="preserve">Pregão </w:t>
      </w:r>
      <w:r w:rsidRPr="00A12671">
        <w:rPr>
          <w:rFonts w:ascii="Times New Roman" w:eastAsia="Times New Roman" w:hAnsi="Times New Roman"/>
          <w:b/>
          <w:bCs/>
          <w:sz w:val="24"/>
          <w:szCs w:val="24"/>
          <w:lang w:eastAsia="pt-BR"/>
        </w:rPr>
        <w:fldChar w:fldCharType="end"/>
      </w:r>
      <w:r w:rsidRPr="00A12671">
        <w:rPr>
          <w:rFonts w:ascii="Times New Roman" w:eastAsia="Times New Roman" w:hAnsi="Times New Roman"/>
          <w:b/>
          <w:sz w:val="24"/>
          <w:szCs w:val="24"/>
          <w:lang w:eastAsia="pt-BR"/>
        </w:rPr>
        <w:t xml:space="preserve"> Eletrônico</w:t>
      </w:r>
      <w:r w:rsidRPr="00A12671">
        <w:rPr>
          <w:rFonts w:ascii="Times New Roman" w:eastAsia="Times New Roman" w:hAnsi="Times New Roman"/>
          <w:b/>
          <w:bCs/>
          <w:sz w:val="24"/>
          <w:szCs w:val="24"/>
          <w:lang w:eastAsia="pt-BR"/>
        </w:rPr>
        <w:t xml:space="preserve"> nº ____/2024</w:t>
      </w:r>
    </w:p>
    <w:p w14:paraId="542C7F1E" w14:textId="69718D30" w:rsidR="00951708" w:rsidRPr="00A12671" w:rsidRDefault="00944E44" w:rsidP="0031137C">
      <w:pPr>
        <w:spacing w:after="0" w:line="240" w:lineRule="auto"/>
        <w:jc w:val="both"/>
        <w:rPr>
          <w:rFonts w:ascii="Times New Roman" w:hAnsi="Times New Roman"/>
          <w:sz w:val="24"/>
          <w:szCs w:val="24"/>
        </w:rPr>
      </w:pPr>
      <w:r w:rsidRPr="00A12671">
        <w:rPr>
          <w:rFonts w:ascii="Times New Roman" w:hAnsi="Times New Roman"/>
          <w:b/>
          <w:sz w:val="24"/>
          <w:szCs w:val="24"/>
        </w:rPr>
        <w:t xml:space="preserve">Objeto: </w:t>
      </w:r>
      <w:r w:rsidR="00293B66" w:rsidRPr="00A12671">
        <w:rPr>
          <w:rFonts w:ascii="Times New Roman" w:hAnsi="Times New Roman"/>
          <w:bCs/>
          <w:sz w:val="24"/>
          <w:szCs w:val="24"/>
        </w:rPr>
        <w:t>registro de preço para</w:t>
      </w:r>
      <w:r w:rsidR="00293B66" w:rsidRPr="00A12671">
        <w:rPr>
          <w:rFonts w:ascii="Times New Roman" w:hAnsi="Times New Roman"/>
          <w:bCs/>
          <w:sz w:val="24"/>
          <w:szCs w:val="24"/>
          <w:shd w:val="clear" w:color="auto" w:fill="FFFFFF"/>
        </w:rPr>
        <w:t xml:space="preserve"> aquisição de grama </w:t>
      </w:r>
      <w:proofErr w:type="gramStart"/>
      <w:r w:rsidR="00293B66" w:rsidRPr="00A12671">
        <w:rPr>
          <w:rFonts w:ascii="Times New Roman" w:hAnsi="Times New Roman"/>
          <w:bCs/>
          <w:sz w:val="24"/>
          <w:szCs w:val="24"/>
          <w:shd w:val="clear" w:color="auto" w:fill="FFFFFF"/>
        </w:rPr>
        <w:t>esmeralda(</w:t>
      </w:r>
      <w:proofErr w:type="spellStart"/>
      <w:proofErr w:type="gramEnd"/>
      <w:r w:rsidR="00293B66" w:rsidRPr="00A12671">
        <w:rPr>
          <w:rFonts w:ascii="Times New Roman" w:hAnsi="Times New Roman"/>
          <w:bCs/>
          <w:sz w:val="24"/>
          <w:szCs w:val="24"/>
          <w:shd w:val="clear" w:color="auto" w:fill="FFFFFF"/>
        </w:rPr>
        <w:t>zoysia</w:t>
      </w:r>
      <w:proofErr w:type="spellEnd"/>
      <w:r w:rsidR="00293B66" w:rsidRPr="00A12671">
        <w:rPr>
          <w:rFonts w:ascii="Times New Roman" w:hAnsi="Times New Roman"/>
          <w:bCs/>
          <w:sz w:val="24"/>
          <w:szCs w:val="24"/>
          <w:shd w:val="clear" w:color="auto" w:fill="FFFFFF"/>
        </w:rPr>
        <w:t xml:space="preserve"> japônica) em tabletes, com dimensões de 62,5 cmx40cm, com espessura de solo de 2,5 cm e folha de 3,0cm</w:t>
      </w:r>
      <w:r w:rsidR="00293B66" w:rsidRPr="00A12671">
        <w:rPr>
          <w:rFonts w:ascii="Times New Roman" w:hAnsi="Times New Roman"/>
          <w:bCs/>
          <w:sz w:val="24"/>
          <w:szCs w:val="24"/>
        </w:rPr>
        <w:t xml:space="preserve"> </w:t>
      </w:r>
      <w:r w:rsidR="00293B66" w:rsidRPr="00A12671">
        <w:rPr>
          <w:rFonts w:ascii="Times New Roman" w:hAnsi="Times New Roman"/>
          <w:sz w:val="24"/>
          <w:szCs w:val="24"/>
        </w:rPr>
        <w:t>para atender os municípios consorciados, conforme entrega de requisição</w:t>
      </w:r>
      <w:r w:rsidR="00951708" w:rsidRPr="00A12671">
        <w:rPr>
          <w:rFonts w:ascii="Times New Roman" w:hAnsi="Times New Roman"/>
          <w:sz w:val="24"/>
          <w:szCs w:val="24"/>
        </w:rPr>
        <w:t>.</w:t>
      </w:r>
    </w:p>
    <w:p w14:paraId="31CFB90B" w14:textId="4A1591C4" w:rsidR="00E55693" w:rsidRPr="00A12671" w:rsidRDefault="00E55693" w:rsidP="0031137C">
      <w:pPr>
        <w:spacing w:after="0" w:line="240" w:lineRule="auto"/>
        <w:jc w:val="both"/>
        <w:rPr>
          <w:rFonts w:ascii="Times New Roman" w:hAnsi="Times New Roman"/>
          <w:sz w:val="24"/>
          <w:szCs w:val="24"/>
        </w:rPr>
      </w:pPr>
    </w:p>
    <w:p w14:paraId="674570BC"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E02CF02" w14:textId="3885ED50" w:rsidR="00944E44" w:rsidRPr="00A12671" w:rsidRDefault="00944E44" w:rsidP="0031137C">
      <w:pPr>
        <w:tabs>
          <w:tab w:val="left" w:pos="284"/>
          <w:tab w:val="left" w:pos="993"/>
        </w:tabs>
        <w:spacing w:after="0" w:line="240" w:lineRule="auto"/>
        <w:jc w:val="both"/>
        <w:rPr>
          <w:rFonts w:ascii="Times New Roman" w:hAnsi="Times New Roman"/>
          <w:sz w:val="24"/>
          <w:szCs w:val="24"/>
        </w:rPr>
      </w:pPr>
      <w:r w:rsidRPr="00A12671">
        <w:rPr>
          <w:rFonts w:ascii="Times New Roman" w:eastAsia="Times New Roman" w:hAnsi="Times New Roman"/>
          <w:sz w:val="24"/>
          <w:szCs w:val="24"/>
          <w:lang w:eastAsia="pt-BR"/>
        </w:rPr>
        <w:t xml:space="preserve">A (empresa proponente) inscrito no CNPJ nº </w:t>
      </w:r>
      <w:proofErr w:type="spellStart"/>
      <w:proofErr w:type="gramStart"/>
      <w:r w:rsidRPr="00A12671">
        <w:rPr>
          <w:rFonts w:ascii="Times New Roman" w:eastAsia="Times New Roman" w:hAnsi="Times New Roman"/>
          <w:sz w:val="24"/>
          <w:szCs w:val="24"/>
          <w:lang w:eastAsia="pt-BR"/>
        </w:rPr>
        <w:t>xx.</w:t>
      </w:r>
      <w:proofErr w:type="gramEnd"/>
      <w:r w:rsidRPr="00A12671">
        <w:rPr>
          <w:rFonts w:ascii="Times New Roman" w:eastAsia="Times New Roman" w:hAnsi="Times New Roman"/>
          <w:sz w:val="24"/>
          <w:szCs w:val="24"/>
          <w:lang w:eastAsia="pt-BR"/>
        </w:rPr>
        <w:t>xxx.xxx</w:t>
      </w:r>
      <w:proofErr w:type="spellEnd"/>
      <w:r w:rsidRPr="00A12671">
        <w:rPr>
          <w:rFonts w:ascii="Times New Roman" w:eastAsia="Times New Roman" w:hAnsi="Times New Roman"/>
          <w:sz w:val="24"/>
          <w:szCs w:val="24"/>
          <w:lang w:eastAsia="pt-BR"/>
        </w:rPr>
        <w:t>/</w:t>
      </w:r>
      <w:proofErr w:type="spellStart"/>
      <w:r w:rsidRPr="00A12671">
        <w:rPr>
          <w:rFonts w:ascii="Times New Roman" w:eastAsia="Times New Roman" w:hAnsi="Times New Roman"/>
          <w:sz w:val="24"/>
          <w:szCs w:val="24"/>
          <w:lang w:eastAsia="pt-BR"/>
        </w:rPr>
        <w:t>xxxx-xx</w:t>
      </w:r>
      <w:proofErr w:type="spellEnd"/>
      <w:r w:rsidRPr="00A12671">
        <w:rPr>
          <w:rFonts w:ascii="Times New Roman" w:eastAsia="Times New Roman" w:hAnsi="Times New Roman"/>
          <w:sz w:val="24"/>
          <w:szCs w:val="24"/>
          <w:lang w:eastAsia="pt-BR"/>
        </w:rPr>
        <w:t xml:space="preserve"> por intermédio de seu representante legal a Sr.(a) (nome e CPF do representante da empresa) DECLARA</w:t>
      </w:r>
      <w:r w:rsidRPr="00A12671">
        <w:rPr>
          <w:rFonts w:ascii="Times New Roman" w:hAnsi="Times New Roman"/>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245CE56C" w14:textId="528FE876" w:rsidR="00944E44"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________________, __ de _____________ </w:t>
      </w:r>
      <w:proofErr w:type="spellStart"/>
      <w:r w:rsidRPr="00A12671">
        <w:rPr>
          <w:rFonts w:ascii="Times New Roman" w:eastAsia="Times New Roman" w:hAnsi="Times New Roman"/>
          <w:sz w:val="24"/>
          <w:szCs w:val="24"/>
          <w:lang w:eastAsia="pt-BR"/>
        </w:rPr>
        <w:t>de</w:t>
      </w:r>
      <w:proofErr w:type="spellEnd"/>
      <w:r w:rsidRPr="00A12671">
        <w:rPr>
          <w:rFonts w:ascii="Times New Roman" w:eastAsia="Times New Roman" w:hAnsi="Times New Roman"/>
          <w:sz w:val="24"/>
          <w:szCs w:val="24"/>
          <w:lang w:eastAsia="pt-BR"/>
        </w:rPr>
        <w:t xml:space="preserve"> 2024</w:t>
      </w:r>
    </w:p>
    <w:p w14:paraId="1ADA186F"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BE816A4"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51B973E2"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529F8AEE"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_____________________________________</w:t>
      </w:r>
    </w:p>
    <w:p w14:paraId="4DA1A088"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da empresa</w:t>
      </w:r>
    </w:p>
    <w:p w14:paraId="4C98539A"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do representante legal da empresa</w:t>
      </w:r>
    </w:p>
    <w:p w14:paraId="0ACC1EC1"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Assinatura representante legal da empresa</w:t>
      </w:r>
    </w:p>
    <w:p w14:paraId="53C4837D"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4F54726"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40B7567E"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47E09DF"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24D91A6"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74D9346A"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BBCBFAB"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311E8F3"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122865A"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488D688"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309ADCDA"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75D5D114"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40175413"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A0139ED"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026E6605"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604C8902"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7330FE99"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39A42181"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46D98D3D"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230C3EF2" w14:textId="77777777" w:rsidR="00CE214E" w:rsidRPr="00A12671" w:rsidRDefault="00CE214E" w:rsidP="0031137C">
      <w:pPr>
        <w:tabs>
          <w:tab w:val="left" w:pos="284"/>
          <w:tab w:val="left" w:pos="993"/>
        </w:tabs>
        <w:spacing w:after="0" w:line="240" w:lineRule="auto"/>
        <w:rPr>
          <w:rFonts w:ascii="Times New Roman" w:eastAsia="Times New Roman" w:hAnsi="Times New Roman"/>
          <w:sz w:val="24"/>
          <w:szCs w:val="24"/>
          <w:lang w:eastAsia="pt-BR"/>
        </w:rPr>
      </w:pPr>
    </w:p>
    <w:p w14:paraId="522D8926" w14:textId="77777777" w:rsidR="00103606" w:rsidRPr="00A12671" w:rsidRDefault="00103606" w:rsidP="0031137C">
      <w:pPr>
        <w:tabs>
          <w:tab w:val="left" w:pos="284"/>
          <w:tab w:val="left" w:pos="993"/>
        </w:tabs>
        <w:spacing w:after="0" w:line="240" w:lineRule="auto"/>
        <w:rPr>
          <w:rFonts w:ascii="Times New Roman" w:eastAsia="Times New Roman" w:hAnsi="Times New Roman"/>
          <w:sz w:val="24"/>
          <w:szCs w:val="24"/>
          <w:lang w:eastAsia="pt-BR"/>
        </w:rPr>
      </w:pPr>
    </w:p>
    <w:p w14:paraId="37F35967" w14:textId="77777777" w:rsidR="00103606" w:rsidRPr="00A12671" w:rsidRDefault="00103606" w:rsidP="0031137C">
      <w:pPr>
        <w:tabs>
          <w:tab w:val="left" w:pos="284"/>
          <w:tab w:val="left" w:pos="993"/>
        </w:tabs>
        <w:spacing w:after="0" w:line="240" w:lineRule="auto"/>
        <w:rPr>
          <w:rFonts w:ascii="Times New Roman" w:eastAsia="Times New Roman" w:hAnsi="Times New Roman"/>
          <w:sz w:val="24"/>
          <w:szCs w:val="24"/>
          <w:lang w:eastAsia="pt-BR"/>
        </w:rPr>
      </w:pPr>
    </w:p>
    <w:p w14:paraId="7C181328"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2A3F279"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2699D90F" w14:textId="022961F9" w:rsidR="00944E44" w:rsidRPr="00A12671" w:rsidRDefault="00944E44" w:rsidP="0031137C">
      <w:pPr>
        <w:tabs>
          <w:tab w:val="left" w:pos="284"/>
          <w:tab w:val="left" w:pos="993"/>
        </w:tabs>
        <w:spacing w:after="0" w:line="240" w:lineRule="auto"/>
        <w:jc w:val="center"/>
        <w:rPr>
          <w:rFonts w:ascii="Times New Roman" w:eastAsia="Times New Roman" w:hAnsi="Times New Roman"/>
          <w:b/>
          <w:bCs/>
          <w:sz w:val="24"/>
          <w:szCs w:val="24"/>
          <w:u w:val="single"/>
          <w:lang w:eastAsia="pt-BR"/>
        </w:rPr>
      </w:pPr>
      <w:r w:rsidRPr="00A12671">
        <w:rPr>
          <w:rFonts w:ascii="Times New Roman" w:eastAsia="Times New Roman" w:hAnsi="Times New Roman"/>
          <w:b/>
          <w:bCs/>
          <w:sz w:val="24"/>
          <w:szCs w:val="24"/>
          <w:u w:val="single"/>
          <w:lang w:eastAsia="pt-BR"/>
        </w:rPr>
        <w:lastRenderedPageBreak/>
        <w:t xml:space="preserve">Declaração de </w:t>
      </w:r>
      <w:r w:rsidRPr="00A12671">
        <w:rPr>
          <w:rFonts w:ascii="Times New Roman" w:hAnsi="Times New Roman"/>
          <w:b/>
          <w:sz w:val="24"/>
          <w:szCs w:val="24"/>
          <w:u w:val="single"/>
        </w:rPr>
        <w:t>Proposta</w:t>
      </w:r>
    </w:p>
    <w:p w14:paraId="7728EAC3"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77C344A1"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575B4618"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Processo Licitatório nº ____/2024</w:t>
      </w:r>
    </w:p>
    <w:p w14:paraId="639CE833"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fldChar w:fldCharType="begin"/>
      </w:r>
      <w:r w:rsidRPr="00A12671">
        <w:rPr>
          <w:rFonts w:ascii="Times New Roman" w:eastAsia="Times New Roman" w:hAnsi="Times New Roman"/>
          <w:b/>
          <w:bCs/>
          <w:sz w:val="24"/>
          <w:szCs w:val="24"/>
          <w:lang w:eastAsia="pt-BR"/>
        </w:rPr>
        <w:instrText xml:space="preserve"> MERGEFIELD Modalidade </w:instrText>
      </w:r>
      <w:r w:rsidRPr="00A12671">
        <w:rPr>
          <w:rFonts w:ascii="Times New Roman" w:eastAsia="Times New Roman" w:hAnsi="Times New Roman"/>
          <w:b/>
          <w:bCs/>
          <w:sz w:val="24"/>
          <w:szCs w:val="24"/>
          <w:lang w:eastAsia="pt-BR"/>
        </w:rPr>
        <w:fldChar w:fldCharType="separate"/>
      </w:r>
      <w:r w:rsidRPr="00A12671">
        <w:rPr>
          <w:rFonts w:ascii="Times New Roman" w:eastAsia="Times New Roman" w:hAnsi="Times New Roman"/>
          <w:b/>
          <w:bCs/>
          <w:noProof/>
          <w:sz w:val="24"/>
          <w:szCs w:val="24"/>
          <w:lang w:eastAsia="pt-BR"/>
        </w:rPr>
        <w:t xml:space="preserve">Pregão </w:t>
      </w:r>
      <w:r w:rsidRPr="00A12671">
        <w:rPr>
          <w:rFonts w:ascii="Times New Roman" w:eastAsia="Times New Roman" w:hAnsi="Times New Roman"/>
          <w:b/>
          <w:bCs/>
          <w:sz w:val="24"/>
          <w:szCs w:val="24"/>
          <w:lang w:eastAsia="pt-BR"/>
        </w:rPr>
        <w:fldChar w:fldCharType="end"/>
      </w:r>
      <w:r w:rsidRPr="00A12671">
        <w:rPr>
          <w:rFonts w:ascii="Times New Roman" w:eastAsia="Times New Roman" w:hAnsi="Times New Roman"/>
          <w:b/>
          <w:sz w:val="24"/>
          <w:szCs w:val="24"/>
          <w:lang w:eastAsia="pt-BR"/>
        </w:rPr>
        <w:t xml:space="preserve"> Eletrônico</w:t>
      </w:r>
      <w:r w:rsidRPr="00A12671">
        <w:rPr>
          <w:rFonts w:ascii="Times New Roman" w:eastAsia="Times New Roman" w:hAnsi="Times New Roman"/>
          <w:b/>
          <w:bCs/>
          <w:sz w:val="24"/>
          <w:szCs w:val="24"/>
          <w:lang w:eastAsia="pt-BR"/>
        </w:rPr>
        <w:t xml:space="preserve"> nº ____/2024</w:t>
      </w:r>
    </w:p>
    <w:p w14:paraId="33AF69E8" w14:textId="400269C8" w:rsidR="00951708" w:rsidRPr="00A12671" w:rsidRDefault="00944E44" w:rsidP="0031137C">
      <w:pPr>
        <w:spacing w:after="0" w:line="240" w:lineRule="auto"/>
        <w:jc w:val="both"/>
        <w:rPr>
          <w:rFonts w:ascii="Times New Roman" w:hAnsi="Times New Roman"/>
          <w:sz w:val="24"/>
          <w:szCs w:val="24"/>
        </w:rPr>
      </w:pPr>
      <w:r w:rsidRPr="00A12671">
        <w:rPr>
          <w:rFonts w:ascii="Times New Roman" w:hAnsi="Times New Roman"/>
          <w:b/>
          <w:sz w:val="24"/>
          <w:szCs w:val="24"/>
        </w:rPr>
        <w:t xml:space="preserve">Objeto: </w:t>
      </w:r>
      <w:r w:rsidR="00293B66" w:rsidRPr="00A12671">
        <w:rPr>
          <w:rFonts w:ascii="Times New Roman" w:hAnsi="Times New Roman"/>
          <w:bCs/>
          <w:sz w:val="24"/>
          <w:szCs w:val="24"/>
        </w:rPr>
        <w:t>registro de preço para</w:t>
      </w:r>
      <w:r w:rsidR="00293B66" w:rsidRPr="00A12671">
        <w:rPr>
          <w:rFonts w:ascii="Times New Roman" w:hAnsi="Times New Roman"/>
          <w:bCs/>
          <w:sz w:val="24"/>
          <w:szCs w:val="24"/>
          <w:shd w:val="clear" w:color="auto" w:fill="FFFFFF"/>
        </w:rPr>
        <w:t xml:space="preserve"> aquisição de grama </w:t>
      </w:r>
      <w:proofErr w:type="gramStart"/>
      <w:r w:rsidR="00293B66" w:rsidRPr="00A12671">
        <w:rPr>
          <w:rFonts w:ascii="Times New Roman" w:hAnsi="Times New Roman"/>
          <w:bCs/>
          <w:sz w:val="24"/>
          <w:szCs w:val="24"/>
          <w:shd w:val="clear" w:color="auto" w:fill="FFFFFF"/>
        </w:rPr>
        <w:t>esmeralda(</w:t>
      </w:r>
      <w:proofErr w:type="spellStart"/>
      <w:proofErr w:type="gramEnd"/>
      <w:r w:rsidR="00293B66" w:rsidRPr="00A12671">
        <w:rPr>
          <w:rFonts w:ascii="Times New Roman" w:hAnsi="Times New Roman"/>
          <w:bCs/>
          <w:sz w:val="24"/>
          <w:szCs w:val="24"/>
          <w:shd w:val="clear" w:color="auto" w:fill="FFFFFF"/>
        </w:rPr>
        <w:t>zoysia</w:t>
      </w:r>
      <w:proofErr w:type="spellEnd"/>
      <w:r w:rsidR="00293B66" w:rsidRPr="00A12671">
        <w:rPr>
          <w:rFonts w:ascii="Times New Roman" w:hAnsi="Times New Roman"/>
          <w:bCs/>
          <w:sz w:val="24"/>
          <w:szCs w:val="24"/>
          <w:shd w:val="clear" w:color="auto" w:fill="FFFFFF"/>
        </w:rPr>
        <w:t xml:space="preserve"> japônica) em tabletes, com dimensões de 62,5 cmx40cm, com espessura de solo de 2,5 cm e folha de 3,0cm</w:t>
      </w:r>
      <w:r w:rsidR="00293B66" w:rsidRPr="00A12671">
        <w:rPr>
          <w:rFonts w:ascii="Times New Roman" w:hAnsi="Times New Roman"/>
          <w:bCs/>
          <w:sz w:val="24"/>
          <w:szCs w:val="24"/>
        </w:rPr>
        <w:t xml:space="preserve"> </w:t>
      </w:r>
      <w:r w:rsidR="00293B66" w:rsidRPr="00A12671">
        <w:rPr>
          <w:rFonts w:ascii="Times New Roman" w:hAnsi="Times New Roman"/>
          <w:sz w:val="24"/>
          <w:szCs w:val="24"/>
        </w:rPr>
        <w:t>para atender os municípios consorciados, conforme entrega de requisição</w:t>
      </w:r>
      <w:r w:rsidR="00951708" w:rsidRPr="00A12671">
        <w:rPr>
          <w:rFonts w:ascii="Times New Roman" w:hAnsi="Times New Roman"/>
          <w:sz w:val="24"/>
          <w:szCs w:val="24"/>
        </w:rPr>
        <w:t>.</w:t>
      </w:r>
    </w:p>
    <w:p w14:paraId="24575901" w14:textId="233EC7F3" w:rsidR="00944E44" w:rsidRPr="00A12671" w:rsidRDefault="00944E44" w:rsidP="0031137C">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jc w:val="both"/>
        <w:rPr>
          <w:rFonts w:ascii="Times New Roman" w:eastAsia="Times New Roman" w:hAnsi="Times New Roman"/>
          <w:sz w:val="24"/>
          <w:szCs w:val="24"/>
          <w:lang w:eastAsia="pt-BR"/>
        </w:rPr>
      </w:pPr>
    </w:p>
    <w:p w14:paraId="45FE4DDC"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7FDCA3C"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E444D6A"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D5AD1BF" w14:textId="77052578" w:rsidR="00944E44" w:rsidRPr="00A12671" w:rsidRDefault="00944E44" w:rsidP="0031137C">
      <w:pPr>
        <w:pStyle w:val="Nivel2"/>
        <w:numPr>
          <w:ilvl w:val="0"/>
          <w:numId w:val="0"/>
        </w:numPr>
        <w:tabs>
          <w:tab w:val="left" w:pos="284"/>
          <w:tab w:val="left" w:pos="993"/>
        </w:tabs>
        <w:spacing w:before="0" w:after="0" w:line="240" w:lineRule="auto"/>
        <w:rPr>
          <w:rFonts w:ascii="Times New Roman" w:hAnsi="Times New Roman" w:cs="Times New Roman"/>
          <w:i/>
          <w:color w:val="auto"/>
          <w:sz w:val="24"/>
          <w:szCs w:val="24"/>
        </w:rPr>
      </w:pPr>
      <w:r w:rsidRPr="00A12671">
        <w:rPr>
          <w:rFonts w:ascii="Times New Roman" w:eastAsia="Times New Roman" w:hAnsi="Times New Roman" w:cs="Times New Roman"/>
          <w:color w:val="auto"/>
          <w:sz w:val="24"/>
          <w:szCs w:val="24"/>
        </w:rPr>
        <w:t xml:space="preserve">A (empresa proponente) inscrito no CNPJ nº </w:t>
      </w:r>
      <w:proofErr w:type="spellStart"/>
      <w:proofErr w:type="gramStart"/>
      <w:r w:rsidRPr="00A12671">
        <w:rPr>
          <w:rFonts w:ascii="Times New Roman" w:eastAsia="Times New Roman" w:hAnsi="Times New Roman" w:cs="Times New Roman"/>
          <w:color w:val="auto"/>
          <w:sz w:val="24"/>
          <w:szCs w:val="24"/>
        </w:rPr>
        <w:t>xx.</w:t>
      </w:r>
      <w:proofErr w:type="gramEnd"/>
      <w:r w:rsidRPr="00A12671">
        <w:rPr>
          <w:rFonts w:ascii="Times New Roman" w:eastAsia="Times New Roman" w:hAnsi="Times New Roman" w:cs="Times New Roman"/>
          <w:color w:val="auto"/>
          <w:sz w:val="24"/>
          <w:szCs w:val="24"/>
        </w:rPr>
        <w:t>xxx.xxx</w:t>
      </w:r>
      <w:proofErr w:type="spellEnd"/>
      <w:r w:rsidRPr="00A12671">
        <w:rPr>
          <w:rFonts w:ascii="Times New Roman" w:eastAsia="Times New Roman" w:hAnsi="Times New Roman" w:cs="Times New Roman"/>
          <w:color w:val="auto"/>
          <w:sz w:val="24"/>
          <w:szCs w:val="24"/>
        </w:rPr>
        <w:t>/</w:t>
      </w:r>
      <w:proofErr w:type="spellStart"/>
      <w:r w:rsidRPr="00A12671">
        <w:rPr>
          <w:rFonts w:ascii="Times New Roman" w:eastAsia="Times New Roman" w:hAnsi="Times New Roman" w:cs="Times New Roman"/>
          <w:color w:val="auto"/>
          <w:sz w:val="24"/>
          <w:szCs w:val="24"/>
        </w:rPr>
        <w:t>xxxx-xx</w:t>
      </w:r>
      <w:proofErr w:type="spellEnd"/>
      <w:r w:rsidRPr="00A12671">
        <w:rPr>
          <w:rFonts w:ascii="Times New Roman" w:eastAsia="Times New Roman" w:hAnsi="Times New Roman" w:cs="Times New Roman"/>
          <w:color w:val="auto"/>
          <w:sz w:val="24"/>
          <w:szCs w:val="24"/>
        </w:rPr>
        <w:t xml:space="preserve"> por intermédio de seu representante legal a Sr.(a) (nome e CPF do representante da empresa) DECLARA</w:t>
      </w:r>
      <w:r w:rsidRPr="00A12671">
        <w:rPr>
          <w:rFonts w:ascii="Times New Roman" w:hAnsi="Times New Roman" w:cs="Times New Roman"/>
          <w:color w:val="auto"/>
          <w:sz w:val="24"/>
          <w:szCs w:val="24"/>
        </w:rPr>
        <w:t xml:space="preserv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1982DEF9" w14:textId="26C2E0C8" w:rsidR="00944E44" w:rsidRPr="00A12671" w:rsidRDefault="00CE214E"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 xml:space="preserve">________________, __ de _____________ </w:t>
      </w:r>
      <w:proofErr w:type="spellStart"/>
      <w:r w:rsidRPr="00A12671">
        <w:rPr>
          <w:rFonts w:ascii="Times New Roman" w:eastAsia="Times New Roman" w:hAnsi="Times New Roman"/>
          <w:sz w:val="24"/>
          <w:szCs w:val="24"/>
          <w:lang w:eastAsia="pt-BR"/>
        </w:rPr>
        <w:t>de</w:t>
      </w:r>
      <w:proofErr w:type="spellEnd"/>
      <w:r w:rsidRPr="00A12671">
        <w:rPr>
          <w:rFonts w:ascii="Times New Roman" w:eastAsia="Times New Roman" w:hAnsi="Times New Roman"/>
          <w:sz w:val="24"/>
          <w:szCs w:val="24"/>
          <w:lang w:eastAsia="pt-BR"/>
        </w:rPr>
        <w:t xml:space="preserve"> 2024</w:t>
      </w:r>
    </w:p>
    <w:p w14:paraId="4CB0A49D"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2FA7F0AE"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58C90E4A"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343606DF"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r w:rsidRPr="00A12671">
        <w:rPr>
          <w:rFonts w:ascii="Times New Roman" w:eastAsia="Times New Roman" w:hAnsi="Times New Roman"/>
          <w:sz w:val="24"/>
          <w:szCs w:val="24"/>
          <w:lang w:eastAsia="pt-BR"/>
        </w:rPr>
        <w:t>_____________________________________</w:t>
      </w:r>
    </w:p>
    <w:p w14:paraId="17B2789F"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da empresa</w:t>
      </w:r>
    </w:p>
    <w:p w14:paraId="34CA3CE9"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do representante legal da empresa</w:t>
      </w:r>
    </w:p>
    <w:p w14:paraId="4D8F859E"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Assinatura representante legal da empresa</w:t>
      </w:r>
    </w:p>
    <w:p w14:paraId="1605E979"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7BDA9015" w14:textId="77777777" w:rsidR="00944E44" w:rsidRPr="00A12671" w:rsidRDefault="00944E44" w:rsidP="0031137C">
      <w:pPr>
        <w:tabs>
          <w:tab w:val="left" w:pos="284"/>
          <w:tab w:val="left" w:pos="993"/>
        </w:tabs>
        <w:spacing w:after="0" w:line="240" w:lineRule="auto"/>
        <w:jc w:val="center"/>
        <w:rPr>
          <w:rFonts w:ascii="Times New Roman" w:eastAsia="Times New Roman" w:hAnsi="Times New Roman"/>
          <w:sz w:val="24"/>
          <w:szCs w:val="24"/>
          <w:lang w:eastAsia="pt-BR"/>
        </w:rPr>
      </w:pPr>
    </w:p>
    <w:p w14:paraId="0AD680A0"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2112B80"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47BEC23D"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7C2E77D9"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1DB8A9EF" w14:textId="77777777" w:rsidR="00944E44" w:rsidRPr="00A12671" w:rsidRDefault="00944E44" w:rsidP="0031137C">
      <w:pPr>
        <w:tabs>
          <w:tab w:val="left" w:pos="284"/>
          <w:tab w:val="left" w:pos="993"/>
        </w:tabs>
        <w:spacing w:after="0" w:line="240" w:lineRule="auto"/>
        <w:rPr>
          <w:rFonts w:ascii="Times New Roman" w:eastAsia="Times New Roman" w:hAnsi="Times New Roman"/>
          <w:sz w:val="24"/>
          <w:szCs w:val="24"/>
          <w:lang w:eastAsia="pt-BR"/>
        </w:rPr>
      </w:pPr>
    </w:p>
    <w:p w14:paraId="6F82565B" w14:textId="77777777" w:rsidR="007A58AF" w:rsidRPr="00A12671" w:rsidRDefault="007A58AF" w:rsidP="0031137C">
      <w:pPr>
        <w:tabs>
          <w:tab w:val="left" w:pos="284"/>
          <w:tab w:val="left" w:pos="993"/>
        </w:tabs>
        <w:spacing w:after="0" w:line="240" w:lineRule="auto"/>
        <w:rPr>
          <w:rFonts w:ascii="Times New Roman" w:eastAsia="Times New Roman" w:hAnsi="Times New Roman"/>
          <w:sz w:val="24"/>
          <w:szCs w:val="24"/>
          <w:lang w:eastAsia="pt-BR"/>
        </w:rPr>
      </w:pPr>
    </w:p>
    <w:p w14:paraId="7637CBE7" w14:textId="77777777" w:rsidR="007A58AF" w:rsidRPr="00A12671" w:rsidRDefault="007A58AF" w:rsidP="0031137C">
      <w:pPr>
        <w:tabs>
          <w:tab w:val="left" w:pos="284"/>
          <w:tab w:val="left" w:pos="993"/>
        </w:tabs>
        <w:spacing w:after="0" w:line="240" w:lineRule="auto"/>
        <w:rPr>
          <w:rFonts w:ascii="Times New Roman" w:eastAsia="Times New Roman" w:hAnsi="Times New Roman"/>
          <w:sz w:val="24"/>
          <w:szCs w:val="24"/>
          <w:lang w:eastAsia="pt-BR"/>
        </w:rPr>
      </w:pPr>
    </w:p>
    <w:p w14:paraId="55965E05" w14:textId="77777777" w:rsidR="007A58AF" w:rsidRPr="00A12671" w:rsidRDefault="007A58AF" w:rsidP="0031137C">
      <w:pPr>
        <w:tabs>
          <w:tab w:val="left" w:pos="284"/>
          <w:tab w:val="left" w:pos="993"/>
        </w:tabs>
        <w:spacing w:after="0" w:line="240" w:lineRule="auto"/>
        <w:rPr>
          <w:rFonts w:ascii="Times New Roman" w:eastAsia="Times New Roman" w:hAnsi="Times New Roman"/>
          <w:sz w:val="24"/>
          <w:szCs w:val="24"/>
          <w:lang w:eastAsia="pt-BR"/>
        </w:rPr>
      </w:pPr>
    </w:p>
    <w:p w14:paraId="04A1BE76" w14:textId="77777777" w:rsidR="007A58AF" w:rsidRPr="00A12671" w:rsidRDefault="007A58AF" w:rsidP="0031137C">
      <w:pPr>
        <w:tabs>
          <w:tab w:val="left" w:pos="284"/>
          <w:tab w:val="left" w:pos="993"/>
        </w:tabs>
        <w:spacing w:after="0" w:line="240" w:lineRule="auto"/>
        <w:rPr>
          <w:rFonts w:ascii="Times New Roman" w:eastAsia="Times New Roman" w:hAnsi="Times New Roman"/>
          <w:sz w:val="24"/>
          <w:szCs w:val="24"/>
          <w:lang w:eastAsia="pt-BR"/>
        </w:rPr>
      </w:pPr>
    </w:p>
    <w:p w14:paraId="4C1463C6" w14:textId="77777777" w:rsidR="007A58AF" w:rsidRPr="00A12671" w:rsidRDefault="007A58AF" w:rsidP="0031137C">
      <w:pPr>
        <w:tabs>
          <w:tab w:val="left" w:pos="284"/>
          <w:tab w:val="left" w:pos="993"/>
        </w:tabs>
        <w:spacing w:after="0" w:line="240" w:lineRule="auto"/>
        <w:rPr>
          <w:rFonts w:ascii="Times New Roman" w:eastAsia="Times New Roman" w:hAnsi="Times New Roman"/>
          <w:sz w:val="24"/>
          <w:szCs w:val="24"/>
          <w:lang w:eastAsia="pt-BR"/>
        </w:rPr>
      </w:pPr>
    </w:p>
    <w:p w14:paraId="7A46DD69"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6AF4BF0B"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4737E6DC"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7F6E5948"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65B80DE4"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11053356" w14:textId="77777777" w:rsidR="00AC1EDE" w:rsidRPr="00A12671" w:rsidRDefault="00AC1EDE" w:rsidP="0031137C">
      <w:pPr>
        <w:tabs>
          <w:tab w:val="left" w:pos="284"/>
          <w:tab w:val="left" w:pos="993"/>
        </w:tabs>
        <w:spacing w:after="0" w:line="240" w:lineRule="auto"/>
        <w:rPr>
          <w:rFonts w:ascii="Times New Roman" w:eastAsia="Times New Roman" w:hAnsi="Times New Roman"/>
          <w:sz w:val="24"/>
          <w:szCs w:val="24"/>
          <w:lang w:eastAsia="pt-BR"/>
        </w:rPr>
      </w:pPr>
    </w:p>
    <w:p w14:paraId="2D46DCC5" w14:textId="77777777" w:rsidR="00536BFB" w:rsidRPr="00A12671" w:rsidRDefault="00536BFB" w:rsidP="0031137C">
      <w:pPr>
        <w:pStyle w:val="Ttulo1"/>
        <w:tabs>
          <w:tab w:val="left" w:pos="284"/>
          <w:tab w:val="left" w:pos="993"/>
        </w:tabs>
        <w:rPr>
          <w:rFonts w:ascii="Times New Roman" w:hAnsi="Times New Roman"/>
          <w:i w:val="0"/>
          <w:color w:val="auto"/>
          <w:sz w:val="24"/>
        </w:rPr>
      </w:pPr>
      <w:bookmarkStart w:id="94" w:name="_Toc147502600"/>
      <w:bookmarkStart w:id="95" w:name="_Toc178794773"/>
    </w:p>
    <w:p w14:paraId="431458B0" w14:textId="77777777" w:rsidR="00536BFB" w:rsidRPr="00A12671" w:rsidRDefault="00536BFB" w:rsidP="0031137C">
      <w:pPr>
        <w:pStyle w:val="Ttulo1"/>
        <w:tabs>
          <w:tab w:val="left" w:pos="284"/>
          <w:tab w:val="left" w:pos="993"/>
        </w:tabs>
        <w:rPr>
          <w:rFonts w:ascii="Times New Roman" w:hAnsi="Times New Roman"/>
          <w:i w:val="0"/>
          <w:color w:val="auto"/>
          <w:sz w:val="24"/>
        </w:rPr>
      </w:pPr>
    </w:p>
    <w:p w14:paraId="0FE07DA0" w14:textId="129040D8" w:rsidR="00944E44" w:rsidRPr="00A12671" w:rsidRDefault="00944E44" w:rsidP="0031137C">
      <w:pPr>
        <w:pStyle w:val="Ttulo1"/>
        <w:tabs>
          <w:tab w:val="left" w:pos="284"/>
          <w:tab w:val="left" w:pos="993"/>
        </w:tabs>
        <w:rPr>
          <w:rFonts w:ascii="Times New Roman" w:hAnsi="Times New Roman"/>
          <w:i w:val="0"/>
          <w:color w:val="auto"/>
          <w:sz w:val="24"/>
          <w:u w:val="single"/>
        </w:rPr>
      </w:pPr>
      <w:r w:rsidRPr="00A12671">
        <w:rPr>
          <w:rFonts w:ascii="Times New Roman" w:hAnsi="Times New Roman"/>
          <w:i w:val="0"/>
          <w:color w:val="auto"/>
          <w:sz w:val="24"/>
        </w:rPr>
        <w:t>DECLARAÇÃO DE ENQUADRAMENTO COMO MICROEMPRESA (ME) OU EMPRESA DE PEQUENO PORTE (EPP)</w:t>
      </w:r>
      <w:bookmarkEnd w:id="94"/>
      <w:bookmarkEnd w:id="95"/>
    </w:p>
    <w:p w14:paraId="24669417" w14:textId="77777777" w:rsidR="00CE214E" w:rsidRPr="00A12671" w:rsidRDefault="00CE214E" w:rsidP="0031137C">
      <w:pPr>
        <w:tabs>
          <w:tab w:val="left" w:pos="284"/>
          <w:tab w:val="left" w:pos="993"/>
        </w:tabs>
        <w:spacing w:after="0" w:line="240" w:lineRule="auto"/>
        <w:rPr>
          <w:rFonts w:ascii="Times New Roman" w:eastAsia="Times New Roman" w:hAnsi="Times New Roman"/>
          <w:b/>
          <w:bCs/>
          <w:sz w:val="24"/>
          <w:szCs w:val="24"/>
          <w:lang w:eastAsia="pt-BR"/>
        </w:rPr>
      </w:pPr>
    </w:p>
    <w:p w14:paraId="1584D26F"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t>Processo Licitatório nº ____/2024</w:t>
      </w:r>
    </w:p>
    <w:p w14:paraId="2389A100" w14:textId="77777777" w:rsidR="009D28DB" w:rsidRPr="00A12671" w:rsidRDefault="009D28DB" w:rsidP="0031137C">
      <w:pPr>
        <w:tabs>
          <w:tab w:val="left" w:pos="284"/>
          <w:tab w:val="left" w:pos="993"/>
        </w:tabs>
        <w:spacing w:after="0" w:line="240" w:lineRule="auto"/>
        <w:rPr>
          <w:rFonts w:ascii="Times New Roman" w:eastAsia="Times New Roman" w:hAnsi="Times New Roman"/>
          <w:b/>
          <w:bCs/>
          <w:sz w:val="24"/>
          <w:szCs w:val="24"/>
          <w:lang w:eastAsia="pt-BR"/>
        </w:rPr>
      </w:pPr>
      <w:r w:rsidRPr="00A12671">
        <w:rPr>
          <w:rFonts w:ascii="Times New Roman" w:eastAsia="Times New Roman" w:hAnsi="Times New Roman"/>
          <w:b/>
          <w:bCs/>
          <w:sz w:val="24"/>
          <w:szCs w:val="24"/>
          <w:lang w:eastAsia="pt-BR"/>
        </w:rPr>
        <w:fldChar w:fldCharType="begin"/>
      </w:r>
      <w:r w:rsidRPr="00A12671">
        <w:rPr>
          <w:rFonts w:ascii="Times New Roman" w:eastAsia="Times New Roman" w:hAnsi="Times New Roman"/>
          <w:b/>
          <w:bCs/>
          <w:sz w:val="24"/>
          <w:szCs w:val="24"/>
          <w:lang w:eastAsia="pt-BR"/>
        </w:rPr>
        <w:instrText xml:space="preserve"> MERGEFIELD Modalidade </w:instrText>
      </w:r>
      <w:r w:rsidRPr="00A12671">
        <w:rPr>
          <w:rFonts w:ascii="Times New Roman" w:eastAsia="Times New Roman" w:hAnsi="Times New Roman"/>
          <w:b/>
          <w:bCs/>
          <w:sz w:val="24"/>
          <w:szCs w:val="24"/>
          <w:lang w:eastAsia="pt-BR"/>
        </w:rPr>
        <w:fldChar w:fldCharType="separate"/>
      </w:r>
      <w:r w:rsidRPr="00A12671">
        <w:rPr>
          <w:rFonts w:ascii="Times New Roman" w:eastAsia="Times New Roman" w:hAnsi="Times New Roman"/>
          <w:b/>
          <w:bCs/>
          <w:noProof/>
          <w:sz w:val="24"/>
          <w:szCs w:val="24"/>
          <w:lang w:eastAsia="pt-BR"/>
        </w:rPr>
        <w:t xml:space="preserve">Pregão </w:t>
      </w:r>
      <w:r w:rsidRPr="00A12671">
        <w:rPr>
          <w:rFonts w:ascii="Times New Roman" w:eastAsia="Times New Roman" w:hAnsi="Times New Roman"/>
          <w:b/>
          <w:bCs/>
          <w:sz w:val="24"/>
          <w:szCs w:val="24"/>
          <w:lang w:eastAsia="pt-BR"/>
        </w:rPr>
        <w:fldChar w:fldCharType="end"/>
      </w:r>
      <w:r w:rsidRPr="00A12671">
        <w:rPr>
          <w:rFonts w:ascii="Times New Roman" w:eastAsia="Times New Roman" w:hAnsi="Times New Roman"/>
          <w:b/>
          <w:sz w:val="24"/>
          <w:szCs w:val="24"/>
          <w:lang w:eastAsia="pt-BR"/>
        </w:rPr>
        <w:t xml:space="preserve"> Eletrônico</w:t>
      </w:r>
      <w:r w:rsidRPr="00A12671">
        <w:rPr>
          <w:rFonts w:ascii="Times New Roman" w:eastAsia="Times New Roman" w:hAnsi="Times New Roman"/>
          <w:b/>
          <w:bCs/>
          <w:sz w:val="24"/>
          <w:szCs w:val="24"/>
          <w:lang w:eastAsia="pt-BR"/>
        </w:rPr>
        <w:t xml:space="preserve"> nº ____/2024</w:t>
      </w:r>
    </w:p>
    <w:p w14:paraId="66633E60" w14:textId="25296AC6" w:rsidR="00951708" w:rsidRPr="00A12671" w:rsidRDefault="00944E44" w:rsidP="0031137C">
      <w:pPr>
        <w:spacing w:after="0" w:line="240" w:lineRule="auto"/>
        <w:jc w:val="both"/>
        <w:rPr>
          <w:rFonts w:ascii="Times New Roman" w:hAnsi="Times New Roman"/>
          <w:sz w:val="24"/>
          <w:szCs w:val="24"/>
        </w:rPr>
      </w:pPr>
      <w:r w:rsidRPr="00A12671">
        <w:rPr>
          <w:rFonts w:ascii="Times New Roman" w:hAnsi="Times New Roman"/>
          <w:b/>
          <w:sz w:val="24"/>
          <w:szCs w:val="24"/>
        </w:rPr>
        <w:t xml:space="preserve">Objeto: </w:t>
      </w:r>
      <w:r w:rsidR="00564615" w:rsidRPr="00A12671">
        <w:rPr>
          <w:rFonts w:ascii="Times New Roman" w:hAnsi="Times New Roman"/>
          <w:sz w:val="24"/>
          <w:szCs w:val="24"/>
        </w:rPr>
        <w:t>Registro de preço para aquisição futura e eventual</w:t>
      </w:r>
      <w:r w:rsidR="00D4632B" w:rsidRPr="00A12671">
        <w:rPr>
          <w:rFonts w:ascii="Times New Roman" w:hAnsi="Times New Roman"/>
          <w:sz w:val="24"/>
          <w:szCs w:val="24"/>
        </w:rPr>
        <w:t xml:space="preserve"> de</w:t>
      </w:r>
      <w:r w:rsidR="00564615" w:rsidRPr="00A12671">
        <w:rPr>
          <w:rFonts w:ascii="Times New Roman" w:hAnsi="Times New Roman"/>
          <w:sz w:val="24"/>
          <w:szCs w:val="24"/>
        </w:rPr>
        <w:t xml:space="preserve"> </w:t>
      </w:r>
      <w:r w:rsidR="00D4632B" w:rsidRPr="00A12671">
        <w:rPr>
          <w:rFonts w:ascii="Times New Roman" w:hAnsi="Times New Roman"/>
          <w:sz w:val="24"/>
          <w:szCs w:val="24"/>
        </w:rPr>
        <w:t xml:space="preserve">grama esmeralda </w:t>
      </w:r>
      <w:r w:rsidR="00564615" w:rsidRPr="00A12671">
        <w:rPr>
          <w:rFonts w:ascii="Times New Roman" w:hAnsi="Times New Roman"/>
          <w:sz w:val="24"/>
          <w:szCs w:val="24"/>
        </w:rPr>
        <w:t>para atender os municípios consorciados, conforme entrega de requisição</w:t>
      </w:r>
      <w:r w:rsidR="00951708" w:rsidRPr="00A12671">
        <w:rPr>
          <w:rFonts w:ascii="Times New Roman" w:hAnsi="Times New Roman"/>
          <w:sz w:val="24"/>
          <w:szCs w:val="24"/>
        </w:rPr>
        <w:t>.</w:t>
      </w:r>
    </w:p>
    <w:p w14:paraId="28DA534D" w14:textId="77777777" w:rsidR="00944E44" w:rsidRPr="00A12671" w:rsidRDefault="00944E44" w:rsidP="0031137C">
      <w:pPr>
        <w:tabs>
          <w:tab w:val="left" w:pos="144"/>
          <w:tab w:val="left" w:pos="284"/>
          <w:tab w:val="left" w:pos="864"/>
          <w:tab w:val="left" w:pos="993"/>
          <w:tab w:val="left" w:pos="1584"/>
          <w:tab w:val="left" w:pos="2304"/>
          <w:tab w:val="left" w:pos="3024"/>
          <w:tab w:val="left" w:pos="3744"/>
          <w:tab w:val="left" w:pos="4464"/>
          <w:tab w:val="left" w:pos="5184"/>
          <w:tab w:val="left" w:pos="5904"/>
          <w:tab w:val="left" w:pos="6624"/>
        </w:tabs>
        <w:spacing w:after="0" w:line="240" w:lineRule="auto"/>
        <w:rPr>
          <w:rFonts w:ascii="Times New Roman" w:hAnsi="Times New Roman"/>
          <w:b/>
          <w:sz w:val="24"/>
          <w:szCs w:val="24"/>
          <w:u w:val="single"/>
        </w:rPr>
      </w:pPr>
    </w:p>
    <w:p w14:paraId="5ABA7B9A" w14:textId="1A182D4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12671">
        <w:rPr>
          <w:rFonts w:ascii="Times New Roman" w:hAnsi="Times New Roman"/>
          <w:b/>
          <w:sz w:val="24"/>
          <w:szCs w:val="24"/>
        </w:rPr>
        <w:t>[nome da empresa],</w:t>
      </w:r>
      <w:r w:rsidRPr="00A12671">
        <w:rPr>
          <w:rFonts w:ascii="Times New Roman" w:hAnsi="Times New Roman"/>
          <w:sz w:val="24"/>
          <w:szCs w:val="24"/>
        </w:rPr>
        <w:t xml:space="preserve"> </w:t>
      </w:r>
      <w:r w:rsidRPr="00A12671">
        <w:rPr>
          <w:rFonts w:ascii="Times New Roman" w:hAnsi="Times New Roman"/>
          <w:b/>
          <w:sz w:val="24"/>
          <w:szCs w:val="24"/>
        </w:rPr>
        <w:t>[endereço completo]</w:t>
      </w:r>
      <w:r w:rsidRPr="00A12671">
        <w:rPr>
          <w:rFonts w:ascii="Times New Roman" w:hAnsi="Times New Roman"/>
          <w:sz w:val="24"/>
          <w:szCs w:val="24"/>
        </w:rPr>
        <w:t xml:space="preserve">, inscrita no CNPJ sob </w:t>
      </w:r>
      <w:proofErr w:type="gramStart"/>
      <w:r w:rsidRPr="00A12671">
        <w:rPr>
          <w:rFonts w:ascii="Times New Roman" w:hAnsi="Times New Roman"/>
          <w:sz w:val="24"/>
          <w:szCs w:val="24"/>
        </w:rPr>
        <w:t xml:space="preserve">o n.º </w:t>
      </w:r>
      <w:r w:rsidRPr="00A12671">
        <w:rPr>
          <w:rFonts w:ascii="Times New Roman" w:hAnsi="Times New Roman"/>
          <w:b/>
          <w:sz w:val="24"/>
          <w:szCs w:val="24"/>
        </w:rPr>
        <w:t>[</w:t>
      </w:r>
      <w:proofErr w:type="spellStart"/>
      <w:r w:rsidRPr="00A12671">
        <w:rPr>
          <w:rFonts w:ascii="Times New Roman" w:hAnsi="Times New Roman"/>
          <w:b/>
          <w:sz w:val="24"/>
          <w:szCs w:val="24"/>
        </w:rPr>
        <w:t>xxxxxxxxx</w:t>
      </w:r>
      <w:proofErr w:type="spellEnd"/>
      <w:r w:rsidRPr="00A12671">
        <w:rPr>
          <w:rFonts w:ascii="Times New Roman" w:hAnsi="Times New Roman"/>
          <w:b/>
          <w:sz w:val="24"/>
          <w:szCs w:val="24"/>
        </w:rPr>
        <w:t>],</w:t>
      </w:r>
      <w:r w:rsidRPr="00A12671">
        <w:rPr>
          <w:rFonts w:ascii="Times New Roman" w:hAnsi="Times New Roman"/>
          <w:sz w:val="24"/>
          <w:szCs w:val="24"/>
        </w:rPr>
        <w:t xml:space="preserve"> neste ato representada</w:t>
      </w:r>
      <w:proofErr w:type="gramEnd"/>
      <w:r w:rsidRPr="00A12671">
        <w:rPr>
          <w:rFonts w:ascii="Times New Roman" w:hAnsi="Times New Roman"/>
          <w:sz w:val="24"/>
          <w:szCs w:val="24"/>
        </w:rPr>
        <w:t xml:space="preserve"> pelo </w:t>
      </w:r>
      <w:r w:rsidRPr="00A12671">
        <w:rPr>
          <w:rFonts w:ascii="Times New Roman" w:hAnsi="Times New Roman"/>
          <w:b/>
          <w:sz w:val="24"/>
          <w:szCs w:val="24"/>
        </w:rPr>
        <w:t>[cargo]</w:t>
      </w:r>
      <w:r w:rsidRPr="00A12671">
        <w:rPr>
          <w:rFonts w:ascii="Times New Roman" w:hAnsi="Times New Roman"/>
          <w:sz w:val="24"/>
          <w:szCs w:val="24"/>
        </w:rPr>
        <w:t xml:space="preserve"> </w:t>
      </w:r>
      <w:r w:rsidRPr="00A12671">
        <w:rPr>
          <w:rFonts w:ascii="Times New Roman" w:hAnsi="Times New Roman"/>
          <w:b/>
          <w:sz w:val="24"/>
          <w:szCs w:val="24"/>
        </w:rPr>
        <w:t>[nome do representante legal],</w:t>
      </w:r>
      <w:r w:rsidRPr="00A12671">
        <w:rPr>
          <w:rFonts w:ascii="Times New Roman" w:hAnsi="Times New Roman"/>
          <w:sz w:val="24"/>
          <w:szCs w:val="24"/>
        </w:rPr>
        <w:t xml:space="preserve"> portador da Carteira de Identidade nº </w:t>
      </w:r>
      <w:r w:rsidRPr="00A12671">
        <w:rPr>
          <w:rFonts w:ascii="Times New Roman" w:hAnsi="Times New Roman"/>
          <w:b/>
          <w:sz w:val="24"/>
          <w:szCs w:val="24"/>
        </w:rPr>
        <w:t>[</w:t>
      </w:r>
      <w:proofErr w:type="spellStart"/>
      <w:r w:rsidRPr="00A12671">
        <w:rPr>
          <w:rFonts w:ascii="Times New Roman" w:hAnsi="Times New Roman"/>
          <w:b/>
          <w:sz w:val="24"/>
          <w:szCs w:val="24"/>
        </w:rPr>
        <w:t>xxxxxxxxx</w:t>
      </w:r>
      <w:proofErr w:type="spellEnd"/>
      <w:r w:rsidRPr="00A12671">
        <w:rPr>
          <w:rFonts w:ascii="Times New Roman" w:hAnsi="Times New Roman"/>
          <w:b/>
          <w:sz w:val="24"/>
          <w:szCs w:val="24"/>
        </w:rPr>
        <w:t>]</w:t>
      </w:r>
      <w:r w:rsidRPr="00A12671">
        <w:rPr>
          <w:rFonts w:ascii="Times New Roman" w:hAnsi="Times New Roman"/>
          <w:sz w:val="24"/>
          <w:szCs w:val="24"/>
        </w:rPr>
        <w:t xml:space="preserve">, inscrito no CPF sob o nº </w:t>
      </w:r>
      <w:r w:rsidRPr="00A12671">
        <w:rPr>
          <w:rFonts w:ascii="Times New Roman" w:hAnsi="Times New Roman"/>
          <w:b/>
          <w:sz w:val="24"/>
          <w:szCs w:val="24"/>
        </w:rPr>
        <w:t>[</w:t>
      </w:r>
      <w:proofErr w:type="spellStart"/>
      <w:r w:rsidRPr="00A12671">
        <w:rPr>
          <w:rFonts w:ascii="Times New Roman" w:hAnsi="Times New Roman"/>
          <w:b/>
          <w:sz w:val="24"/>
          <w:szCs w:val="24"/>
        </w:rPr>
        <w:t>xxxxxxx</w:t>
      </w:r>
      <w:proofErr w:type="spellEnd"/>
      <w:r w:rsidRPr="00A12671">
        <w:rPr>
          <w:rFonts w:ascii="Times New Roman" w:hAnsi="Times New Roman"/>
          <w:b/>
          <w:sz w:val="24"/>
          <w:szCs w:val="24"/>
        </w:rPr>
        <w:t>]</w:t>
      </w:r>
      <w:r w:rsidRPr="00A12671">
        <w:rPr>
          <w:rFonts w:ascii="Times New Roman" w:hAnsi="Times New Roman"/>
          <w:sz w:val="24"/>
          <w:szCs w:val="24"/>
        </w:rPr>
        <w:t>, para fins do disposto no Edital Pregão Eletrônico nº ____/2023,</w:t>
      </w:r>
      <w:r w:rsidRPr="00A12671">
        <w:rPr>
          <w:rFonts w:ascii="Times New Roman" w:hAnsi="Times New Roman"/>
          <w:b/>
          <w:sz w:val="24"/>
          <w:szCs w:val="24"/>
        </w:rPr>
        <w:t xml:space="preserve"> </w:t>
      </w:r>
      <w:r w:rsidRPr="00A12671">
        <w:rPr>
          <w:rFonts w:ascii="Times New Roman" w:hAnsi="Times New Roman"/>
          <w:b/>
          <w:sz w:val="24"/>
          <w:szCs w:val="24"/>
          <w:u w:val="single"/>
        </w:rPr>
        <w:t>DECLARA</w:t>
      </w:r>
      <w:r w:rsidRPr="00A12671">
        <w:rPr>
          <w:rFonts w:ascii="Times New Roman" w:hAnsi="Times New Roman"/>
          <w:sz w:val="24"/>
          <w:szCs w:val="24"/>
        </w:rPr>
        <w:t xml:space="preserve"> ao </w:t>
      </w:r>
      <w:r w:rsidR="00D66B8D" w:rsidRPr="00A12671">
        <w:rPr>
          <w:rFonts w:ascii="Times New Roman" w:hAnsi="Times New Roman"/>
          <w:sz w:val="24"/>
          <w:szCs w:val="24"/>
        </w:rPr>
        <w:t>CONVALE</w:t>
      </w:r>
      <w:r w:rsidRPr="00A12671">
        <w:rPr>
          <w:rFonts w:ascii="Times New Roman" w:hAnsi="Times New Roman"/>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A212261"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12671">
        <w:rPr>
          <w:rFonts w:ascii="Times New Roman" w:hAnsi="Times New Roman"/>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40EE8AAE"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r w:rsidRPr="00A12671">
        <w:rPr>
          <w:rFonts w:ascii="Times New Roman" w:hAnsi="Times New Roman"/>
          <w:sz w:val="24"/>
          <w:szCs w:val="24"/>
        </w:rPr>
        <w:t>Declara, mais, sob as penalidades desta Lei, ser:</w:t>
      </w:r>
    </w:p>
    <w:p w14:paraId="1A4B096F"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12671">
        <w:rPr>
          <w:rFonts w:ascii="Times New Roman" w:hAnsi="Times New Roman"/>
          <w:b/>
          <w:sz w:val="24"/>
          <w:szCs w:val="24"/>
        </w:rPr>
        <w:t xml:space="preserve">(    </w:t>
      </w:r>
      <w:proofErr w:type="gramEnd"/>
      <w:r w:rsidRPr="00A12671">
        <w:rPr>
          <w:rFonts w:ascii="Times New Roman" w:hAnsi="Times New Roman"/>
          <w:b/>
          <w:sz w:val="24"/>
          <w:szCs w:val="24"/>
        </w:rPr>
        <w:t>)</w:t>
      </w:r>
      <w:r w:rsidRPr="00A12671">
        <w:rPr>
          <w:rFonts w:ascii="Times New Roman" w:hAnsi="Times New Roman"/>
          <w:sz w:val="24"/>
          <w:szCs w:val="24"/>
        </w:rPr>
        <w:t xml:space="preserve"> </w:t>
      </w:r>
      <w:r w:rsidRPr="00A12671">
        <w:rPr>
          <w:rFonts w:ascii="Times New Roman" w:hAnsi="Times New Roman"/>
          <w:b/>
          <w:sz w:val="24"/>
          <w:szCs w:val="24"/>
        </w:rPr>
        <w:t xml:space="preserve">MICROEMPRESA - </w:t>
      </w:r>
      <w:r w:rsidRPr="00A12671">
        <w:rPr>
          <w:rFonts w:ascii="Times New Roman" w:hAnsi="Times New Roman"/>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12671">
        <w:rPr>
          <w:rFonts w:ascii="Times New Roman" w:hAnsi="Times New Roman"/>
          <w:b/>
          <w:sz w:val="24"/>
          <w:szCs w:val="24"/>
        </w:rPr>
        <w:t xml:space="preserve">(    </w:t>
      </w:r>
      <w:proofErr w:type="gramEnd"/>
      <w:r w:rsidRPr="00A12671">
        <w:rPr>
          <w:rFonts w:ascii="Times New Roman" w:hAnsi="Times New Roman"/>
          <w:b/>
          <w:sz w:val="24"/>
          <w:szCs w:val="24"/>
        </w:rPr>
        <w:t xml:space="preserve">) EMPRESA DE PEQUENO PORTE - </w:t>
      </w:r>
      <w:r w:rsidRPr="00A12671">
        <w:rPr>
          <w:rFonts w:ascii="Times New Roman" w:hAnsi="Times New Roman"/>
          <w:sz w:val="24"/>
          <w:szCs w:val="24"/>
        </w:rPr>
        <w:t>Receita bruta anual superior a R$ 360.000,00 e igual ou inferior a R$ 4.800.000,00, estando apta a fruir os benefícios e vantagens legalmente instituídas por não se enquadrar em nenhuma das vedações legais.</w:t>
      </w:r>
    </w:p>
    <w:p w14:paraId="11F1F149"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roofErr w:type="gramStart"/>
      <w:r w:rsidRPr="00A12671">
        <w:rPr>
          <w:rFonts w:ascii="Times New Roman" w:hAnsi="Times New Roman"/>
          <w:b/>
          <w:sz w:val="24"/>
          <w:szCs w:val="24"/>
        </w:rPr>
        <w:t xml:space="preserve">(    </w:t>
      </w:r>
      <w:proofErr w:type="gramEnd"/>
      <w:r w:rsidRPr="00A12671">
        <w:rPr>
          <w:rFonts w:ascii="Times New Roman" w:hAnsi="Times New Roman"/>
          <w:b/>
          <w:sz w:val="24"/>
          <w:szCs w:val="24"/>
        </w:rPr>
        <w:t>)</w:t>
      </w:r>
      <w:r w:rsidRPr="00A12671">
        <w:rPr>
          <w:rFonts w:ascii="Times New Roman" w:hAnsi="Times New Roman"/>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no art. 81 da Lei Federal 8.666/93. </w:t>
      </w:r>
    </w:p>
    <w:p w14:paraId="09C22FA6" w14:textId="77777777"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79AABAA2" w14:textId="77777777" w:rsidR="00944E44" w:rsidRPr="00A12671" w:rsidRDefault="00944E44" w:rsidP="0031137C">
      <w:pPr>
        <w:widowControl w:val="0"/>
        <w:tabs>
          <w:tab w:val="left" w:pos="284"/>
          <w:tab w:val="left" w:pos="993"/>
        </w:tabs>
        <w:autoSpaceDE w:val="0"/>
        <w:autoSpaceDN w:val="0"/>
        <w:adjustRightInd w:val="0"/>
        <w:spacing w:after="0" w:line="240" w:lineRule="auto"/>
        <w:rPr>
          <w:rFonts w:ascii="Times New Roman" w:hAnsi="Times New Roman"/>
          <w:sz w:val="24"/>
          <w:szCs w:val="24"/>
        </w:rPr>
      </w:pPr>
      <w:r w:rsidRPr="00A12671">
        <w:rPr>
          <w:rFonts w:ascii="Times New Roman" w:hAnsi="Times New Roman"/>
          <w:sz w:val="24"/>
          <w:szCs w:val="24"/>
        </w:rPr>
        <w:t>(Observação: em caso afirmativo, assinalar a ressalva acima</w:t>
      </w:r>
      <w:proofErr w:type="gramStart"/>
      <w:r w:rsidRPr="00A12671">
        <w:rPr>
          <w:rFonts w:ascii="Times New Roman" w:hAnsi="Times New Roman"/>
          <w:sz w:val="24"/>
          <w:szCs w:val="24"/>
        </w:rPr>
        <w:t>)</w:t>
      </w:r>
      <w:proofErr w:type="gramEnd"/>
      <w:r w:rsidRPr="00A12671">
        <w:rPr>
          <w:rFonts w:ascii="Times New Roman" w:hAnsi="Times New Roman"/>
          <w:sz w:val="24"/>
          <w:szCs w:val="24"/>
        </w:rPr>
        <w:t xml:space="preserve">                       </w:t>
      </w:r>
    </w:p>
    <w:p w14:paraId="25C6D60F" w14:textId="77777777" w:rsidR="00944E44" w:rsidRPr="00A12671" w:rsidRDefault="00944E44" w:rsidP="0031137C">
      <w:pPr>
        <w:widowControl w:val="0"/>
        <w:tabs>
          <w:tab w:val="left" w:pos="284"/>
          <w:tab w:val="left" w:pos="993"/>
        </w:tabs>
        <w:autoSpaceDE w:val="0"/>
        <w:autoSpaceDN w:val="0"/>
        <w:adjustRightInd w:val="0"/>
        <w:spacing w:after="0" w:line="240" w:lineRule="auto"/>
        <w:rPr>
          <w:rFonts w:ascii="Times New Roman" w:hAnsi="Times New Roman"/>
          <w:sz w:val="24"/>
          <w:szCs w:val="24"/>
        </w:rPr>
      </w:pPr>
    </w:p>
    <w:p w14:paraId="580EC501" w14:textId="77777777" w:rsidR="00944E44" w:rsidRPr="00A12671" w:rsidRDefault="00944E44" w:rsidP="0031137C">
      <w:pPr>
        <w:tabs>
          <w:tab w:val="left" w:pos="284"/>
          <w:tab w:val="left" w:pos="993"/>
        </w:tabs>
        <w:spacing w:after="0" w:line="240" w:lineRule="auto"/>
        <w:rPr>
          <w:rFonts w:ascii="Times New Roman" w:hAnsi="Times New Roman"/>
          <w:sz w:val="24"/>
          <w:szCs w:val="24"/>
        </w:rPr>
      </w:pPr>
      <w:r w:rsidRPr="00A12671">
        <w:rPr>
          <w:rFonts w:ascii="Times New Roman" w:hAnsi="Times New Roman"/>
          <w:sz w:val="24"/>
          <w:szCs w:val="24"/>
        </w:rPr>
        <w:t>O signatário assume responsabilidade civil e criminal por eventual falsidade.</w:t>
      </w:r>
    </w:p>
    <w:p w14:paraId="1CFFC8E1" w14:textId="77777777" w:rsidR="00564615" w:rsidRPr="00A12671" w:rsidRDefault="00564615" w:rsidP="0031137C">
      <w:pPr>
        <w:tabs>
          <w:tab w:val="left" w:pos="284"/>
          <w:tab w:val="left" w:pos="993"/>
        </w:tabs>
        <w:spacing w:after="0" w:line="240" w:lineRule="auto"/>
        <w:rPr>
          <w:rFonts w:ascii="Times New Roman" w:hAnsi="Times New Roman"/>
          <w:sz w:val="24"/>
          <w:szCs w:val="24"/>
        </w:rPr>
      </w:pPr>
    </w:p>
    <w:p w14:paraId="65864AA7" w14:textId="6B4B7096" w:rsidR="00944E44" w:rsidRPr="00A12671" w:rsidRDefault="00944E44" w:rsidP="0031137C">
      <w:pPr>
        <w:tabs>
          <w:tab w:val="left" w:pos="284"/>
          <w:tab w:val="left" w:pos="993"/>
        </w:tabs>
        <w:autoSpaceDE w:val="0"/>
        <w:autoSpaceDN w:val="0"/>
        <w:adjustRightInd w:val="0"/>
        <w:spacing w:after="0" w:line="240" w:lineRule="auto"/>
        <w:jc w:val="both"/>
        <w:rPr>
          <w:rFonts w:ascii="Times New Roman" w:eastAsia="Times New Roman" w:hAnsi="Times New Roman"/>
          <w:sz w:val="24"/>
          <w:szCs w:val="24"/>
          <w:lang w:eastAsia="pt-BR"/>
        </w:rPr>
      </w:pPr>
      <w:r w:rsidRPr="00A12671">
        <w:rPr>
          <w:rFonts w:ascii="Times New Roman" w:hAnsi="Times New Roman"/>
          <w:sz w:val="24"/>
          <w:szCs w:val="24"/>
        </w:rPr>
        <w:t xml:space="preserve">                             </w:t>
      </w:r>
      <w:r w:rsidR="00C5256D" w:rsidRPr="00A12671">
        <w:rPr>
          <w:rFonts w:ascii="Times New Roman" w:eastAsia="Times New Roman" w:hAnsi="Times New Roman"/>
          <w:sz w:val="24"/>
          <w:szCs w:val="24"/>
          <w:lang w:eastAsia="pt-BR"/>
        </w:rPr>
        <w:t xml:space="preserve">________________, __ de _____________ </w:t>
      </w:r>
      <w:proofErr w:type="spellStart"/>
      <w:r w:rsidR="00C5256D" w:rsidRPr="00A12671">
        <w:rPr>
          <w:rFonts w:ascii="Times New Roman" w:eastAsia="Times New Roman" w:hAnsi="Times New Roman"/>
          <w:sz w:val="24"/>
          <w:szCs w:val="24"/>
          <w:lang w:eastAsia="pt-BR"/>
        </w:rPr>
        <w:t>de</w:t>
      </w:r>
      <w:proofErr w:type="spellEnd"/>
      <w:r w:rsidR="00C5256D" w:rsidRPr="00A12671">
        <w:rPr>
          <w:rFonts w:ascii="Times New Roman" w:eastAsia="Times New Roman" w:hAnsi="Times New Roman"/>
          <w:sz w:val="24"/>
          <w:szCs w:val="24"/>
          <w:lang w:eastAsia="pt-BR"/>
        </w:rPr>
        <w:t xml:space="preserve"> 2024</w:t>
      </w:r>
    </w:p>
    <w:p w14:paraId="3762EAD5" w14:textId="77777777" w:rsidR="00C5256D" w:rsidRPr="00A12671" w:rsidRDefault="00C5256D" w:rsidP="0031137C">
      <w:pPr>
        <w:tabs>
          <w:tab w:val="left" w:pos="284"/>
          <w:tab w:val="left" w:pos="993"/>
        </w:tabs>
        <w:autoSpaceDE w:val="0"/>
        <w:autoSpaceDN w:val="0"/>
        <w:adjustRightInd w:val="0"/>
        <w:spacing w:after="0" w:line="240" w:lineRule="auto"/>
        <w:jc w:val="both"/>
        <w:rPr>
          <w:rFonts w:ascii="Times New Roman" w:hAnsi="Times New Roman"/>
          <w:sz w:val="24"/>
          <w:szCs w:val="24"/>
        </w:rPr>
      </w:pPr>
    </w:p>
    <w:p w14:paraId="6BEACE91"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________________________________________________</w:t>
      </w:r>
    </w:p>
    <w:p w14:paraId="2A039214"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da empresa</w:t>
      </w:r>
    </w:p>
    <w:p w14:paraId="6607D76A" w14:textId="77777777"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Nome do representante legal da empresa</w:t>
      </w:r>
    </w:p>
    <w:p w14:paraId="57051D66" w14:textId="6651BB29" w:rsidR="00944E44" w:rsidRPr="00A12671" w:rsidRDefault="00944E44" w:rsidP="0031137C">
      <w:pPr>
        <w:tabs>
          <w:tab w:val="left" w:pos="284"/>
          <w:tab w:val="left" w:pos="993"/>
        </w:tabs>
        <w:spacing w:after="0" w:line="240" w:lineRule="auto"/>
        <w:jc w:val="center"/>
        <w:rPr>
          <w:rFonts w:ascii="Times New Roman" w:hAnsi="Times New Roman"/>
          <w:sz w:val="24"/>
          <w:szCs w:val="24"/>
        </w:rPr>
      </w:pPr>
      <w:r w:rsidRPr="00A12671">
        <w:rPr>
          <w:rFonts w:ascii="Times New Roman" w:hAnsi="Times New Roman"/>
          <w:sz w:val="24"/>
          <w:szCs w:val="24"/>
        </w:rPr>
        <w:t>Assinatur</w:t>
      </w:r>
      <w:r w:rsidR="00633AD0" w:rsidRPr="00A12671">
        <w:rPr>
          <w:rFonts w:ascii="Times New Roman" w:hAnsi="Times New Roman"/>
          <w:sz w:val="24"/>
          <w:szCs w:val="24"/>
        </w:rPr>
        <w:t>a representante legal da empresa</w:t>
      </w:r>
    </w:p>
    <w:p w14:paraId="3858CEE8" w14:textId="19DB768A" w:rsidR="00F62373" w:rsidRPr="00A12671" w:rsidRDefault="00F62373" w:rsidP="0031137C">
      <w:pPr>
        <w:tabs>
          <w:tab w:val="left" w:pos="284"/>
          <w:tab w:val="left" w:pos="993"/>
        </w:tabs>
        <w:spacing w:after="0" w:line="240" w:lineRule="auto"/>
        <w:rPr>
          <w:rFonts w:ascii="Times New Roman" w:hAnsi="Times New Roman"/>
          <w:sz w:val="24"/>
          <w:szCs w:val="24"/>
        </w:rPr>
      </w:pPr>
    </w:p>
    <w:p w14:paraId="6553E243" w14:textId="77777777" w:rsidR="00BC0DB8" w:rsidRPr="00A12671" w:rsidRDefault="00BC0DB8" w:rsidP="0031137C">
      <w:pPr>
        <w:tabs>
          <w:tab w:val="left" w:pos="284"/>
          <w:tab w:val="left" w:pos="993"/>
        </w:tabs>
        <w:spacing w:after="0" w:line="240" w:lineRule="auto"/>
        <w:jc w:val="center"/>
        <w:rPr>
          <w:rFonts w:ascii="Times New Roman" w:hAnsi="Times New Roman"/>
          <w:b/>
          <w:sz w:val="24"/>
          <w:szCs w:val="24"/>
        </w:rPr>
      </w:pPr>
    </w:p>
    <w:p w14:paraId="5E1C1FAC" w14:textId="77777777" w:rsidR="00BC0DB8" w:rsidRPr="00A12671" w:rsidRDefault="00BC0DB8" w:rsidP="0031137C">
      <w:pPr>
        <w:tabs>
          <w:tab w:val="left" w:pos="284"/>
          <w:tab w:val="left" w:pos="993"/>
        </w:tabs>
        <w:spacing w:after="0" w:line="240" w:lineRule="auto"/>
        <w:jc w:val="center"/>
        <w:rPr>
          <w:rFonts w:ascii="Times New Roman" w:hAnsi="Times New Roman"/>
          <w:b/>
          <w:sz w:val="24"/>
          <w:szCs w:val="24"/>
        </w:rPr>
      </w:pPr>
    </w:p>
    <w:p w14:paraId="77F7E292" w14:textId="77777777" w:rsidR="00BC0DB8" w:rsidRPr="00A12671" w:rsidRDefault="00BC0DB8" w:rsidP="0031137C">
      <w:pPr>
        <w:tabs>
          <w:tab w:val="left" w:pos="284"/>
          <w:tab w:val="left" w:pos="993"/>
        </w:tabs>
        <w:spacing w:after="0" w:line="240" w:lineRule="auto"/>
        <w:jc w:val="center"/>
        <w:rPr>
          <w:rFonts w:ascii="Times New Roman" w:hAnsi="Times New Roman"/>
          <w:b/>
          <w:sz w:val="24"/>
          <w:szCs w:val="24"/>
        </w:rPr>
      </w:pPr>
    </w:p>
    <w:p w14:paraId="57DE7388" w14:textId="58D53D9D" w:rsidR="00131E51" w:rsidRPr="00A12671" w:rsidRDefault="00131E51" w:rsidP="0031137C">
      <w:pPr>
        <w:tabs>
          <w:tab w:val="left" w:pos="284"/>
          <w:tab w:val="left" w:pos="993"/>
        </w:tabs>
        <w:spacing w:after="0" w:line="240" w:lineRule="auto"/>
        <w:jc w:val="center"/>
        <w:rPr>
          <w:rFonts w:ascii="Times New Roman" w:hAnsi="Times New Roman"/>
          <w:b/>
          <w:sz w:val="24"/>
          <w:szCs w:val="24"/>
        </w:rPr>
      </w:pPr>
      <w:r w:rsidRPr="00A12671">
        <w:rPr>
          <w:rFonts w:ascii="Times New Roman" w:hAnsi="Times New Roman"/>
          <w:b/>
          <w:sz w:val="24"/>
          <w:szCs w:val="24"/>
        </w:rPr>
        <w:t>ANEXO IV – MODELO DE PROPOSTA</w:t>
      </w:r>
    </w:p>
    <w:p w14:paraId="723526C7" w14:textId="77777777" w:rsidR="00131E51" w:rsidRPr="00A12671" w:rsidRDefault="00131E51" w:rsidP="0031137C">
      <w:pPr>
        <w:tabs>
          <w:tab w:val="left" w:pos="284"/>
          <w:tab w:val="left" w:pos="993"/>
        </w:tabs>
        <w:spacing w:after="0" w:line="240" w:lineRule="auto"/>
        <w:rPr>
          <w:rFonts w:ascii="Times New Roman" w:hAnsi="Times New Roman"/>
          <w:b/>
          <w:sz w:val="24"/>
          <w:szCs w:val="24"/>
        </w:rPr>
      </w:pPr>
    </w:p>
    <w:p w14:paraId="7C1D83A5" w14:textId="77777777" w:rsidR="00131E51" w:rsidRPr="00A12671" w:rsidRDefault="00131E51" w:rsidP="0031137C">
      <w:pPr>
        <w:tabs>
          <w:tab w:val="left" w:pos="284"/>
          <w:tab w:val="left" w:pos="993"/>
        </w:tabs>
        <w:spacing w:after="0" w:line="240" w:lineRule="auto"/>
        <w:rPr>
          <w:rFonts w:ascii="Times New Roman" w:hAnsi="Times New Roman"/>
          <w:b/>
          <w:sz w:val="24"/>
          <w:szCs w:val="24"/>
        </w:rPr>
      </w:pPr>
    </w:p>
    <w:tbl>
      <w:tblPr>
        <w:tblStyle w:val="TableNormal1"/>
        <w:tblW w:w="9498"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4"/>
        <w:gridCol w:w="2107"/>
        <w:gridCol w:w="126"/>
        <w:gridCol w:w="572"/>
        <w:gridCol w:w="870"/>
        <w:gridCol w:w="1062"/>
        <w:gridCol w:w="860"/>
        <w:gridCol w:w="1597"/>
      </w:tblGrid>
      <w:tr w:rsidR="005F5682" w:rsidRPr="00A12671" w14:paraId="1793246D" w14:textId="77777777" w:rsidTr="00FE2246">
        <w:trPr>
          <w:trHeight w:val="290"/>
        </w:trPr>
        <w:tc>
          <w:tcPr>
            <w:tcW w:w="9498" w:type="dxa"/>
            <w:gridSpan w:val="8"/>
          </w:tcPr>
          <w:p w14:paraId="794CEFA9" w14:textId="77777777" w:rsidR="005F5682" w:rsidRPr="00A12671" w:rsidRDefault="005F5682" w:rsidP="0031137C">
            <w:pPr>
              <w:pStyle w:val="TableParagraph"/>
              <w:spacing w:before="0"/>
              <w:ind w:right="3"/>
              <w:jc w:val="both"/>
              <w:rPr>
                <w:rFonts w:ascii="Times New Roman" w:hAnsi="Times New Roman" w:cs="Times New Roman"/>
                <w:b/>
                <w:sz w:val="24"/>
                <w:szCs w:val="24"/>
              </w:rPr>
            </w:pPr>
            <w:r w:rsidRPr="00A12671">
              <w:rPr>
                <w:rFonts w:ascii="Times New Roman" w:hAnsi="Times New Roman" w:cs="Times New Roman"/>
                <w:b/>
                <w:sz w:val="24"/>
                <w:szCs w:val="24"/>
              </w:rPr>
              <w:t>DADOS</w:t>
            </w:r>
            <w:r w:rsidRPr="00A12671">
              <w:rPr>
                <w:rFonts w:ascii="Times New Roman" w:hAnsi="Times New Roman" w:cs="Times New Roman"/>
                <w:b/>
                <w:spacing w:val="-1"/>
                <w:sz w:val="24"/>
                <w:szCs w:val="24"/>
              </w:rPr>
              <w:t xml:space="preserve"> </w:t>
            </w:r>
            <w:r w:rsidRPr="00A12671">
              <w:rPr>
                <w:rFonts w:ascii="Times New Roman" w:hAnsi="Times New Roman" w:cs="Times New Roman"/>
                <w:b/>
                <w:sz w:val="24"/>
                <w:szCs w:val="24"/>
              </w:rPr>
              <w:t>DA</w:t>
            </w:r>
            <w:r w:rsidRPr="00A12671">
              <w:rPr>
                <w:rFonts w:ascii="Times New Roman" w:hAnsi="Times New Roman" w:cs="Times New Roman"/>
                <w:b/>
                <w:spacing w:val="-8"/>
                <w:sz w:val="24"/>
                <w:szCs w:val="24"/>
              </w:rPr>
              <w:t xml:space="preserve"> </w:t>
            </w:r>
            <w:r w:rsidRPr="00A12671">
              <w:rPr>
                <w:rFonts w:ascii="Times New Roman" w:hAnsi="Times New Roman" w:cs="Times New Roman"/>
                <w:b/>
                <w:sz w:val="24"/>
                <w:szCs w:val="24"/>
              </w:rPr>
              <w:t>LICITANTE</w:t>
            </w:r>
          </w:p>
        </w:tc>
      </w:tr>
      <w:tr w:rsidR="005F5682" w:rsidRPr="00A12671" w14:paraId="470F90EA" w14:textId="77777777" w:rsidTr="00FE2246">
        <w:trPr>
          <w:trHeight w:val="290"/>
        </w:trPr>
        <w:tc>
          <w:tcPr>
            <w:tcW w:w="9498" w:type="dxa"/>
            <w:gridSpan w:val="8"/>
          </w:tcPr>
          <w:p w14:paraId="02E93129"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RAZÃO</w:t>
            </w:r>
            <w:r w:rsidRPr="00A12671">
              <w:rPr>
                <w:rFonts w:ascii="Times New Roman" w:hAnsi="Times New Roman" w:cs="Times New Roman"/>
                <w:spacing w:val="-1"/>
                <w:sz w:val="24"/>
                <w:szCs w:val="24"/>
              </w:rPr>
              <w:t xml:space="preserve"> </w:t>
            </w:r>
            <w:r w:rsidRPr="00A12671">
              <w:rPr>
                <w:rFonts w:ascii="Times New Roman" w:hAnsi="Times New Roman" w:cs="Times New Roman"/>
                <w:sz w:val="24"/>
                <w:szCs w:val="24"/>
              </w:rPr>
              <w:t>SOCIAL:</w:t>
            </w:r>
          </w:p>
        </w:tc>
      </w:tr>
      <w:tr w:rsidR="005F5682" w:rsidRPr="00A12671" w14:paraId="330B9F66" w14:textId="77777777" w:rsidTr="00FE2246">
        <w:trPr>
          <w:trHeight w:val="292"/>
        </w:trPr>
        <w:tc>
          <w:tcPr>
            <w:tcW w:w="4411" w:type="dxa"/>
            <w:gridSpan w:val="2"/>
          </w:tcPr>
          <w:p w14:paraId="3B37427E"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CNPJ:</w:t>
            </w:r>
          </w:p>
        </w:tc>
        <w:tc>
          <w:tcPr>
            <w:tcW w:w="5087" w:type="dxa"/>
            <w:gridSpan w:val="6"/>
          </w:tcPr>
          <w:p w14:paraId="51FEB251"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I</w:t>
            </w:r>
            <w:r w:rsidRPr="00A12671">
              <w:rPr>
                <w:rFonts w:ascii="Times New Roman" w:hAnsi="Times New Roman" w:cs="Times New Roman"/>
                <w:spacing w:val="-1"/>
                <w:sz w:val="24"/>
                <w:szCs w:val="24"/>
              </w:rPr>
              <w:t xml:space="preserve"> </w:t>
            </w:r>
            <w:r w:rsidRPr="00A12671">
              <w:rPr>
                <w:rFonts w:ascii="Times New Roman" w:hAnsi="Times New Roman" w:cs="Times New Roman"/>
                <w:sz w:val="24"/>
                <w:szCs w:val="24"/>
              </w:rPr>
              <w:t>ESTADUAL:</w:t>
            </w:r>
          </w:p>
        </w:tc>
      </w:tr>
      <w:tr w:rsidR="005F5682" w:rsidRPr="00A12671" w14:paraId="6952A6BE" w14:textId="77777777" w:rsidTr="00FE2246">
        <w:trPr>
          <w:trHeight w:val="290"/>
        </w:trPr>
        <w:tc>
          <w:tcPr>
            <w:tcW w:w="9498" w:type="dxa"/>
            <w:gridSpan w:val="8"/>
          </w:tcPr>
          <w:p w14:paraId="5FEEDAF4"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ENDEREÇO:</w:t>
            </w:r>
          </w:p>
        </w:tc>
      </w:tr>
      <w:tr w:rsidR="005F5682" w:rsidRPr="00A12671" w14:paraId="3AAECDAB" w14:textId="77777777" w:rsidTr="00FE2246">
        <w:trPr>
          <w:trHeight w:val="292"/>
        </w:trPr>
        <w:tc>
          <w:tcPr>
            <w:tcW w:w="5979" w:type="dxa"/>
            <w:gridSpan w:val="5"/>
          </w:tcPr>
          <w:p w14:paraId="22D3BAA4"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CIDADE:</w:t>
            </w:r>
          </w:p>
        </w:tc>
        <w:tc>
          <w:tcPr>
            <w:tcW w:w="1922" w:type="dxa"/>
            <w:gridSpan w:val="2"/>
          </w:tcPr>
          <w:p w14:paraId="2FABE378"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ESTADO:</w:t>
            </w:r>
          </w:p>
        </w:tc>
        <w:tc>
          <w:tcPr>
            <w:tcW w:w="1597" w:type="dxa"/>
          </w:tcPr>
          <w:p w14:paraId="70424DC7"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CEP:</w:t>
            </w:r>
          </w:p>
        </w:tc>
      </w:tr>
      <w:tr w:rsidR="005F5682" w:rsidRPr="00A12671" w14:paraId="17E482F7" w14:textId="77777777" w:rsidTr="00FE2246">
        <w:trPr>
          <w:trHeight w:val="290"/>
        </w:trPr>
        <w:tc>
          <w:tcPr>
            <w:tcW w:w="4537" w:type="dxa"/>
            <w:gridSpan w:val="3"/>
          </w:tcPr>
          <w:p w14:paraId="5F14F50E"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TELEFONE:</w:t>
            </w:r>
          </w:p>
        </w:tc>
        <w:tc>
          <w:tcPr>
            <w:tcW w:w="4961" w:type="dxa"/>
            <w:gridSpan w:val="5"/>
          </w:tcPr>
          <w:p w14:paraId="420A156B"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E-MAIL:</w:t>
            </w:r>
          </w:p>
        </w:tc>
      </w:tr>
      <w:tr w:rsidR="005F5682" w:rsidRPr="00A12671" w14:paraId="518731DD" w14:textId="77777777" w:rsidTr="00FE2246">
        <w:trPr>
          <w:trHeight w:val="290"/>
        </w:trPr>
        <w:tc>
          <w:tcPr>
            <w:tcW w:w="9498" w:type="dxa"/>
            <w:gridSpan w:val="8"/>
          </w:tcPr>
          <w:p w14:paraId="3480F015" w14:textId="77777777" w:rsidR="005F5682" w:rsidRPr="00A12671" w:rsidRDefault="005F5682" w:rsidP="0031137C">
            <w:pPr>
              <w:pStyle w:val="TableParagraph"/>
              <w:spacing w:before="0"/>
              <w:ind w:right="3"/>
              <w:jc w:val="both"/>
              <w:rPr>
                <w:rFonts w:ascii="Times New Roman" w:hAnsi="Times New Roman" w:cs="Times New Roman"/>
                <w:b/>
                <w:bCs/>
                <w:sz w:val="24"/>
                <w:szCs w:val="24"/>
              </w:rPr>
            </w:pPr>
            <w:r w:rsidRPr="00A12671">
              <w:rPr>
                <w:rFonts w:ascii="Times New Roman" w:hAnsi="Times New Roman" w:cs="Times New Roman"/>
                <w:b/>
                <w:bCs/>
                <w:sz w:val="24"/>
                <w:szCs w:val="24"/>
              </w:rPr>
              <w:t>RESPONSÁVEL PELA ASSINATURA DO CONTRATO</w:t>
            </w:r>
          </w:p>
        </w:tc>
      </w:tr>
      <w:tr w:rsidR="005F5682" w:rsidRPr="00A12671" w14:paraId="3458EF6F" w14:textId="77777777" w:rsidTr="00FE2246">
        <w:trPr>
          <w:trHeight w:val="290"/>
        </w:trPr>
        <w:tc>
          <w:tcPr>
            <w:tcW w:w="4537" w:type="dxa"/>
            <w:gridSpan w:val="3"/>
          </w:tcPr>
          <w:p w14:paraId="4A90DC20"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NOME:</w:t>
            </w:r>
          </w:p>
        </w:tc>
        <w:tc>
          <w:tcPr>
            <w:tcW w:w="4961" w:type="dxa"/>
            <w:gridSpan w:val="5"/>
          </w:tcPr>
          <w:p w14:paraId="3259A698"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CPF:</w:t>
            </w:r>
          </w:p>
        </w:tc>
      </w:tr>
      <w:tr w:rsidR="005F5682" w:rsidRPr="00A12671" w14:paraId="24882FE9" w14:textId="77777777" w:rsidTr="00FE2246">
        <w:trPr>
          <w:trHeight w:val="290"/>
        </w:trPr>
        <w:tc>
          <w:tcPr>
            <w:tcW w:w="4537" w:type="dxa"/>
            <w:gridSpan w:val="3"/>
          </w:tcPr>
          <w:p w14:paraId="52E64379"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RG:</w:t>
            </w:r>
          </w:p>
        </w:tc>
        <w:tc>
          <w:tcPr>
            <w:tcW w:w="4961" w:type="dxa"/>
            <w:gridSpan w:val="5"/>
          </w:tcPr>
          <w:p w14:paraId="66B7641A"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ENCEREÇO:</w:t>
            </w:r>
          </w:p>
        </w:tc>
      </w:tr>
      <w:tr w:rsidR="005F5682" w:rsidRPr="00A12671" w14:paraId="5871986C" w14:textId="77777777" w:rsidTr="00FE2246">
        <w:trPr>
          <w:trHeight w:val="290"/>
        </w:trPr>
        <w:tc>
          <w:tcPr>
            <w:tcW w:w="9498" w:type="dxa"/>
            <w:gridSpan w:val="8"/>
          </w:tcPr>
          <w:p w14:paraId="17A2B7CB" w14:textId="77777777" w:rsidR="005F5682" w:rsidRPr="00A12671" w:rsidRDefault="005F5682" w:rsidP="0031137C">
            <w:pPr>
              <w:pStyle w:val="TableParagraph"/>
              <w:spacing w:before="0"/>
              <w:ind w:right="3"/>
              <w:jc w:val="both"/>
              <w:rPr>
                <w:rFonts w:ascii="Times New Roman" w:hAnsi="Times New Roman" w:cs="Times New Roman"/>
                <w:b/>
                <w:sz w:val="24"/>
                <w:szCs w:val="24"/>
              </w:rPr>
            </w:pPr>
            <w:r w:rsidRPr="00A12671">
              <w:rPr>
                <w:rFonts w:ascii="Times New Roman" w:hAnsi="Times New Roman" w:cs="Times New Roman"/>
                <w:b/>
                <w:sz w:val="24"/>
                <w:szCs w:val="24"/>
              </w:rPr>
              <w:t>PARA</w:t>
            </w:r>
            <w:r w:rsidRPr="00A12671">
              <w:rPr>
                <w:rFonts w:ascii="Times New Roman" w:hAnsi="Times New Roman" w:cs="Times New Roman"/>
                <w:b/>
                <w:spacing w:val="-7"/>
                <w:sz w:val="24"/>
                <w:szCs w:val="24"/>
              </w:rPr>
              <w:t xml:space="preserve"> </w:t>
            </w:r>
            <w:r w:rsidRPr="00A12671">
              <w:rPr>
                <w:rFonts w:ascii="Times New Roman" w:hAnsi="Times New Roman" w:cs="Times New Roman"/>
                <w:b/>
                <w:sz w:val="24"/>
                <w:szCs w:val="24"/>
              </w:rPr>
              <w:t>PAGAMENTO</w:t>
            </w:r>
            <w:r w:rsidRPr="00A12671">
              <w:rPr>
                <w:rFonts w:ascii="Times New Roman" w:hAnsi="Times New Roman" w:cs="Times New Roman"/>
                <w:b/>
                <w:spacing w:val="1"/>
                <w:sz w:val="24"/>
                <w:szCs w:val="24"/>
              </w:rPr>
              <w:t xml:space="preserve"> </w:t>
            </w:r>
            <w:r w:rsidRPr="00A12671">
              <w:rPr>
                <w:rFonts w:ascii="Times New Roman" w:hAnsi="Times New Roman" w:cs="Times New Roman"/>
                <w:b/>
                <w:sz w:val="24"/>
                <w:szCs w:val="24"/>
              </w:rPr>
              <w:t>VIA</w:t>
            </w:r>
            <w:r w:rsidRPr="00A12671">
              <w:rPr>
                <w:rFonts w:ascii="Times New Roman" w:hAnsi="Times New Roman" w:cs="Times New Roman"/>
                <w:b/>
                <w:spacing w:val="-2"/>
                <w:sz w:val="24"/>
                <w:szCs w:val="24"/>
              </w:rPr>
              <w:t xml:space="preserve"> </w:t>
            </w:r>
            <w:r w:rsidRPr="00A12671">
              <w:rPr>
                <w:rFonts w:ascii="Times New Roman" w:hAnsi="Times New Roman" w:cs="Times New Roman"/>
                <w:b/>
                <w:sz w:val="24"/>
                <w:szCs w:val="24"/>
              </w:rPr>
              <w:t>SISTEMA</w:t>
            </w:r>
            <w:r w:rsidRPr="00A12671">
              <w:rPr>
                <w:rFonts w:ascii="Times New Roman" w:hAnsi="Times New Roman" w:cs="Times New Roman"/>
                <w:b/>
                <w:spacing w:val="-7"/>
                <w:sz w:val="24"/>
                <w:szCs w:val="24"/>
              </w:rPr>
              <w:t xml:space="preserve"> </w:t>
            </w:r>
            <w:r w:rsidRPr="00A12671">
              <w:rPr>
                <w:rFonts w:ascii="Times New Roman" w:hAnsi="Times New Roman" w:cs="Times New Roman"/>
                <w:b/>
                <w:sz w:val="24"/>
                <w:szCs w:val="24"/>
              </w:rPr>
              <w:t>BANCÁRIO</w:t>
            </w:r>
          </w:p>
        </w:tc>
      </w:tr>
      <w:tr w:rsidR="005F5682" w:rsidRPr="00A12671" w14:paraId="2DF15205" w14:textId="77777777" w:rsidTr="00FE2246">
        <w:trPr>
          <w:trHeight w:val="292"/>
        </w:trPr>
        <w:tc>
          <w:tcPr>
            <w:tcW w:w="2304" w:type="dxa"/>
          </w:tcPr>
          <w:p w14:paraId="18F1517C"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Nº BANCO:</w:t>
            </w:r>
          </w:p>
        </w:tc>
        <w:tc>
          <w:tcPr>
            <w:tcW w:w="2805" w:type="dxa"/>
            <w:gridSpan w:val="3"/>
          </w:tcPr>
          <w:p w14:paraId="7CCFCB40"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BANCO:</w:t>
            </w:r>
          </w:p>
        </w:tc>
        <w:tc>
          <w:tcPr>
            <w:tcW w:w="1932" w:type="dxa"/>
            <w:gridSpan w:val="2"/>
          </w:tcPr>
          <w:p w14:paraId="4AB541D9"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AG:</w:t>
            </w:r>
          </w:p>
        </w:tc>
        <w:tc>
          <w:tcPr>
            <w:tcW w:w="2457" w:type="dxa"/>
            <w:gridSpan w:val="2"/>
          </w:tcPr>
          <w:p w14:paraId="26ABF561" w14:textId="77777777" w:rsidR="005F5682" w:rsidRPr="00A12671" w:rsidRDefault="005F5682" w:rsidP="0031137C">
            <w:pPr>
              <w:pStyle w:val="TableParagraph"/>
              <w:spacing w:before="0"/>
              <w:ind w:right="3"/>
              <w:jc w:val="both"/>
              <w:rPr>
                <w:rFonts w:ascii="Times New Roman" w:hAnsi="Times New Roman" w:cs="Times New Roman"/>
                <w:sz w:val="24"/>
                <w:szCs w:val="24"/>
              </w:rPr>
            </w:pPr>
            <w:r w:rsidRPr="00A12671">
              <w:rPr>
                <w:rFonts w:ascii="Times New Roman" w:hAnsi="Times New Roman" w:cs="Times New Roman"/>
                <w:sz w:val="24"/>
                <w:szCs w:val="24"/>
              </w:rPr>
              <w:t>CONTA:</w:t>
            </w:r>
          </w:p>
        </w:tc>
      </w:tr>
    </w:tbl>
    <w:p w14:paraId="13504BC0" w14:textId="77777777" w:rsidR="00131E51" w:rsidRPr="00A12671" w:rsidRDefault="00131E51" w:rsidP="0031137C">
      <w:pPr>
        <w:tabs>
          <w:tab w:val="left" w:pos="284"/>
          <w:tab w:val="left" w:pos="993"/>
        </w:tabs>
        <w:spacing w:after="0" w:line="240" w:lineRule="auto"/>
        <w:rPr>
          <w:rFonts w:ascii="Times New Roman" w:hAnsi="Times New Roman"/>
          <w:b/>
          <w:sz w:val="24"/>
          <w:szCs w:val="24"/>
        </w:rPr>
      </w:pPr>
    </w:p>
    <w:p w14:paraId="1DE4641B" w14:textId="30E0A473" w:rsidR="005F5682" w:rsidRPr="00A12671" w:rsidRDefault="005F5682" w:rsidP="0031137C">
      <w:pPr>
        <w:tabs>
          <w:tab w:val="left" w:pos="284"/>
          <w:tab w:val="left" w:pos="993"/>
        </w:tabs>
        <w:spacing w:after="0" w:line="240" w:lineRule="auto"/>
        <w:rPr>
          <w:rFonts w:ascii="Times New Roman" w:hAnsi="Times New Roman"/>
          <w:b/>
          <w:sz w:val="24"/>
          <w:szCs w:val="24"/>
        </w:rPr>
      </w:pPr>
      <w:r w:rsidRPr="00A12671">
        <w:rPr>
          <w:rFonts w:ascii="Times New Roman" w:hAnsi="Times New Roman"/>
          <w:b/>
          <w:sz w:val="24"/>
          <w:szCs w:val="24"/>
        </w:rPr>
        <w:t xml:space="preserve">Prezado Senhor </w:t>
      </w:r>
    </w:p>
    <w:p w14:paraId="7988A74F" w14:textId="77777777" w:rsidR="00951708" w:rsidRPr="00A12671" w:rsidRDefault="00951708" w:rsidP="0031137C">
      <w:pPr>
        <w:tabs>
          <w:tab w:val="left" w:pos="284"/>
          <w:tab w:val="left" w:pos="993"/>
        </w:tabs>
        <w:spacing w:after="0" w:line="240" w:lineRule="auto"/>
        <w:rPr>
          <w:rFonts w:ascii="Times New Roman" w:hAnsi="Times New Roman"/>
          <w:b/>
          <w:sz w:val="24"/>
          <w:szCs w:val="24"/>
        </w:rPr>
      </w:pPr>
    </w:p>
    <w:p w14:paraId="6CA6359F" w14:textId="335DCAAA" w:rsidR="00951708" w:rsidRPr="00A12671" w:rsidRDefault="00293B66" w:rsidP="0031137C">
      <w:pPr>
        <w:spacing w:after="0" w:line="240" w:lineRule="auto"/>
        <w:jc w:val="both"/>
        <w:rPr>
          <w:rFonts w:ascii="Times New Roman" w:hAnsi="Times New Roman"/>
          <w:sz w:val="24"/>
          <w:szCs w:val="24"/>
        </w:rPr>
      </w:pPr>
      <w:bookmarkStart w:id="96" w:name="_Hlk88154996"/>
      <w:proofErr w:type="gramStart"/>
      <w:r w:rsidRPr="00A12671">
        <w:rPr>
          <w:rFonts w:ascii="Times New Roman" w:hAnsi="Times New Roman"/>
          <w:bCs/>
          <w:sz w:val="24"/>
          <w:szCs w:val="24"/>
        </w:rPr>
        <w:t>registro</w:t>
      </w:r>
      <w:proofErr w:type="gramEnd"/>
      <w:r w:rsidRPr="00A12671">
        <w:rPr>
          <w:rFonts w:ascii="Times New Roman" w:hAnsi="Times New Roman"/>
          <w:bCs/>
          <w:sz w:val="24"/>
          <w:szCs w:val="24"/>
        </w:rPr>
        <w:t xml:space="preserve"> de preço para</w:t>
      </w:r>
      <w:r w:rsidRPr="00A12671">
        <w:rPr>
          <w:rFonts w:ascii="Times New Roman" w:hAnsi="Times New Roman"/>
          <w:bCs/>
          <w:sz w:val="24"/>
          <w:szCs w:val="24"/>
          <w:shd w:val="clear" w:color="auto" w:fill="FFFFFF"/>
        </w:rPr>
        <w:t xml:space="preserve"> aquisição de grama esmeralda(</w:t>
      </w:r>
      <w:proofErr w:type="spellStart"/>
      <w:r w:rsidRPr="00A12671">
        <w:rPr>
          <w:rFonts w:ascii="Times New Roman" w:hAnsi="Times New Roman"/>
          <w:bCs/>
          <w:sz w:val="24"/>
          <w:szCs w:val="24"/>
          <w:shd w:val="clear" w:color="auto" w:fill="FFFFFF"/>
        </w:rPr>
        <w:t>zoysia</w:t>
      </w:r>
      <w:proofErr w:type="spellEnd"/>
      <w:r w:rsidRPr="00A12671">
        <w:rPr>
          <w:rFonts w:ascii="Times New Roman" w:hAnsi="Times New Roman"/>
          <w:bCs/>
          <w:sz w:val="24"/>
          <w:szCs w:val="24"/>
          <w:shd w:val="clear" w:color="auto" w:fill="FFFFFF"/>
        </w:rPr>
        <w:t xml:space="preserve"> japônica) em tabletes, com dimensões de 62,5 cmx40cm, com espessura de solo de 2,5 cm e folha de 3,0cm</w:t>
      </w:r>
      <w:r w:rsidRPr="00A12671">
        <w:rPr>
          <w:rFonts w:ascii="Times New Roman" w:hAnsi="Times New Roman"/>
          <w:bCs/>
          <w:sz w:val="24"/>
          <w:szCs w:val="24"/>
        </w:rPr>
        <w:t xml:space="preserve"> </w:t>
      </w:r>
      <w:r w:rsidRPr="00A12671">
        <w:rPr>
          <w:rFonts w:ascii="Times New Roman" w:hAnsi="Times New Roman"/>
          <w:sz w:val="24"/>
          <w:szCs w:val="24"/>
        </w:rPr>
        <w:t>para atender os municípios consorciados, conforme entrega de requisição</w:t>
      </w:r>
      <w:r w:rsidR="00951708" w:rsidRPr="00A12671">
        <w:rPr>
          <w:rFonts w:ascii="Times New Roman" w:hAnsi="Times New Roman"/>
          <w:sz w:val="24"/>
          <w:szCs w:val="24"/>
        </w:rPr>
        <w:t>, nas condições estabelecidas no Termo de Referência.</w:t>
      </w:r>
    </w:p>
    <w:p w14:paraId="2F2FEAF1" w14:textId="77777777" w:rsidR="0011256D" w:rsidRPr="00A12671" w:rsidRDefault="0011256D" w:rsidP="0031137C">
      <w:pPr>
        <w:pStyle w:val="Textbody0"/>
        <w:spacing w:after="0" w:line="240" w:lineRule="auto"/>
        <w:jc w:val="both"/>
        <w:rPr>
          <w:rFonts w:ascii="Times New Roman" w:hAnsi="Times New Roman" w:cs="Times New Roman"/>
        </w:rPr>
      </w:pPr>
    </w:p>
    <w:p w14:paraId="4A979A22" w14:textId="77777777" w:rsidR="00D4632B" w:rsidRPr="00A12671" w:rsidRDefault="00D4632B" w:rsidP="0031137C">
      <w:pPr>
        <w:pStyle w:val="Standard"/>
        <w:tabs>
          <w:tab w:val="left" w:pos="582"/>
          <w:tab w:val="left" w:pos="867"/>
          <w:tab w:val="left" w:pos="1167"/>
          <w:tab w:val="left" w:pos="1422"/>
          <w:tab w:val="left" w:pos="1677"/>
          <w:tab w:val="left" w:pos="1992"/>
          <w:tab w:val="left" w:pos="2247"/>
          <w:tab w:val="left" w:leader="underscore" w:pos="7363"/>
        </w:tabs>
        <w:jc w:val="both"/>
        <w:rPr>
          <w:rFonts w:ascii="Times New Roman" w:hAnsi="Times New Roman" w:cs="Times New Roman"/>
        </w:rPr>
      </w:pPr>
    </w:p>
    <w:tbl>
      <w:tblPr>
        <w:tblW w:w="95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26"/>
        <w:gridCol w:w="751"/>
        <w:gridCol w:w="4401"/>
        <w:gridCol w:w="977"/>
        <w:gridCol w:w="1101"/>
        <w:gridCol w:w="1122"/>
      </w:tblGrid>
      <w:tr w:rsidR="00A12671" w:rsidRPr="00A12671" w14:paraId="2583FB93" w14:textId="77777777" w:rsidTr="008055D2">
        <w:trPr>
          <w:trHeight w:val="681"/>
        </w:trPr>
        <w:tc>
          <w:tcPr>
            <w:tcW w:w="596" w:type="dxa"/>
            <w:tcBorders>
              <w:top w:val="single" w:sz="4" w:space="0" w:color="auto"/>
              <w:left w:val="single" w:sz="4" w:space="0" w:color="auto"/>
              <w:bottom w:val="single" w:sz="4" w:space="0" w:color="auto"/>
              <w:right w:val="single" w:sz="4" w:space="0" w:color="auto"/>
            </w:tcBorders>
            <w:shd w:val="clear" w:color="auto" w:fill="A6A6A6"/>
            <w:hideMark/>
          </w:tcPr>
          <w:p w14:paraId="3500F8DF" w14:textId="77777777" w:rsidR="004C1563" w:rsidRPr="00A12671" w:rsidRDefault="004C1563" w:rsidP="0031137C">
            <w:pPr>
              <w:spacing w:after="0" w:line="240" w:lineRule="auto"/>
              <w:ind w:left="-142" w:right="-108"/>
              <w:jc w:val="center"/>
              <w:rPr>
                <w:rFonts w:ascii="Times New Roman" w:hAnsi="Times New Roman"/>
                <w:b/>
                <w:bCs/>
                <w:sz w:val="20"/>
                <w:szCs w:val="20"/>
              </w:rPr>
            </w:pPr>
            <w:r w:rsidRPr="00A12671">
              <w:rPr>
                <w:rFonts w:ascii="Times New Roman" w:hAnsi="Times New Roman"/>
                <w:b/>
                <w:bCs/>
                <w:sz w:val="20"/>
                <w:szCs w:val="20"/>
              </w:rPr>
              <w:t>ITEM</w:t>
            </w:r>
          </w:p>
        </w:tc>
        <w:tc>
          <w:tcPr>
            <w:tcW w:w="626" w:type="dxa"/>
            <w:tcBorders>
              <w:top w:val="single" w:sz="4" w:space="0" w:color="auto"/>
              <w:left w:val="single" w:sz="4" w:space="0" w:color="auto"/>
              <w:bottom w:val="single" w:sz="4" w:space="0" w:color="auto"/>
              <w:right w:val="single" w:sz="4" w:space="0" w:color="auto"/>
            </w:tcBorders>
            <w:shd w:val="clear" w:color="auto" w:fill="A6A6A6"/>
            <w:hideMark/>
          </w:tcPr>
          <w:p w14:paraId="015859C8"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w:t>
            </w:r>
          </w:p>
        </w:tc>
        <w:tc>
          <w:tcPr>
            <w:tcW w:w="751" w:type="dxa"/>
            <w:tcBorders>
              <w:top w:val="single" w:sz="4" w:space="0" w:color="auto"/>
              <w:left w:val="single" w:sz="4" w:space="0" w:color="auto"/>
              <w:bottom w:val="single" w:sz="4" w:space="0" w:color="auto"/>
              <w:right w:val="single" w:sz="4" w:space="0" w:color="auto"/>
            </w:tcBorders>
            <w:shd w:val="clear" w:color="auto" w:fill="A6A6A6"/>
            <w:hideMark/>
          </w:tcPr>
          <w:p w14:paraId="35790E2C" w14:textId="724055C4" w:rsidR="004C1563" w:rsidRPr="00A12671" w:rsidRDefault="004C1563" w:rsidP="009F72A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QUANT</w:t>
            </w:r>
          </w:p>
        </w:tc>
        <w:tc>
          <w:tcPr>
            <w:tcW w:w="4401" w:type="dxa"/>
            <w:tcBorders>
              <w:top w:val="single" w:sz="4" w:space="0" w:color="auto"/>
              <w:left w:val="single" w:sz="4" w:space="0" w:color="auto"/>
              <w:bottom w:val="single" w:sz="4" w:space="0" w:color="auto"/>
              <w:right w:val="single" w:sz="4" w:space="0" w:color="auto"/>
            </w:tcBorders>
            <w:shd w:val="clear" w:color="auto" w:fill="A6A6A6"/>
            <w:hideMark/>
          </w:tcPr>
          <w:p w14:paraId="00217087" w14:textId="77777777" w:rsidR="004C1563" w:rsidRPr="00A12671" w:rsidRDefault="004C1563" w:rsidP="004C1563">
            <w:pPr>
              <w:spacing w:after="0" w:line="240" w:lineRule="auto"/>
              <w:jc w:val="both"/>
              <w:rPr>
                <w:rFonts w:ascii="Times New Roman" w:hAnsi="Times New Roman"/>
                <w:b/>
                <w:bCs/>
                <w:sz w:val="20"/>
                <w:szCs w:val="20"/>
              </w:rPr>
            </w:pPr>
            <w:r w:rsidRPr="00A12671">
              <w:rPr>
                <w:rFonts w:ascii="Times New Roman" w:hAnsi="Times New Roman"/>
                <w:b/>
                <w:bCs/>
                <w:sz w:val="20"/>
                <w:szCs w:val="20"/>
              </w:rPr>
              <w:t>ESPECIFICAÇÕES</w:t>
            </w:r>
          </w:p>
        </w:tc>
        <w:tc>
          <w:tcPr>
            <w:tcW w:w="977" w:type="dxa"/>
            <w:tcBorders>
              <w:top w:val="single" w:sz="4" w:space="0" w:color="auto"/>
              <w:left w:val="single" w:sz="4" w:space="0" w:color="auto"/>
              <w:bottom w:val="single" w:sz="4" w:space="0" w:color="auto"/>
              <w:right w:val="single" w:sz="4" w:space="0" w:color="auto"/>
            </w:tcBorders>
            <w:shd w:val="clear" w:color="auto" w:fill="A6A6A6"/>
          </w:tcPr>
          <w:p w14:paraId="1B8E1DC3" w14:textId="364E1231" w:rsidR="004C1563" w:rsidRPr="00A12671" w:rsidRDefault="008055D2" w:rsidP="008055D2">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MARCA/MOD.</w:t>
            </w:r>
          </w:p>
        </w:tc>
        <w:tc>
          <w:tcPr>
            <w:tcW w:w="1101" w:type="dxa"/>
            <w:tcBorders>
              <w:top w:val="single" w:sz="4" w:space="0" w:color="auto"/>
              <w:left w:val="single" w:sz="4" w:space="0" w:color="auto"/>
              <w:bottom w:val="single" w:sz="4" w:space="0" w:color="auto"/>
              <w:right w:val="single" w:sz="4" w:space="0" w:color="auto"/>
            </w:tcBorders>
            <w:shd w:val="clear" w:color="auto" w:fill="A6A6A6"/>
            <w:hideMark/>
          </w:tcPr>
          <w:p w14:paraId="1DE68F03" w14:textId="5824EC6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310920C3"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UNITÁRIO</w:t>
            </w:r>
          </w:p>
          <w:p w14:paraId="52984965"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c>
          <w:tcPr>
            <w:tcW w:w="1122" w:type="dxa"/>
            <w:tcBorders>
              <w:top w:val="single" w:sz="4" w:space="0" w:color="auto"/>
              <w:left w:val="single" w:sz="4" w:space="0" w:color="auto"/>
              <w:bottom w:val="single" w:sz="4" w:space="0" w:color="auto"/>
              <w:right w:val="single" w:sz="4" w:space="0" w:color="auto"/>
            </w:tcBorders>
            <w:shd w:val="clear" w:color="auto" w:fill="A6A6A6"/>
            <w:hideMark/>
          </w:tcPr>
          <w:p w14:paraId="374481E8"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VALOR</w:t>
            </w:r>
          </w:p>
          <w:p w14:paraId="5A386F6E"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TOTAL</w:t>
            </w:r>
          </w:p>
          <w:p w14:paraId="234B9446" w14:textId="77777777" w:rsidR="004C1563" w:rsidRPr="00A12671" w:rsidRDefault="004C1563" w:rsidP="0031137C">
            <w:pPr>
              <w:spacing w:after="0" w:line="240" w:lineRule="auto"/>
              <w:ind w:left="-108" w:right="-108"/>
              <w:jc w:val="center"/>
              <w:rPr>
                <w:rFonts w:ascii="Times New Roman" w:hAnsi="Times New Roman"/>
                <w:b/>
                <w:bCs/>
                <w:sz w:val="20"/>
                <w:szCs w:val="20"/>
              </w:rPr>
            </w:pPr>
            <w:r w:rsidRPr="00A12671">
              <w:rPr>
                <w:rFonts w:ascii="Times New Roman" w:hAnsi="Times New Roman"/>
                <w:b/>
                <w:bCs/>
                <w:sz w:val="20"/>
                <w:szCs w:val="20"/>
              </w:rPr>
              <w:t>(R$)</w:t>
            </w:r>
          </w:p>
        </w:tc>
      </w:tr>
      <w:tr w:rsidR="00A12671" w:rsidRPr="00A12671" w14:paraId="5ACCDA76" w14:textId="77777777" w:rsidTr="008055D2">
        <w:trPr>
          <w:trHeight w:val="926"/>
        </w:trPr>
        <w:tc>
          <w:tcPr>
            <w:tcW w:w="596" w:type="dxa"/>
            <w:tcBorders>
              <w:top w:val="single" w:sz="4" w:space="0" w:color="auto"/>
              <w:left w:val="single" w:sz="4" w:space="0" w:color="auto"/>
              <w:bottom w:val="single" w:sz="4" w:space="0" w:color="auto"/>
              <w:right w:val="single" w:sz="4" w:space="0" w:color="auto"/>
            </w:tcBorders>
            <w:hideMark/>
          </w:tcPr>
          <w:p w14:paraId="53570E71" w14:textId="77777777" w:rsidR="004C1563" w:rsidRPr="00A12671" w:rsidRDefault="004C1563" w:rsidP="0031137C">
            <w:pPr>
              <w:spacing w:after="0" w:line="240" w:lineRule="auto"/>
              <w:ind w:left="-142" w:right="-108"/>
              <w:jc w:val="center"/>
              <w:rPr>
                <w:rFonts w:ascii="Times New Roman" w:hAnsi="Times New Roman"/>
                <w:bCs/>
                <w:sz w:val="20"/>
                <w:szCs w:val="20"/>
              </w:rPr>
            </w:pPr>
            <w:r w:rsidRPr="00A12671">
              <w:rPr>
                <w:rFonts w:ascii="Times New Roman" w:hAnsi="Times New Roman"/>
                <w:bCs/>
                <w:sz w:val="20"/>
                <w:szCs w:val="20"/>
              </w:rPr>
              <w:t>01</w:t>
            </w:r>
          </w:p>
        </w:tc>
        <w:tc>
          <w:tcPr>
            <w:tcW w:w="626" w:type="dxa"/>
            <w:tcBorders>
              <w:top w:val="single" w:sz="4" w:space="0" w:color="auto"/>
              <w:left w:val="single" w:sz="4" w:space="0" w:color="auto"/>
              <w:bottom w:val="single" w:sz="4" w:space="0" w:color="auto"/>
              <w:right w:val="single" w:sz="4" w:space="0" w:color="auto"/>
            </w:tcBorders>
            <w:hideMark/>
          </w:tcPr>
          <w:p w14:paraId="4DD1EF4C" w14:textId="77777777" w:rsidR="004C1563" w:rsidRPr="00A12671" w:rsidRDefault="004C1563" w:rsidP="0031137C">
            <w:pPr>
              <w:spacing w:after="0" w:line="240" w:lineRule="auto"/>
              <w:ind w:left="-108" w:right="-108"/>
              <w:jc w:val="center"/>
              <w:rPr>
                <w:rFonts w:ascii="Times New Roman" w:hAnsi="Times New Roman"/>
                <w:bCs/>
                <w:sz w:val="20"/>
                <w:szCs w:val="20"/>
              </w:rPr>
            </w:pPr>
            <w:r w:rsidRPr="00A12671">
              <w:rPr>
                <w:rFonts w:ascii="Times New Roman" w:hAnsi="Times New Roman"/>
                <w:bCs/>
                <w:sz w:val="20"/>
                <w:szCs w:val="20"/>
              </w:rPr>
              <w:t>M²</w:t>
            </w:r>
          </w:p>
        </w:tc>
        <w:tc>
          <w:tcPr>
            <w:tcW w:w="751" w:type="dxa"/>
            <w:tcBorders>
              <w:top w:val="single" w:sz="4" w:space="0" w:color="auto"/>
              <w:left w:val="single" w:sz="4" w:space="0" w:color="auto"/>
              <w:bottom w:val="single" w:sz="4" w:space="0" w:color="auto"/>
              <w:right w:val="single" w:sz="4" w:space="0" w:color="auto"/>
            </w:tcBorders>
            <w:hideMark/>
          </w:tcPr>
          <w:p w14:paraId="09D6262E" w14:textId="22A858EE" w:rsidR="004C1563" w:rsidRPr="00A12671" w:rsidRDefault="004C1563" w:rsidP="0031137C">
            <w:pPr>
              <w:spacing w:after="0" w:line="240" w:lineRule="auto"/>
              <w:ind w:left="-108" w:right="-108"/>
              <w:jc w:val="center"/>
              <w:rPr>
                <w:rFonts w:ascii="Times New Roman" w:hAnsi="Times New Roman"/>
                <w:bCs/>
                <w:sz w:val="20"/>
                <w:szCs w:val="20"/>
              </w:rPr>
            </w:pPr>
            <w:r w:rsidRPr="00A12671">
              <w:rPr>
                <w:rFonts w:ascii="Times New Roman" w:hAnsi="Times New Roman"/>
                <w:bCs/>
                <w:sz w:val="20"/>
                <w:szCs w:val="20"/>
              </w:rPr>
              <w:t>12.000</w:t>
            </w:r>
          </w:p>
        </w:tc>
        <w:tc>
          <w:tcPr>
            <w:tcW w:w="4401" w:type="dxa"/>
            <w:tcBorders>
              <w:top w:val="single" w:sz="4" w:space="0" w:color="auto"/>
              <w:left w:val="single" w:sz="4" w:space="0" w:color="auto"/>
              <w:bottom w:val="single" w:sz="4" w:space="0" w:color="auto"/>
              <w:right w:val="single" w:sz="4" w:space="0" w:color="auto"/>
            </w:tcBorders>
            <w:hideMark/>
          </w:tcPr>
          <w:p w14:paraId="778377F1" w14:textId="21B34DB0" w:rsidR="004C1563" w:rsidRPr="00A12671" w:rsidRDefault="004C1563" w:rsidP="004C1563">
            <w:pPr>
              <w:spacing w:after="0" w:line="240" w:lineRule="auto"/>
              <w:jc w:val="both"/>
              <w:rPr>
                <w:rFonts w:ascii="Times New Roman" w:hAnsi="Times New Roman"/>
                <w:bCs/>
                <w:i/>
                <w:sz w:val="20"/>
                <w:szCs w:val="20"/>
                <w:u w:val="single"/>
              </w:rPr>
            </w:pPr>
            <w:r w:rsidRPr="00A12671">
              <w:rPr>
                <w:rFonts w:ascii="Times New Roman" w:hAnsi="Times New Roman"/>
                <w:bCs/>
                <w:sz w:val="20"/>
                <w:szCs w:val="20"/>
                <w:shd w:val="clear" w:color="auto" w:fill="FFFFFF"/>
              </w:rPr>
              <w:t xml:space="preserve">GRAMA ESMERALDA (ZOYSIA JAPÔNICA) EM TABLETES, COM DIMENSÕES DE 62,5 CMX40CM, COM ESPESSURA DE SOLO DE 2,5 CM E FOLHA DE 3,0CM </w:t>
            </w:r>
            <w:r w:rsidR="000142FE" w:rsidRPr="00A12671">
              <w:rPr>
                <w:rFonts w:ascii="Times New Roman" w:hAnsi="Times New Roman"/>
                <w:bCs/>
                <w:sz w:val="20"/>
                <w:szCs w:val="20"/>
                <w:shd w:val="clear" w:color="auto" w:fill="FFFFFF"/>
              </w:rPr>
              <w:t>(</w:t>
            </w:r>
            <w:r w:rsidR="008055D2" w:rsidRPr="00A12671">
              <w:rPr>
                <w:rFonts w:ascii="Times New Roman" w:hAnsi="Times New Roman"/>
                <w:b/>
                <w:bCs/>
                <w:sz w:val="20"/>
                <w:szCs w:val="20"/>
              </w:rPr>
              <w:t>COTA RESERVADA EXCLUSIVA PARA ME, EPP</w:t>
            </w:r>
            <w:proofErr w:type="gramStart"/>
            <w:r w:rsidR="000142FE" w:rsidRPr="00A12671">
              <w:rPr>
                <w:rFonts w:ascii="Times New Roman" w:hAnsi="Times New Roman"/>
                <w:b/>
                <w:bCs/>
                <w:sz w:val="20"/>
                <w:szCs w:val="20"/>
              </w:rPr>
              <w:t>)</w:t>
            </w:r>
            <w:proofErr w:type="gramEnd"/>
          </w:p>
        </w:tc>
        <w:tc>
          <w:tcPr>
            <w:tcW w:w="977" w:type="dxa"/>
            <w:tcBorders>
              <w:top w:val="single" w:sz="4" w:space="0" w:color="auto"/>
              <w:left w:val="single" w:sz="4" w:space="0" w:color="auto"/>
              <w:bottom w:val="single" w:sz="4" w:space="0" w:color="auto"/>
              <w:right w:val="single" w:sz="4" w:space="0" w:color="auto"/>
            </w:tcBorders>
          </w:tcPr>
          <w:p w14:paraId="6467A9F0" w14:textId="2994B299" w:rsidR="004C1563" w:rsidRPr="00A12671" w:rsidRDefault="004C1563" w:rsidP="0031137C">
            <w:pPr>
              <w:spacing w:after="0" w:line="240" w:lineRule="auto"/>
              <w:ind w:left="-108" w:right="-108"/>
              <w:jc w:val="center"/>
              <w:rPr>
                <w:rFonts w:ascii="Times New Roman" w:hAnsi="Times New Roman"/>
                <w:b/>
                <w:bCs/>
                <w:sz w:val="20"/>
                <w:szCs w:val="20"/>
              </w:rPr>
            </w:pPr>
          </w:p>
        </w:tc>
        <w:tc>
          <w:tcPr>
            <w:tcW w:w="1101" w:type="dxa"/>
            <w:tcBorders>
              <w:top w:val="single" w:sz="4" w:space="0" w:color="auto"/>
              <w:left w:val="single" w:sz="4" w:space="0" w:color="auto"/>
              <w:bottom w:val="single" w:sz="4" w:space="0" w:color="auto"/>
              <w:right w:val="single" w:sz="4" w:space="0" w:color="auto"/>
            </w:tcBorders>
            <w:hideMark/>
          </w:tcPr>
          <w:p w14:paraId="099D5276" w14:textId="36187C5C" w:rsidR="004C1563" w:rsidRPr="00A12671" w:rsidRDefault="004C1563" w:rsidP="0031137C">
            <w:pPr>
              <w:spacing w:after="0" w:line="240" w:lineRule="auto"/>
              <w:ind w:left="-108" w:right="-108"/>
              <w:jc w:val="center"/>
              <w:rPr>
                <w:rFonts w:ascii="Times New Roman" w:hAnsi="Times New Roman"/>
                <w:bCs/>
                <w:sz w:val="20"/>
                <w:szCs w:val="20"/>
              </w:rPr>
            </w:pPr>
          </w:p>
        </w:tc>
        <w:tc>
          <w:tcPr>
            <w:tcW w:w="1122" w:type="dxa"/>
            <w:tcBorders>
              <w:top w:val="single" w:sz="4" w:space="0" w:color="auto"/>
              <w:left w:val="single" w:sz="4" w:space="0" w:color="auto"/>
              <w:bottom w:val="single" w:sz="4" w:space="0" w:color="auto"/>
              <w:right w:val="single" w:sz="4" w:space="0" w:color="auto"/>
            </w:tcBorders>
          </w:tcPr>
          <w:p w14:paraId="737140B8" w14:textId="14928B81" w:rsidR="004C1563" w:rsidRPr="00A12671" w:rsidRDefault="004C1563" w:rsidP="0031137C">
            <w:pPr>
              <w:spacing w:after="0" w:line="240" w:lineRule="auto"/>
              <w:ind w:left="-108" w:right="-108"/>
              <w:jc w:val="center"/>
              <w:rPr>
                <w:rFonts w:ascii="Times New Roman" w:hAnsi="Times New Roman"/>
                <w:bCs/>
                <w:sz w:val="20"/>
                <w:szCs w:val="20"/>
              </w:rPr>
            </w:pPr>
          </w:p>
        </w:tc>
      </w:tr>
      <w:tr w:rsidR="00A12671" w:rsidRPr="00A12671" w14:paraId="76CF83B4" w14:textId="77777777" w:rsidTr="008055D2">
        <w:trPr>
          <w:trHeight w:val="926"/>
        </w:trPr>
        <w:tc>
          <w:tcPr>
            <w:tcW w:w="596" w:type="dxa"/>
            <w:tcBorders>
              <w:top w:val="single" w:sz="4" w:space="0" w:color="auto"/>
              <w:left w:val="single" w:sz="4" w:space="0" w:color="auto"/>
              <w:bottom w:val="single" w:sz="4" w:space="0" w:color="auto"/>
              <w:right w:val="single" w:sz="4" w:space="0" w:color="auto"/>
            </w:tcBorders>
            <w:hideMark/>
          </w:tcPr>
          <w:p w14:paraId="43A11947" w14:textId="77777777" w:rsidR="004C1563" w:rsidRPr="00A12671" w:rsidRDefault="004C1563" w:rsidP="00D33D51">
            <w:pPr>
              <w:spacing w:after="0" w:line="240" w:lineRule="auto"/>
              <w:ind w:left="-142" w:right="-108"/>
              <w:jc w:val="center"/>
              <w:rPr>
                <w:rFonts w:ascii="Times New Roman" w:hAnsi="Times New Roman"/>
                <w:bCs/>
                <w:sz w:val="20"/>
                <w:szCs w:val="20"/>
              </w:rPr>
            </w:pPr>
            <w:r w:rsidRPr="00A12671">
              <w:rPr>
                <w:rFonts w:ascii="Times New Roman" w:hAnsi="Times New Roman"/>
                <w:bCs/>
                <w:sz w:val="20"/>
                <w:szCs w:val="20"/>
              </w:rPr>
              <w:t>01</w:t>
            </w:r>
          </w:p>
        </w:tc>
        <w:tc>
          <w:tcPr>
            <w:tcW w:w="626" w:type="dxa"/>
            <w:tcBorders>
              <w:top w:val="single" w:sz="4" w:space="0" w:color="auto"/>
              <w:left w:val="single" w:sz="4" w:space="0" w:color="auto"/>
              <w:bottom w:val="single" w:sz="4" w:space="0" w:color="auto"/>
              <w:right w:val="single" w:sz="4" w:space="0" w:color="auto"/>
            </w:tcBorders>
            <w:hideMark/>
          </w:tcPr>
          <w:p w14:paraId="1653A212" w14:textId="77777777" w:rsidR="004C1563" w:rsidRPr="00A12671" w:rsidRDefault="004C1563" w:rsidP="00D33D51">
            <w:pPr>
              <w:spacing w:after="0" w:line="240" w:lineRule="auto"/>
              <w:ind w:left="-108" w:right="-108"/>
              <w:jc w:val="center"/>
              <w:rPr>
                <w:rFonts w:ascii="Times New Roman" w:hAnsi="Times New Roman"/>
                <w:bCs/>
                <w:sz w:val="20"/>
                <w:szCs w:val="20"/>
              </w:rPr>
            </w:pPr>
            <w:r w:rsidRPr="00A12671">
              <w:rPr>
                <w:rFonts w:ascii="Times New Roman" w:hAnsi="Times New Roman"/>
                <w:bCs/>
                <w:sz w:val="20"/>
                <w:szCs w:val="20"/>
              </w:rPr>
              <w:t>M²</w:t>
            </w:r>
          </w:p>
        </w:tc>
        <w:tc>
          <w:tcPr>
            <w:tcW w:w="751" w:type="dxa"/>
            <w:tcBorders>
              <w:top w:val="single" w:sz="4" w:space="0" w:color="auto"/>
              <w:left w:val="single" w:sz="4" w:space="0" w:color="auto"/>
              <w:bottom w:val="single" w:sz="4" w:space="0" w:color="auto"/>
              <w:right w:val="single" w:sz="4" w:space="0" w:color="auto"/>
            </w:tcBorders>
            <w:hideMark/>
          </w:tcPr>
          <w:p w14:paraId="217D47E2" w14:textId="00FE5B66" w:rsidR="004C1563" w:rsidRPr="00A12671" w:rsidRDefault="009F72AC" w:rsidP="00D33D51">
            <w:pPr>
              <w:spacing w:after="0" w:line="240" w:lineRule="auto"/>
              <w:ind w:left="-108" w:right="-108"/>
              <w:jc w:val="center"/>
              <w:rPr>
                <w:rFonts w:ascii="Times New Roman" w:hAnsi="Times New Roman"/>
                <w:bCs/>
                <w:sz w:val="20"/>
                <w:szCs w:val="20"/>
              </w:rPr>
            </w:pPr>
            <w:r w:rsidRPr="00A12671">
              <w:rPr>
                <w:rFonts w:ascii="Times New Roman" w:hAnsi="Times New Roman"/>
                <w:bCs/>
                <w:sz w:val="20"/>
                <w:szCs w:val="20"/>
              </w:rPr>
              <w:t>36</w:t>
            </w:r>
            <w:r w:rsidR="004C1563" w:rsidRPr="00A12671">
              <w:rPr>
                <w:rFonts w:ascii="Times New Roman" w:hAnsi="Times New Roman"/>
                <w:bCs/>
                <w:sz w:val="20"/>
                <w:szCs w:val="20"/>
              </w:rPr>
              <w:t>.000</w:t>
            </w:r>
          </w:p>
        </w:tc>
        <w:tc>
          <w:tcPr>
            <w:tcW w:w="4401" w:type="dxa"/>
            <w:tcBorders>
              <w:top w:val="single" w:sz="4" w:space="0" w:color="auto"/>
              <w:left w:val="single" w:sz="4" w:space="0" w:color="auto"/>
              <w:bottom w:val="single" w:sz="4" w:space="0" w:color="auto"/>
              <w:right w:val="single" w:sz="4" w:space="0" w:color="auto"/>
            </w:tcBorders>
            <w:hideMark/>
          </w:tcPr>
          <w:p w14:paraId="5E3B7D8B" w14:textId="0FE8F75A" w:rsidR="004C1563" w:rsidRPr="00A12671" w:rsidRDefault="004C1563" w:rsidP="004C1563">
            <w:pPr>
              <w:spacing w:after="0" w:line="240" w:lineRule="auto"/>
              <w:jc w:val="both"/>
              <w:rPr>
                <w:rFonts w:ascii="Times New Roman" w:hAnsi="Times New Roman"/>
                <w:bCs/>
                <w:sz w:val="20"/>
                <w:szCs w:val="20"/>
                <w:shd w:val="clear" w:color="auto" w:fill="FFFFFF"/>
              </w:rPr>
            </w:pPr>
            <w:r w:rsidRPr="00A12671">
              <w:rPr>
                <w:rFonts w:ascii="Times New Roman" w:hAnsi="Times New Roman"/>
                <w:bCs/>
                <w:sz w:val="20"/>
                <w:szCs w:val="20"/>
                <w:shd w:val="clear" w:color="auto" w:fill="FFFFFF"/>
              </w:rPr>
              <w:t>GRAMA ESMERALDA (ZOYSIA JAPÔNICA) EM TABLETES, COM DIMENSÕES DE 62,5 CMX40CM, COM ESPESSURA DE SOLO DE 2,5 CM E FOLHA DE 3,0CM</w:t>
            </w:r>
            <w:r w:rsidR="008055D2" w:rsidRPr="00A12671">
              <w:rPr>
                <w:rFonts w:ascii="Times New Roman" w:hAnsi="Times New Roman"/>
                <w:bCs/>
                <w:sz w:val="20"/>
                <w:szCs w:val="20"/>
                <w:shd w:val="clear" w:color="auto" w:fill="FFFFFF"/>
              </w:rPr>
              <w:t xml:space="preserve"> </w:t>
            </w:r>
            <w:r w:rsidR="000142FE" w:rsidRPr="00A12671">
              <w:rPr>
                <w:rFonts w:ascii="Times New Roman" w:hAnsi="Times New Roman"/>
                <w:bCs/>
                <w:sz w:val="20"/>
                <w:szCs w:val="20"/>
                <w:shd w:val="clear" w:color="auto" w:fill="FFFFFF"/>
              </w:rPr>
              <w:t>(</w:t>
            </w:r>
            <w:r w:rsidR="008055D2" w:rsidRPr="00A12671">
              <w:rPr>
                <w:rFonts w:ascii="Times New Roman" w:hAnsi="Times New Roman"/>
                <w:b/>
                <w:bCs/>
                <w:sz w:val="20"/>
                <w:szCs w:val="20"/>
              </w:rPr>
              <w:t>COTA AMPLA CONCORRÊNCIA</w:t>
            </w:r>
            <w:proofErr w:type="gramStart"/>
            <w:r w:rsidR="000142FE" w:rsidRPr="00A12671">
              <w:rPr>
                <w:rFonts w:ascii="Times New Roman" w:hAnsi="Times New Roman"/>
                <w:b/>
                <w:bCs/>
                <w:sz w:val="20"/>
                <w:szCs w:val="20"/>
              </w:rPr>
              <w:t>)</w:t>
            </w:r>
            <w:proofErr w:type="gramEnd"/>
          </w:p>
        </w:tc>
        <w:tc>
          <w:tcPr>
            <w:tcW w:w="977" w:type="dxa"/>
            <w:tcBorders>
              <w:top w:val="single" w:sz="4" w:space="0" w:color="auto"/>
              <w:left w:val="single" w:sz="4" w:space="0" w:color="auto"/>
              <w:bottom w:val="single" w:sz="4" w:space="0" w:color="auto"/>
              <w:right w:val="single" w:sz="4" w:space="0" w:color="auto"/>
            </w:tcBorders>
          </w:tcPr>
          <w:p w14:paraId="3417413E" w14:textId="171270C7" w:rsidR="004C1563" w:rsidRPr="00A12671" w:rsidRDefault="004C1563" w:rsidP="00D33D51">
            <w:pPr>
              <w:spacing w:after="0" w:line="240" w:lineRule="auto"/>
              <w:ind w:left="-108" w:right="-108"/>
              <w:jc w:val="center"/>
              <w:rPr>
                <w:rFonts w:ascii="Times New Roman" w:hAnsi="Times New Roman"/>
                <w:b/>
                <w:bCs/>
                <w:sz w:val="20"/>
                <w:szCs w:val="20"/>
              </w:rPr>
            </w:pPr>
          </w:p>
        </w:tc>
        <w:tc>
          <w:tcPr>
            <w:tcW w:w="1101" w:type="dxa"/>
            <w:tcBorders>
              <w:top w:val="single" w:sz="4" w:space="0" w:color="auto"/>
              <w:left w:val="single" w:sz="4" w:space="0" w:color="auto"/>
              <w:bottom w:val="single" w:sz="4" w:space="0" w:color="auto"/>
              <w:right w:val="single" w:sz="4" w:space="0" w:color="auto"/>
            </w:tcBorders>
            <w:hideMark/>
          </w:tcPr>
          <w:p w14:paraId="2B4C3289" w14:textId="77EF5831" w:rsidR="004C1563" w:rsidRPr="00A12671" w:rsidRDefault="004C1563" w:rsidP="00D33D51">
            <w:pPr>
              <w:spacing w:after="0" w:line="240" w:lineRule="auto"/>
              <w:ind w:left="-108" w:right="-108"/>
              <w:jc w:val="center"/>
              <w:rPr>
                <w:rFonts w:ascii="Times New Roman" w:hAnsi="Times New Roman"/>
                <w:bCs/>
                <w:sz w:val="20"/>
                <w:szCs w:val="20"/>
              </w:rPr>
            </w:pPr>
          </w:p>
        </w:tc>
        <w:tc>
          <w:tcPr>
            <w:tcW w:w="1122" w:type="dxa"/>
            <w:tcBorders>
              <w:top w:val="single" w:sz="4" w:space="0" w:color="auto"/>
              <w:left w:val="single" w:sz="4" w:space="0" w:color="auto"/>
              <w:bottom w:val="single" w:sz="4" w:space="0" w:color="auto"/>
              <w:right w:val="single" w:sz="4" w:space="0" w:color="auto"/>
            </w:tcBorders>
          </w:tcPr>
          <w:p w14:paraId="253B80F8" w14:textId="77777777" w:rsidR="004C1563" w:rsidRPr="00A12671" w:rsidRDefault="004C1563" w:rsidP="00D33D51">
            <w:pPr>
              <w:spacing w:after="0" w:line="240" w:lineRule="auto"/>
              <w:ind w:left="-108" w:right="-108"/>
              <w:jc w:val="center"/>
              <w:rPr>
                <w:rFonts w:ascii="Times New Roman" w:hAnsi="Times New Roman"/>
                <w:bCs/>
                <w:sz w:val="20"/>
                <w:szCs w:val="20"/>
              </w:rPr>
            </w:pPr>
          </w:p>
        </w:tc>
      </w:tr>
    </w:tbl>
    <w:p w14:paraId="1C59FE45" w14:textId="77777777" w:rsidR="00C7498D" w:rsidRPr="00A12671" w:rsidRDefault="00C7498D" w:rsidP="0031137C">
      <w:pPr>
        <w:pStyle w:val="Textbody0"/>
        <w:spacing w:after="0" w:line="240" w:lineRule="auto"/>
        <w:jc w:val="both"/>
        <w:rPr>
          <w:rFonts w:ascii="Times New Roman" w:hAnsi="Times New Roman" w:cs="Times New Roman"/>
        </w:rPr>
      </w:pPr>
    </w:p>
    <w:p w14:paraId="42FBEB98" w14:textId="42E24193" w:rsidR="002931DB" w:rsidRPr="00A12671" w:rsidRDefault="002931DB" w:rsidP="0031137C">
      <w:pPr>
        <w:pStyle w:val="Nome"/>
        <w:tabs>
          <w:tab w:val="clear" w:pos="6096"/>
        </w:tabs>
        <w:rPr>
          <w:rFonts w:ascii="Times New Roman" w:hAnsi="Times New Roman"/>
          <w:szCs w:val="24"/>
        </w:rPr>
      </w:pPr>
      <w:r w:rsidRPr="00A12671">
        <w:rPr>
          <w:rFonts w:ascii="Times New Roman" w:hAnsi="Times New Roman"/>
          <w:szCs w:val="24"/>
        </w:rPr>
        <w:t>Preço Total da Proposta R$______________ (por extenso)</w:t>
      </w:r>
    </w:p>
    <w:p w14:paraId="5589F485" w14:textId="721A08BD" w:rsidR="002931DB" w:rsidRPr="00A12671" w:rsidRDefault="002931DB" w:rsidP="0031137C">
      <w:pPr>
        <w:pStyle w:val="Nome"/>
        <w:tabs>
          <w:tab w:val="clear" w:pos="6096"/>
        </w:tabs>
        <w:rPr>
          <w:rFonts w:ascii="Times New Roman" w:hAnsi="Times New Roman"/>
          <w:szCs w:val="24"/>
        </w:rPr>
      </w:pPr>
      <w:r w:rsidRPr="00A12671">
        <w:rPr>
          <w:rFonts w:ascii="Times New Roman" w:hAnsi="Times New Roman"/>
          <w:szCs w:val="24"/>
        </w:rPr>
        <w:t>C</w:t>
      </w:r>
      <w:r w:rsidR="00E55693" w:rsidRPr="00A12671">
        <w:rPr>
          <w:rFonts w:ascii="Times New Roman" w:hAnsi="Times New Roman"/>
          <w:szCs w:val="24"/>
        </w:rPr>
        <w:t>o</w:t>
      </w:r>
      <w:r w:rsidRPr="00A12671">
        <w:rPr>
          <w:rFonts w:ascii="Times New Roman" w:hAnsi="Times New Roman"/>
          <w:szCs w:val="24"/>
        </w:rPr>
        <w:t xml:space="preserve">ndições de pagamento: </w:t>
      </w:r>
      <w:r w:rsidRPr="00A12671">
        <w:rPr>
          <w:rFonts w:ascii="Times New Roman" w:hAnsi="Times New Roman"/>
          <w:b/>
          <w:szCs w:val="24"/>
          <w:u w:val="single"/>
        </w:rPr>
        <w:t xml:space="preserve">até </w:t>
      </w:r>
      <w:proofErr w:type="gramStart"/>
      <w:r w:rsidRPr="00A12671">
        <w:rPr>
          <w:rFonts w:ascii="Times New Roman" w:hAnsi="Times New Roman"/>
          <w:b/>
          <w:szCs w:val="24"/>
          <w:u w:val="single"/>
        </w:rPr>
        <w:t>30 (trinta) dias após apresentação de fatura/ nota</w:t>
      </w:r>
      <w:proofErr w:type="gramEnd"/>
      <w:r w:rsidRPr="00A12671">
        <w:rPr>
          <w:rFonts w:ascii="Times New Roman" w:hAnsi="Times New Roman"/>
          <w:b/>
          <w:szCs w:val="24"/>
          <w:u w:val="single"/>
        </w:rPr>
        <w:t xml:space="preserve"> fiscal</w:t>
      </w:r>
      <w:r w:rsidRPr="00A12671">
        <w:rPr>
          <w:rFonts w:ascii="Times New Roman" w:hAnsi="Times New Roman"/>
          <w:szCs w:val="24"/>
        </w:rPr>
        <w:t>;</w:t>
      </w:r>
    </w:p>
    <w:p w14:paraId="2876650A" w14:textId="77777777" w:rsidR="002931DB" w:rsidRPr="00A12671" w:rsidRDefault="002931DB" w:rsidP="0031137C">
      <w:pPr>
        <w:pStyle w:val="Nome"/>
        <w:tabs>
          <w:tab w:val="clear" w:pos="6096"/>
        </w:tabs>
        <w:rPr>
          <w:rFonts w:ascii="Times New Roman" w:hAnsi="Times New Roman"/>
          <w:szCs w:val="24"/>
        </w:rPr>
      </w:pPr>
      <w:r w:rsidRPr="00A12671">
        <w:rPr>
          <w:rFonts w:ascii="Times New Roman" w:hAnsi="Times New Roman"/>
          <w:szCs w:val="24"/>
        </w:rPr>
        <w:t>Prazo de entrega: 07 (sete) dias</w:t>
      </w:r>
    </w:p>
    <w:p w14:paraId="610EF87D" w14:textId="77777777" w:rsidR="002931DB" w:rsidRPr="00A12671" w:rsidRDefault="002931DB" w:rsidP="0031137C">
      <w:pPr>
        <w:pStyle w:val="Nome"/>
        <w:tabs>
          <w:tab w:val="clear" w:pos="6096"/>
        </w:tabs>
        <w:rPr>
          <w:rFonts w:ascii="Times New Roman" w:hAnsi="Times New Roman"/>
          <w:szCs w:val="24"/>
        </w:rPr>
      </w:pPr>
      <w:r w:rsidRPr="00A12671">
        <w:rPr>
          <w:rFonts w:ascii="Times New Roman" w:hAnsi="Times New Roman"/>
          <w:szCs w:val="24"/>
        </w:rPr>
        <w:t>Prazo de validade da proposta: 60 (sessenta) dias</w:t>
      </w:r>
    </w:p>
    <w:p w14:paraId="165FB4AC" w14:textId="77777777" w:rsidR="002931DB" w:rsidRPr="00A12671" w:rsidRDefault="002931DB" w:rsidP="0031137C">
      <w:pPr>
        <w:pStyle w:val="Nome"/>
        <w:tabs>
          <w:tab w:val="clear" w:pos="6096"/>
        </w:tabs>
        <w:ind w:firstLine="357"/>
        <w:rPr>
          <w:rFonts w:ascii="Times New Roman" w:hAnsi="Times New Roman"/>
          <w:szCs w:val="24"/>
        </w:rPr>
      </w:pPr>
    </w:p>
    <w:p w14:paraId="70A2D51E" w14:textId="77777777" w:rsidR="002931DB" w:rsidRPr="00A12671" w:rsidRDefault="002931DB" w:rsidP="0031137C">
      <w:pPr>
        <w:pStyle w:val="Nome"/>
        <w:tabs>
          <w:tab w:val="clear" w:pos="6096"/>
        </w:tabs>
        <w:rPr>
          <w:rFonts w:ascii="Times New Roman" w:hAnsi="Times New Roman"/>
          <w:szCs w:val="24"/>
        </w:rPr>
      </w:pPr>
      <w:r w:rsidRPr="00A12671">
        <w:rPr>
          <w:rFonts w:ascii="Times New Roman" w:hAnsi="Times New Roman"/>
          <w:szCs w:val="24"/>
        </w:rPr>
        <w:t xml:space="preserve">Declaramos para todos os efeitos legais que, ao apresentar esta proposta, com os preços e prazos acima indicados, estamos de pleno acordo com todas as condições gerais e especiais estabelecidas no Edital e seus anexos, que até a presente data inexistem fatos impeditivos a </w:t>
      </w:r>
      <w:r w:rsidRPr="00A12671">
        <w:rPr>
          <w:rFonts w:ascii="Times New Roman" w:hAnsi="Times New Roman"/>
          <w:szCs w:val="24"/>
        </w:rPr>
        <w:lastRenderedPageBreak/>
        <w:t>participação desta empresa ao presente certame licitatório, ciente da obrigatoriedade de declarar ocorrências posteriores.</w:t>
      </w:r>
    </w:p>
    <w:p w14:paraId="31D6C74D" w14:textId="77777777" w:rsidR="002931DB" w:rsidRPr="00A12671" w:rsidRDefault="002931DB" w:rsidP="0031137C">
      <w:pPr>
        <w:pStyle w:val="Nome"/>
        <w:tabs>
          <w:tab w:val="clear" w:pos="6096"/>
        </w:tabs>
        <w:ind w:firstLine="357"/>
        <w:rPr>
          <w:rFonts w:ascii="Times New Roman" w:hAnsi="Times New Roman"/>
          <w:szCs w:val="24"/>
        </w:rPr>
      </w:pPr>
    </w:p>
    <w:p w14:paraId="17A8A1ED" w14:textId="77777777" w:rsidR="002931DB" w:rsidRPr="00A12671" w:rsidRDefault="002931DB" w:rsidP="0031137C">
      <w:pPr>
        <w:pStyle w:val="Nome"/>
        <w:tabs>
          <w:tab w:val="clear" w:pos="6096"/>
        </w:tabs>
        <w:ind w:firstLine="357"/>
        <w:rPr>
          <w:rFonts w:ascii="Times New Roman" w:hAnsi="Times New Roman"/>
          <w:szCs w:val="24"/>
        </w:rPr>
      </w:pPr>
    </w:p>
    <w:p w14:paraId="3B58C97B" w14:textId="77777777" w:rsidR="002931DB" w:rsidRPr="00A12671" w:rsidRDefault="002931DB" w:rsidP="0031137C">
      <w:pPr>
        <w:pStyle w:val="Nome"/>
        <w:tabs>
          <w:tab w:val="clear" w:pos="6096"/>
        </w:tabs>
        <w:jc w:val="center"/>
        <w:rPr>
          <w:rFonts w:ascii="Times New Roman" w:hAnsi="Times New Roman"/>
          <w:szCs w:val="24"/>
        </w:rPr>
      </w:pPr>
      <w:r w:rsidRPr="00A12671">
        <w:rPr>
          <w:rFonts w:ascii="Times New Roman" w:hAnsi="Times New Roman"/>
          <w:szCs w:val="24"/>
        </w:rPr>
        <w:t>____________________________</w:t>
      </w:r>
    </w:p>
    <w:p w14:paraId="583638FE" w14:textId="77777777" w:rsidR="002931DB" w:rsidRPr="00A12671" w:rsidRDefault="002931DB" w:rsidP="0031137C">
      <w:pPr>
        <w:pStyle w:val="Nome"/>
        <w:tabs>
          <w:tab w:val="clear" w:pos="6096"/>
        </w:tabs>
        <w:jc w:val="center"/>
        <w:rPr>
          <w:rFonts w:ascii="Times New Roman" w:hAnsi="Times New Roman"/>
          <w:szCs w:val="24"/>
        </w:rPr>
      </w:pPr>
      <w:r w:rsidRPr="00A12671">
        <w:rPr>
          <w:rFonts w:ascii="Times New Roman" w:hAnsi="Times New Roman"/>
          <w:szCs w:val="24"/>
        </w:rPr>
        <w:t>Carimbo da Empresa (CNPJ/MF)</w:t>
      </w:r>
    </w:p>
    <w:bookmarkEnd w:id="96"/>
    <w:p w14:paraId="333542CA" w14:textId="77777777" w:rsidR="002931DB" w:rsidRPr="00A12671" w:rsidRDefault="002931DB" w:rsidP="0031137C">
      <w:pPr>
        <w:spacing w:after="0" w:line="240" w:lineRule="auto"/>
        <w:jc w:val="center"/>
        <w:rPr>
          <w:rFonts w:ascii="Times New Roman" w:eastAsia="Times New Roman" w:hAnsi="Times New Roman"/>
          <w:b/>
          <w:bCs/>
          <w:sz w:val="24"/>
          <w:szCs w:val="24"/>
          <w:lang w:eastAsia="pt-BR"/>
        </w:rPr>
      </w:pPr>
      <w:r w:rsidRPr="00A12671">
        <w:rPr>
          <w:rFonts w:ascii="Times New Roman" w:hAnsi="Times New Roman"/>
          <w:sz w:val="24"/>
          <w:szCs w:val="24"/>
        </w:rPr>
        <w:t>Responsável ou representante legal</w:t>
      </w:r>
    </w:p>
    <w:p w14:paraId="2200F26F" w14:textId="77777777" w:rsidR="002931DB" w:rsidRPr="00A12671" w:rsidRDefault="002931DB" w:rsidP="0031137C">
      <w:pPr>
        <w:tabs>
          <w:tab w:val="left" w:pos="284"/>
          <w:tab w:val="left" w:pos="993"/>
        </w:tabs>
        <w:spacing w:after="0" w:line="240" w:lineRule="auto"/>
        <w:rPr>
          <w:rFonts w:ascii="Times New Roman" w:hAnsi="Times New Roman"/>
          <w:b/>
          <w:sz w:val="24"/>
          <w:szCs w:val="24"/>
        </w:rPr>
      </w:pPr>
    </w:p>
    <w:p w14:paraId="403156C5"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3FDAA3C6"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41C9C576"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74A9143C"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157A2FDF"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0B8B2B0C"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74FF2533"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7B431E6B"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58F2E9AD"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79FB86F5"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p w14:paraId="00F46B44"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3BC3BD1C"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5F3AB7DC"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6AAC4C4F"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6EF86749"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15061E1E"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26BE23D7"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6771B8C2"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10C9D986"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2AAAA480"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6F758C87"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0B9D0292"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21784154"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1D6F0664"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4754D9C2"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1D32C07E"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3F0F7385"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4ECF95AC"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0CADD7F5"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044277C6"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04F98907"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740A7774"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509599E5"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163DD0AB"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5C7AE7DE"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721E0EE1"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062DC8C6" w14:textId="77777777" w:rsidR="00393885" w:rsidRPr="00A12671" w:rsidRDefault="00393885" w:rsidP="0031137C">
      <w:pPr>
        <w:tabs>
          <w:tab w:val="left" w:pos="284"/>
          <w:tab w:val="left" w:pos="993"/>
        </w:tabs>
        <w:spacing w:after="0" w:line="240" w:lineRule="auto"/>
        <w:rPr>
          <w:rFonts w:ascii="Times New Roman" w:hAnsi="Times New Roman"/>
          <w:b/>
          <w:sz w:val="24"/>
          <w:szCs w:val="24"/>
        </w:rPr>
      </w:pPr>
    </w:p>
    <w:p w14:paraId="4A9F4DA3"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682F7341" w14:textId="77777777" w:rsidR="00E71BAA" w:rsidRPr="00A12671" w:rsidRDefault="00E71BAA" w:rsidP="0031137C">
      <w:pPr>
        <w:tabs>
          <w:tab w:val="left" w:pos="284"/>
          <w:tab w:val="left" w:pos="993"/>
        </w:tabs>
        <w:spacing w:after="0" w:line="240" w:lineRule="auto"/>
        <w:rPr>
          <w:rFonts w:ascii="Times New Roman" w:hAnsi="Times New Roman"/>
          <w:b/>
          <w:sz w:val="24"/>
          <w:szCs w:val="24"/>
        </w:rPr>
      </w:pPr>
    </w:p>
    <w:p w14:paraId="762A177A" w14:textId="77777777" w:rsidR="0027648C" w:rsidRPr="00A12671" w:rsidRDefault="0027648C" w:rsidP="0031137C">
      <w:pPr>
        <w:tabs>
          <w:tab w:val="left" w:pos="426"/>
        </w:tabs>
        <w:spacing w:after="0" w:line="240" w:lineRule="auto"/>
        <w:jc w:val="center"/>
        <w:rPr>
          <w:rFonts w:ascii="Times New Roman" w:hAnsi="Times New Roman"/>
          <w:b/>
          <w:bCs/>
          <w:iCs/>
          <w:sz w:val="24"/>
          <w:szCs w:val="24"/>
        </w:rPr>
      </w:pPr>
    </w:p>
    <w:p w14:paraId="47D3A94B" w14:textId="77777777" w:rsidR="0027648C" w:rsidRPr="00A12671" w:rsidRDefault="0027648C" w:rsidP="0031137C">
      <w:pPr>
        <w:tabs>
          <w:tab w:val="left" w:pos="426"/>
        </w:tabs>
        <w:spacing w:after="0" w:line="240" w:lineRule="auto"/>
        <w:jc w:val="center"/>
        <w:rPr>
          <w:rFonts w:ascii="Times New Roman" w:hAnsi="Times New Roman"/>
          <w:sz w:val="24"/>
          <w:szCs w:val="24"/>
        </w:rPr>
      </w:pPr>
      <w:r w:rsidRPr="00A12671">
        <w:rPr>
          <w:rFonts w:ascii="Times New Roman" w:hAnsi="Times New Roman"/>
          <w:b/>
          <w:bCs/>
          <w:iCs/>
          <w:sz w:val="24"/>
          <w:szCs w:val="24"/>
        </w:rPr>
        <w:lastRenderedPageBreak/>
        <w:t>ATA DE REGIST</w:t>
      </w:r>
      <w:bookmarkStart w:id="97" w:name="_GoBack"/>
      <w:bookmarkEnd w:id="97"/>
      <w:r w:rsidRPr="00A12671">
        <w:rPr>
          <w:rFonts w:ascii="Times New Roman" w:hAnsi="Times New Roman"/>
          <w:b/>
          <w:bCs/>
          <w:iCs/>
          <w:sz w:val="24"/>
          <w:szCs w:val="24"/>
        </w:rPr>
        <w:t>RO DE PREÇOS</w:t>
      </w:r>
    </w:p>
    <w:p w14:paraId="1E127365" w14:textId="1C8B7A01" w:rsidR="0027648C" w:rsidRPr="00A12671" w:rsidRDefault="00E71BAA" w:rsidP="0031137C">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12671">
        <w:rPr>
          <w:rFonts w:ascii="Times New Roman" w:hAnsi="Times New Roman"/>
          <w:b/>
          <w:sz w:val="24"/>
          <w:szCs w:val="24"/>
        </w:rPr>
        <w:t xml:space="preserve">CONSÓRCIO PÚBLICO INTERMUNICIPAL DE </w:t>
      </w:r>
      <w:r w:rsidRPr="00A12671">
        <w:rPr>
          <w:rFonts w:ascii="Times New Roman" w:hAnsi="Times New Roman"/>
          <w:b/>
          <w:bCs/>
          <w:sz w:val="24"/>
          <w:szCs w:val="24"/>
        </w:rPr>
        <w:t>DESENVOLVIMENTO REGIONAL - CONVALE</w:t>
      </w:r>
    </w:p>
    <w:p w14:paraId="44E1B8AA"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12671">
        <w:rPr>
          <w:rFonts w:ascii="Times New Roman" w:hAnsi="Times New Roman"/>
          <w:b/>
          <w:sz w:val="24"/>
          <w:szCs w:val="24"/>
        </w:rPr>
        <w:t xml:space="preserve">ATA DE REGISTRO DE PREÇOS </w:t>
      </w:r>
      <w:proofErr w:type="gramStart"/>
      <w:r w:rsidRPr="00A12671">
        <w:rPr>
          <w:rFonts w:ascii="Times New Roman" w:hAnsi="Times New Roman"/>
          <w:b/>
          <w:bCs/>
          <w:sz w:val="24"/>
          <w:szCs w:val="24"/>
        </w:rPr>
        <w:t>N.º ...</w:t>
      </w:r>
      <w:proofErr w:type="gramEnd"/>
      <w:r w:rsidRPr="00A12671">
        <w:rPr>
          <w:rFonts w:ascii="Times New Roman" w:hAnsi="Times New Roman"/>
          <w:b/>
          <w:bCs/>
          <w:sz w:val="24"/>
          <w:szCs w:val="24"/>
        </w:rPr>
        <w:t>......</w:t>
      </w:r>
    </w:p>
    <w:p w14:paraId="22763CD5"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D43222" w14:textId="77777777" w:rsidR="00E71BAA" w:rsidRPr="00A12671" w:rsidRDefault="00E71BAA"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p w14:paraId="2D088083" w14:textId="36AD2934" w:rsidR="0027648C" w:rsidRPr="00A12671" w:rsidRDefault="0027648C" w:rsidP="0031137C">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r w:rsidRPr="00A12671">
        <w:rPr>
          <w:rFonts w:ascii="Times New Roman" w:hAnsi="Times New Roman"/>
          <w:sz w:val="24"/>
          <w:szCs w:val="24"/>
        </w:rPr>
        <w:t xml:space="preserve">O </w:t>
      </w:r>
      <w:r w:rsidR="00E71BAA" w:rsidRPr="00A12671">
        <w:rPr>
          <w:rFonts w:ascii="Times New Roman" w:hAnsi="Times New Roman"/>
          <w:b/>
          <w:sz w:val="24"/>
          <w:szCs w:val="24"/>
        </w:rPr>
        <w:t xml:space="preserve">CONSÓRCIO PÚBLICO INTERMUNICIPAL DE </w:t>
      </w:r>
      <w:r w:rsidR="00E71BAA" w:rsidRPr="00A12671">
        <w:rPr>
          <w:rFonts w:ascii="Times New Roman" w:hAnsi="Times New Roman"/>
          <w:b/>
          <w:bCs/>
          <w:sz w:val="24"/>
          <w:szCs w:val="24"/>
        </w:rPr>
        <w:t>DESENVOLVIMENTO REGIONAL - CONVALE</w:t>
      </w:r>
      <w:r w:rsidR="00E71BAA" w:rsidRPr="00A12671">
        <w:rPr>
          <w:rFonts w:ascii="Times New Roman" w:hAnsi="Times New Roman"/>
          <w:sz w:val="24"/>
          <w:szCs w:val="24"/>
        </w:rPr>
        <w:t xml:space="preserve">, pessoa jurídica de direito público interno, inscrito no CNPJ 19.864.323/0001-51 e tem sua sede localizada na Rua </w:t>
      </w:r>
      <w:proofErr w:type="spellStart"/>
      <w:r w:rsidR="00E71BAA" w:rsidRPr="00A12671">
        <w:rPr>
          <w:rFonts w:ascii="Times New Roman" w:hAnsi="Times New Roman"/>
          <w:sz w:val="24"/>
          <w:szCs w:val="24"/>
        </w:rPr>
        <w:t>Antonio</w:t>
      </w:r>
      <w:proofErr w:type="spellEnd"/>
      <w:r w:rsidR="00E71BAA" w:rsidRPr="00A12671">
        <w:rPr>
          <w:rFonts w:ascii="Times New Roman" w:hAnsi="Times New Roman"/>
          <w:sz w:val="24"/>
          <w:szCs w:val="24"/>
        </w:rPr>
        <w:t xml:space="preserve"> Moreira Carvalho, 135, Sala: 02; - Boa Vista, Uberaba - MG, 38.017-250, representado neste ato pela Presidente Sr.</w:t>
      </w:r>
      <w:r w:rsidR="00E71BAA" w:rsidRPr="00A12671">
        <w:rPr>
          <w:rFonts w:ascii="Times New Roman" w:hAnsi="Times New Roman"/>
          <w:b/>
          <w:sz w:val="24"/>
          <w:szCs w:val="24"/>
        </w:rPr>
        <w:t xml:space="preserve"> RENATO SOARES DE FREITAS, </w:t>
      </w:r>
      <w:r w:rsidR="00E71BAA" w:rsidRPr="00A12671">
        <w:rPr>
          <w:rFonts w:ascii="Times New Roman" w:hAnsi="Times New Roman"/>
          <w:sz w:val="24"/>
          <w:szCs w:val="24"/>
        </w:rPr>
        <w:t xml:space="preserve">brasileiro, agente político, casado, residente à Rua Irmãos </w:t>
      </w:r>
      <w:proofErr w:type="spellStart"/>
      <w:r w:rsidR="00E71BAA" w:rsidRPr="00A12671">
        <w:rPr>
          <w:rFonts w:ascii="Times New Roman" w:hAnsi="Times New Roman"/>
          <w:sz w:val="24"/>
          <w:szCs w:val="24"/>
        </w:rPr>
        <w:t>Tibery</w:t>
      </w:r>
      <w:proofErr w:type="spellEnd"/>
      <w:r w:rsidR="00E71BAA" w:rsidRPr="00A12671">
        <w:rPr>
          <w:rFonts w:ascii="Times New Roman" w:hAnsi="Times New Roman"/>
          <w:sz w:val="24"/>
          <w:szCs w:val="24"/>
        </w:rPr>
        <w:t xml:space="preserve">, nº 240, Bairro Centro, CEP nº 38.150-000, nesta cidade, portadora Carteira de Identidade nº _______ e do CPF: _______, </w:t>
      </w:r>
      <w:r w:rsidR="00E71BAA" w:rsidRPr="00A12671">
        <w:rPr>
          <w:rFonts w:ascii="Times New Roman" w:eastAsia="Arial" w:hAnsi="Times New Roman"/>
          <w:sz w:val="24"/>
          <w:szCs w:val="24"/>
        </w:rPr>
        <w:t xml:space="preserve">nomeada pela Portaria </w:t>
      </w:r>
      <w:proofErr w:type="gramStart"/>
      <w:r w:rsidR="00E71BAA" w:rsidRPr="00A12671">
        <w:rPr>
          <w:rFonts w:ascii="Times New Roman" w:eastAsia="Arial" w:hAnsi="Times New Roman"/>
          <w:sz w:val="24"/>
          <w:szCs w:val="24"/>
        </w:rPr>
        <w:t>nº ...</w:t>
      </w:r>
      <w:proofErr w:type="gramEnd"/>
      <w:r w:rsidR="00E71BAA" w:rsidRPr="00A12671">
        <w:rPr>
          <w:rFonts w:ascii="Times New Roman" w:eastAsia="Arial" w:hAnsi="Times New Roman"/>
          <w:sz w:val="24"/>
          <w:szCs w:val="24"/>
        </w:rPr>
        <w:t xml:space="preserve">..., de ..... </w:t>
      </w:r>
      <w:proofErr w:type="gramStart"/>
      <w:r w:rsidR="00E71BAA" w:rsidRPr="00A12671">
        <w:rPr>
          <w:rFonts w:ascii="Times New Roman" w:eastAsia="Arial" w:hAnsi="Times New Roman"/>
          <w:sz w:val="24"/>
          <w:szCs w:val="24"/>
        </w:rPr>
        <w:t>de</w:t>
      </w:r>
      <w:proofErr w:type="gramEnd"/>
      <w:r w:rsidR="00E71BAA" w:rsidRPr="00A12671">
        <w:rPr>
          <w:rFonts w:ascii="Times New Roman" w:eastAsia="Arial" w:hAnsi="Times New Roman"/>
          <w:sz w:val="24"/>
          <w:szCs w:val="24"/>
        </w:rPr>
        <w:t xml:space="preserve"> ..................... </w:t>
      </w:r>
      <w:proofErr w:type="gramStart"/>
      <w:r w:rsidR="00E71BAA" w:rsidRPr="00A12671">
        <w:rPr>
          <w:rFonts w:ascii="Times New Roman" w:eastAsia="Arial" w:hAnsi="Times New Roman"/>
          <w:sz w:val="24"/>
          <w:szCs w:val="24"/>
        </w:rPr>
        <w:t>de</w:t>
      </w:r>
      <w:proofErr w:type="gramEnd"/>
      <w:r w:rsidR="00E71BAA" w:rsidRPr="00A12671">
        <w:rPr>
          <w:rFonts w:ascii="Times New Roman" w:eastAsia="Arial" w:hAnsi="Times New Roman"/>
          <w:sz w:val="24"/>
          <w:szCs w:val="24"/>
        </w:rPr>
        <w:t xml:space="preserve"> 20..., portadora da Matrícula Funcional nº .........., doravante denominado CONTRATANTE, e  .............................., </w:t>
      </w:r>
      <w:r w:rsidR="00E71BAA" w:rsidRPr="00A12671">
        <w:rPr>
          <w:rFonts w:ascii="Times New Roman" w:eastAsia="Arial" w:hAnsi="Times New Roman"/>
          <w:iCs/>
          <w:sz w:val="24"/>
          <w:szCs w:val="24"/>
        </w:rPr>
        <w:t>inscrito(a) no CNPJ/MF sob o nº ............................, sediado(a) na</w:t>
      </w:r>
      <w:r w:rsidR="00E71BAA" w:rsidRPr="00A12671">
        <w:rPr>
          <w:rFonts w:ascii="Times New Roman" w:eastAsia="Arial" w:hAnsi="Times New Roman"/>
          <w:sz w:val="24"/>
          <w:szCs w:val="24"/>
        </w:rPr>
        <w:t xml:space="preserve"> ...................................</w:t>
      </w:r>
      <w:r w:rsidRPr="00A12671">
        <w:rPr>
          <w:rFonts w:ascii="Times New Roman" w:hAnsi="Times New Roman"/>
          <w:sz w:val="24"/>
          <w:szCs w:val="24"/>
        </w:rPr>
        <w:t xml:space="preserve">, considerando o julgamento da licitação na modalidade de pregão, na forma eletrônica, para REGISTRO DE PREÇOS nº ......./2024, publicada no ...... </w:t>
      </w:r>
      <w:proofErr w:type="gramStart"/>
      <w:r w:rsidRPr="00A12671">
        <w:rPr>
          <w:rFonts w:ascii="Times New Roman" w:hAnsi="Times New Roman"/>
          <w:sz w:val="24"/>
          <w:szCs w:val="24"/>
        </w:rPr>
        <w:t>de</w:t>
      </w:r>
      <w:proofErr w:type="gramEnd"/>
      <w:r w:rsidRPr="00A12671">
        <w:rPr>
          <w:rFonts w:ascii="Times New Roman" w:hAnsi="Times New Roman"/>
          <w:sz w:val="24"/>
          <w:szCs w:val="24"/>
        </w:rPr>
        <w:t xml:space="preserve"> ...../...../2024, processo administrativo n.º ........, RESOLVE registrar os preços da(s)  empresa(s) indicada(s) e qualificada(s) nesta ATA, de acordo com a classificação por ela(s) alcançada(s) e na(s)  quantidade(s)  cotada(s), atendendo as condições previstas no Edital de licitação ou Aviso da Contratação Direta, sujeitando-se as partes às normas constantes na Lei nº 14.133, de 1º de abril de 2021, no </w:t>
      </w:r>
      <w:r w:rsidRPr="00A12671">
        <w:rPr>
          <w:rFonts w:ascii="Times New Roman" w:hAnsi="Times New Roman"/>
          <w:bCs/>
          <w:sz w:val="24"/>
          <w:szCs w:val="24"/>
          <w:lang w:eastAsia="pt-BR"/>
        </w:rPr>
        <w:t>Decreto n° 302, de 29 de dezembro de 2022</w:t>
      </w:r>
      <w:r w:rsidRPr="00A12671">
        <w:rPr>
          <w:rFonts w:ascii="Times New Roman" w:hAnsi="Times New Roman"/>
          <w:sz w:val="24"/>
          <w:szCs w:val="24"/>
        </w:rPr>
        <w:t>, e em conformidade com as disposições a seguir:</w:t>
      </w:r>
    </w:p>
    <w:p w14:paraId="3A36DFDB" w14:textId="77777777" w:rsidR="0027648C" w:rsidRPr="00A12671" w:rsidRDefault="0027648C" w:rsidP="0031137C">
      <w:pPr>
        <w:widowControl w:val="0"/>
        <w:tabs>
          <w:tab w:val="left" w:pos="426"/>
          <w:tab w:val="center" w:pos="4779"/>
          <w:tab w:val="right" w:pos="9198"/>
        </w:tabs>
        <w:autoSpaceDE w:val="0"/>
        <w:autoSpaceDN w:val="0"/>
        <w:adjustRightInd w:val="0"/>
        <w:spacing w:after="0" w:line="240" w:lineRule="auto"/>
        <w:jc w:val="both"/>
        <w:rPr>
          <w:rFonts w:ascii="Times New Roman" w:hAnsi="Times New Roman"/>
          <w:sz w:val="24"/>
          <w:szCs w:val="24"/>
        </w:rPr>
      </w:pPr>
    </w:p>
    <w:p w14:paraId="6636AC39"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98" w:name="_Toc162516721"/>
      <w:r w:rsidRPr="00A12671">
        <w:rPr>
          <w:rFonts w:ascii="Times New Roman" w:hAnsi="Times New Roman" w:cs="Times New Roman"/>
          <w:sz w:val="24"/>
        </w:rPr>
        <w:t>DO OBJETO</w:t>
      </w:r>
      <w:bookmarkEnd w:id="98"/>
    </w:p>
    <w:p w14:paraId="5A79F47A" w14:textId="705EA83C" w:rsidR="0027648C" w:rsidRPr="00A12671" w:rsidRDefault="0027648C" w:rsidP="00A1106D">
      <w:pPr>
        <w:tabs>
          <w:tab w:val="left" w:pos="284"/>
          <w:tab w:val="left" w:pos="993"/>
        </w:tabs>
        <w:spacing w:after="0" w:line="240" w:lineRule="auto"/>
        <w:jc w:val="both"/>
        <w:rPr>
          <w:rFonts w:ascii="Times New Roman" w:hAnsi="Times New Roman"/>
          <w:bCs/>
          <w:sz w:val="24"/>
          <w:szCs w:val="24"/>
        </w:rPr>
      </w:pPr>
      <w:proofErr w:type="gramStart"/>
      <w:r w:rsidRPr="00A12671">
        <w:rPr>
          <w:rFonts w:ascii="Times New Roman" w:hAnsi="Times New Roman"/>
          <w:sz w:val="24"/>
          <w:szCs w:val="24"/>
        </w:rPr>
        <w:t>A presente</w:t>
      </w:r>
      <w:proofErr w:type="gramEnd"/>
      <w:r w:rsidRPr="00A12671">
        <w:rPr>
          <w:rFonts w:ascii="Times New Roman" w:hAnsi="Times New Roman"/>
          <w:sz w:val="24"/>
          <w:szCs w:val="24"/>
        </w:rPr>
        <w:t xml:space="preserve"> Ata tem por objeto o registro de preços para</w:t>
      </w:r>
      <w:r w:rsidRPr="00A12671">
        <w:rPr>
          <w:rFonts w:ascii="Times New Roman" w:hAnsi="Times New Roman"/>
          <w:b/>
          <w:sz w:val="24"/>
          <w:szCs w:val="24"/>
        </w:rPr>
        <w:t xml:space="preserve">: </w:t>
      </w:r>
      <w:r w:rsidR="00A1106D" w:rsidRPr="00A12671">
        <w:rPr>
          <w:rFonts w:ascii="Times New Roman" w:hAnsi="Times New Roman"/>
          <w:bCs/>
          <w:sz w:val="24"/>
          <w:szCs w:val="24"/>
        </w:rPr>
        <w:t>REGISTRO DE PREÇO PARA</w:t>
      </w:r>
      <w:r w:rsidR="00A1106D" w:rsidRPr="00A12671">
        <w:rPr>
          <w:rFonts w:ascii="Times New Roman" w:hAnsi="Times New Roman"/>
          <w:bCs/>
          <w:sz w:val="24"/>
          <w:szCs w:val="24"/>
          <w:shd w:val="clear" w:color="auto" w:fill="FFFFFF"/>
        </w:rPr>
        <w:t xml:space="preserve"> AQUISIÇÃO DE GRAMA ESMERALDA(ZOYSIA JAPÔNICA) EM TABLETES, COM DIMENSÕES DE 62,5 CMX40CM, COM ESPESSURA DE SOLO DE 2,5 CM E FOLHA DE 3,0CM</w:t>
      </w:r>
      <w:r w:rsidR="00A1106D" w:rsidRPr="00A12671">
        <w:rPr>
          <w:rFonts w:ascii="Times New Roman" w:hAnsi="Times New Roman"/>
          <w:bCs/>
          <w:sz w:val="24"/>
          <w:szCs w:val="24"/>
        </w:rPr>
        <w:t xml:space="preserve"> </w:t>
      </w:r>
      <w:r w:rsidR="00A1106D" w:rsidRPr="00A12671">
        <w:rPr>
          <w:rFonts w:ascii="Times New Roman" w:hAnsi="Times New Roman"/>
          <w:sz w:val="24"/>
          <w:szCs w:val="24"/>
        </w:rPr>
        <w:t>PARA ATENDER OS MUNICÍPIOS CONSORCIADOS, CONFORME ENTREGA DE REQUISIÇÃO</w:t>
      </w:r>
      <w:r w:rsidRPr="00A12671">
        <w:rPr>
          <w:rFonts w:ascii="Times New Roman" w:hAnsi="Times New Roman"/>
          <w:b/>
          <w:sz w:val="24"/>
          <w:szCs w:val="24"/>
        </w:rPr>
        <w:t>,</w:t>
      </w:r>
      <w:r w:rsidRPr="00A12671">
        <w:rPr>
          <w:rFonts w:ascii="Times New Roman" w:hAnsi="Times New Roman"/>
          <w:sz w:val="24"/>
          <w:szCs w:val="24"/>
        </w:rPr>
        <w:t xml:space="preserve"> que é parte integrante desta Ata, assim como as propostas cujos preços tenham sido registrados, independentemente de transcrição.</w:t>
      </w:r>
    </w:p>
    <w:p w14:paraId="13A4CA22"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3EB3DB7"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99" w:name="_Toc162516722"/>
      <w:r w:rsidRPr="00A12671">
        <w:rPr>
          <w:rFonts w:ascii="Times New Roman" w:hAnsi="Times New Roman" w:cs="Times New Roman"/>
          <w:sz w:val="24"/>
        </w:rPr>
        <w:t xml:space="preserve">DOS PREÇOS, ESPECIFICAÇÕES E </w:t>
      </w:r>
      <w:proofErr w:type="gramStart"/>
      <w:r w:rsidRPr="00A12671">
        <w:rPr>
          <w:rFonts w:ascii="Times New Roman" w:hAnsi="Times New Roman" w:cs="Times New Roman"/>
          <w:sz w:val="24"/>
        </w:rPr>
        <w:t>QUANTITATIVOS</w:t>
      </w:r>
      <w:bookmarkEnd w:id="99"/>
      <w:proofErr w:type="gramEnd"/>
    </w:p>
    <w:p w14:paraId="62AB5445"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preço registrado, as especificações do objeto, as quantidades mínimas e máximas de cada item, </w:t>
      </w:r>
      <w:proofErr w:type="gramStart"/>
      <w:r w:rsidRPr="00A12671">
        <w:rPr>
          <w:rFonts w:ascii="Times New Roman" w:hAnsi="Times New Roman" w:cs="Times New Roman"/>
          <w:color w:val="auto"/>
          <w:sz w:val="24"/>
          <w:szCs w:val="24"/>
        </w:rPr>
        <w:t>fornecedor(</w:t>
      </w:r>
      <w:proofErr w:type="gramEnd"/>
      <w:r w:rsidRPr="00A12671">
        <w:rPr>
          <w:rFonts w:ascii="Times New Roman" w:hAnsi="Times New Roman" w:cs="Times New Roman"/>
          <w:color w:val="auto"/>
          <w:sz w:val="24"/>
          <w:szCs w:val="24"/>
        </w:rPr>
        <w:t xml:space="preserve">es) e as demais condições ofertadas na(s) proposta(s) são as que seguem: </w:t>
      </w:r>
    </w:p>
    <w:p w14:paraId="61CCBD25"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tbl>
      <w:tblPr>
        <w:tblW w:w="9456" w:type="dxa"/>
        <w:tblInd w:w="-132" w:type="dxa"/>
        <w:tblLayout w:type="fixed"/>
        <w:tblCellMar>
          <w:left w:w="10" w:type="dxa"/>
          <w:right w:w="10" w:type="dxa"/>
        </w:tblCellMar>
        <w:tblLook w:val="0000" w:firstRow="0" w:lastRow="0" w:firstColumn="0" w:lastColumn="0" w:noHBand="0" w:noVBand="0"/>
      </w:tblPr>
      <w:tblGrid>
        <w:gridCol w:w="563"/>
        <w:gridCol w:w="1392"/>
        <w:gridCol w:w="1242"/>
        <w:gridCol w:w="1528"/>
        <w:gridCol w:w="1112"/>
        <w:gridCol w:w="1112"/>
        <w:gridCol w:w="834"/>
        <w:gridCol w:w="834"/>
        <w:gridCol w:w="839"/>
      </w:tblGrid>
      <w:tr w:rsidR="0027648C" w:rsidRPr="00A12671" w14:paraId="12847A70" w14:textId="77777777" w:rsidTr="007A57ED">
        <w:trPr>
          <w:trHeight w:val="343"/>
        </w:trPr>
        <w:tc>
          <w:tcPr>
            <w:tcW w:w="563" w:type="dxa"/>
            <w:tcBorders>
              <w:top w:val="single" w:sz="2" w:space="0" w:color="000000"/>
              <w:left w:val="single" w:sz="2" w:space="0" w:color="000000"/>
              <w:bottom w:val="single" w:sz="2" w:space="0" w:color="000000"/>
              <w:right w:val="single" w:sz="2" w:space="0" w:color="000000"/>
            </w:tcBorders>
            <w:vAlign w:val="center"/>
          </w:tcPr>
          <w:p w14:paraId="06812BBB"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12671">
              <w:rPr>
                <w:rFonts w:ascii="Times New Roman" w:hAnsi="Times New Roman"/>
                <w:b/>
                <w:sz w:val="24"/>
                <w:szCs w:val="24"/>
              </w:rPr>
              <w:t>Item</w:t>
            </w:r>
          </w:p>
        </w:tc>
        <w:tc>
          <w:tcPr>
            <w:tcW w:w="8893" w:type="dxa"/>
            <w:gridSpan w:val="8"/>
            <w:tcBorders>
              <w:top w:val="single" w:sz="2" w:space="0" w:color="000000"/>
              <w:left w:val="single" w:sz="2" w:space="0" w:color="000000"/>
              <w:bottom w:val="single" w:sz="2" w:space="0" w:color="000000"/>
              <w:right w:val="single" w:sz="2" w:space="0" w:color="000000"/>
            </w:tcBorders>
          </w:tcPr>
          <w:p w14:paraId="24775F01"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b/>
                <w:sz w:val="24"/>
                <w:szCs w:val="24"/>
              </w:rPr>
            </w:pPr>
            <w:r w:rsidRPr="00A12671">
              <w:rPr>
                <w:rFonts w:ascii="Times New Roman" w:hAnsi="Times New Roman"/>
                <w:b/>
                <w:sz w:val="24"/>
                <w:szCs w:val="24"/>
              </w:rPr>
              <w:t>Fornecedor (razão social, CNPJ/MF, endereço, contatos, representante</w:t>
            </w:r>
            <w:proofErr w:type="gramStart"/>
            <w:r w:rsidRPr="00A12671">
              <w:rPr>
                <w:rFonts w:ascii="Times New Roman" w:hAnsi="Times New Roman"/>
                <w:b/>
                <w:sz w:val="24"/>
                <w:szCs w:val="24"/>
              </w:rPr>
              <w:t>)</w:t>
            </w:r>
            <w:proofErr w:type="gramEnd"/>
          </w:p>
        </w:tc>
      </w:tr>
      <w:tr w:rsidR="0027648C" w:rsidRPr="00A12671" w14:paraId="5A15F0E1" w14:textId="77777777" w:rsidTr="007A57ED">
        <w:trPr>
          <w:trHeight w:val="576"/>
        </w:trPr>
        <w:tc>
          <w:tcPr>
            <w:tcW w:w="563" w:type="dxa"/>
            <w:tcBorders>
              <w:top w:val="nil"/>
              <w:left w:val="single" w:sz="2" w:space="0" w:color="000000"/>
              <w:bottom w:val="single" w:sz="2" w:space="0" w:color="000000"/>
              <w:right w:val="nil"/>
            </w:tcBorders>
            <w:vAlign w:val="center"/>
          </w:tcPr>
          <w:p w14:paraId="7F59E2B1"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X</w:t>
            </w:r>
          </w:p>
        </w:tc>
        <w:tc>
          <w:tcPr>
            <w:tcW w:w="1392" w:type="dxa"/>
            <w:tcBorders>
              <w:top w:val="nil"/>
              <w:left w:val="single" w:sz="2" w:space="0" w:color="000000"/>
              <w:bottom w:val="single" w:sz="2" w:space="0" w:color="000000"/>
              <w:right w:val="nil"/>
            </w:tcBorders>
          </w:tcPr>
          <w:p w14:paraId="365A8F7F"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r w:rsidRPr="00A12671">
              <w:rPr>
                <w:rFonts w:ascii="Times New Roman" w:hAnsi="Times New Roman"/>
                <w:sz w:val="24"/>
                <w:szCs w:val="24"/>
              </w:rPr>
              <w:t>Especificação</w:t>
            </w:r>
          </w:p>
        </w:tc>
        <w:tc>
          <w:tcPr>
            <w:tcW w:w="1242" w:type="dxa"/>
            <w:tcBorders>
              <w:top w:val="nil"/>
              <w:left w:val="single" w:sz="2" w:space="0" w:color="000000"/>
              <w:bottom w:val="single" w:sz="2" w:space="0" w:color="000000"/>
              <w:right w:val="nil"/>
            </w:tcBorders>
          </w:tcPr>
          <w:p w14:paraId="4B3FC3E4"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A12671">
              <w:rPr>
                <w:rFonts w:ascii="Times New Roman" w:hAnsi="Times New Roman"/>
                <w:iCs/>
                <w:sz w:val="24"/>
                <w:szCs w:val="24"/>
              </w:rPr>
              <w:t xml:space="preserve">Marca </w:t>
            </w:r>
          </w:p>
          <w:p w14:paraId="684AE9FA"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1528" w:type="dxa"/>
            <w:tcBorders>
              <w:top w:val="nil"/>
              <w:left w:val="single" w:sz="2" w:space="0" w:color="000000"/>
              <w:bottom w:val="single" w:sz="2" w:space="0" w:color="000000"/>
              <w:right w:val="nil"/>
            </w:tcBorders>
          </w:tcPr>
          <w:p w14:paraId="1CFF0818"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iCs/>
                <w:sz w:val="24"/>
                <w:szCs w:val="24"/>
              </w:rPr>
            </w:pPr>
            <w:r w:rsidRPr="00A12671">
              <w:rPr>
                <w:rFonts w:ascii="Times New Roman" w:hAnsi="Times New Roman"/>
                <w:iCs/>
                <w:sz w:val="24"/>
                <w:szCs w:val="24"/>
              </w:rPr>
              <w:t>Modelo</w:t>
            </w:r>
          </w:p>
          <w:p w14:paraId="7EE64640"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iCs/>
                <w:sz w:val="24"/>
                <w:szCs w:val="24"/>
              </w:rPr>
            </w:pPr>
          </w:p>
        </w:tc>
        <w:tc>
          <w:tcPr>
            <w:tcW w:w="1112" w:type="dxa"/>
            <w:tcBorders>
              <w:top w:val="nil"/>
              <w:left w:val="single" w:sz="2" w:space="0" w:color="000000"/>
              <w:bottom w:val="single" w:sz="2" w:space="0" w:color="000000"/>
              <w:right w:val="nil"/>
            </w:tcBorders>
          </w:tcPr>
          <w:p w14:paraId="6321F4AB"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Unidade</w:t>
            </w:r>
          </w:p>
        </w:tc>
        <w:tc>
          <w:tcPr>
            <w:tcW w:w="1112" w:type="dxa"/>
            <w:tcBorders>
              <w:top w:val="nil"/>
              <w:left w:val="single" w:sz="2" w:space="0" w:color="000000"/>
              <w:bottom w:val="single" w:sz="2" w:space="0" w:color="000000"/>
              <w:right w:val="nil"/>
            </w:tcBorders>
          </w:tcPr>
          <w:p w14:paraId="28B421DC"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proofErr w:type="spellStart"/>
            <w:r w:rsidRPr="00A12671">
              <w:rPr>
                <w:rFonts w:ascii="Times New Roman" w:hAnsi="Times New Roman"/>
                <w:sz w:val="24"/>
                <w:szCs w:val="24"/>
              </w:rPr>
              <w:t>Quantd</w:t>
            </w:r>
            <w:proofErr w:type="spellEnd"/>
          </w:p>
          <w:p w14:paraId="2183B151"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Máxima</w:t>
            </w:r>
          </w:p>
        </w:tc>
        <w:tc>
          <w:tcPr>
            <w:tcW w:w="834" w:type="dxa"/>
            <w:tcBorders>
              <w:top w:val="nil"/>
              <w:left w:val="single" w:sz="2" w:space="0" w:color="000000"/>
              <w:bottom w:val="single" w:sz="2" w:space="0" w:color="000000"/>
              <w:right w:val="single" w:sz="2" w:space="0" w:color="000000"/>
            </w:tcBorders>
          </w:tcPr>
          <w:p w14:paraId="54363356"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proofErr w:type="spellStart"/>
            <w:r w:rsidRPr="00A12671">
              <w:rPr>
                <w:rFonts w:ascii="Times New Roman" w:hAnsi="Times New Roman"/>
                <w:sz w:val="24"/>
                <w:szCs w:val="24"/>
              </w:rPr>
              <w:t>Quantd</w:t>
            </w:r>
            <w:proofErr w:type="spellEnd"/>
            <w:r w:rsidRPr="00A12671">
              <w:rPr>
                <w:rFonts w:ascii="Times New Roman" w:hAnsi="Times New Roman"/>
                <w:sz w:val="24"/>
                <w:szCs w:val="24"/>
              </w:rPr>
              <w:t xml:space="preserve"> Mínima</w:t>
            </w:r>
          </w:p>
        </w:tc>
        <w:tc>
          <w:tcPr>
            <w:tcW w:w="834" w:type="dxa"/>
            <w:tcBorders>
              <w:top w:val="nil"/>
              <w:left w:val="single" w:sz="2" w:space="0" w:color="000000"/>
              <w:bottom w:val="single" w:sz="2" w:space="0" w:color="000000"/>
              <w:right w:val="nil"/>
            </w:tcBorders>
          </w:tcPr>
          <w:p w14:paraId="3E5C4BF3"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Valor Un</w:t>
            </w:r>
          </w:p>
        </w:tc>
        <w:tc>
          <w:tcPr>
            <w:tcW w:w="837" w:type="dxa"/>
            <w:tcBorders>
              <w:top w:val="nil"/>
              <w:left w:val="single" w:sz="2" w:space="0" w:color="000000"/>
              <w:bottom w:val="single" w:sz="2" w:space="0" w:color="000000"/>
              <w:right w:val="single" w:sz="2" w:space="0" w:color="000000"/>
            </w:tcBorders>
          </w:tcPr>
          <w:p w14:paraId="75DA7DB8"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iCs/>
                <w:sz w:val="24"/>
                <w:szCs w:val="24"/>
              </w:rPr>
              <w:t>Prazo validade</w:t>
            </w:r>
          </w:p>
        </w:tc>
      </w:tr>
      <w:tr w:rsidR="0027648C" w:rsidRPr="00A12671" w14:paraId="5FDBDACB" w14:textId="77777777" w:rsidTr="007A57ED">
        <w:trPr>
          <w:trHeight w:val="177"/>
        </w:trPr>
        <w:tc>
          <w:tcPr>
            <w:tcW w:w="563" w:type="dxa"/>
            <w:tcBorders>
              <w:top w:val="nil"/>
              <w:left w:val="single" w:sz="2" w:space="0" w:color="000000"/>
              <w:bottom w:val="single" w:sz="2" w:space="0" w:color="000000"/>
              <w:right w:val="nil"/>
            </w:tcBorders>
          </w:tcPr>
          <w:p w14:paraId="16C6DD74"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392" w:type="dxa"/>
            <w:tcBorders>
              <w:top w:val="nil"/>
              <w:left w:val="single" w:sz="2" w:space="0" w:color="000000"/>
              <w:bottom w:val="single" w:sz="2" w:space="0" w:color="000000"/>
              <w:right w:val="nil"/>
            </w:tcBorders>
          </w:tcPr>
          <w:p w14:paraId="662A6C54"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242" w:type="dxa"/>
            <w:tcBorders>
              <w:top w:val="nil"/>
              <w:left w:val="single" w:sz="2" w:space="0" w:color="000000"/>
              <w:bottom w:val="single" w:sz="2" w:space="0" w:color="000000"/>
              <w:right w:val="nil"/>
            </w:tcBorders>
          </w:tcPr>
          <w:p w14:paraId="048AAD68"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528" w:type="dxa"/>
            <w:tcBorders>
              <w:top w:val="nil"/>
              <w:left w:val="single" w:sz="2" w:space="0" w:color="000000"/>
              <w:bottom w:val="single" w:sz="2" w:space="0" w:color="000000"/>
              <w:right w:val="nil"/>
            </w:tcBorders>
          </w:tcPr>
          <w:p w14:paraId="572B2EEB"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2EB3D9CB"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1112" w:type="dxa"/>
            <w:tcBorders>
              <w:top w:val="nil"/>
              <w:left w:val="single" w:sz="2" w:space="0" w:color="000000"/>
              <w:bottom w:val="single" w:sz="2" w:space="0" w:color="000000"/>
              <w:right w:val="nil"/>
            </w:tcBorders>
          </w:tcPr>
          <w:p w14:paraId="44B71437"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single" w:sz="2" w:space="0" w:color="000000"/>
            </w:tcBorders>
          </w:tcPr>
          <w:p w14:paraId="3E8F6928"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4" w:type="dxa"/>
            <w:tcBorders>
              <w:top w:val="nil"/>
              <w:left w:val="single" w:sz="2" w:space="0" w:color="000000"/>
              <w:bottom w:val="single" w:sz="2" w:space="0" w:color="000000"/>
              <w:right w:val="nil"/>
            </w:tcBorders>
          </w:tcPr>
          <w:p w14:paraId="1EC201F1"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c>
          <w:tcPr>
            <w:tcW w:w="837" w:type="dxa"/>
            <w:tcBorders>
              <w:top w:val="nil"/>
              <w:left w:val="single" w:sz="2" w:space="0" w:color="000000"/>
              <w:bottom w:val="single" w:sz="2" w:space="0" w:color="000000"/>
              <w:right w:val="single" w:sz="2" w:space="0" w:color="000000"/>
            </w:tcBorders>
          </w:tcPr>
          <w:p w14:paraId="13D14F4C"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sz w:val="24"/>
                <w:szCs w:val="24"/>
              </w:rPr>
            </w:pPr>
          </w:p>
        </w:tc>
      </w:tr>
    </w:tbl>
    <w:p w14:paraId="106582D4" w14:textId="77777777" w:rsidR="0027648C" w:rsidRPr="00A12671" w:rsidRDefault="0027648C" w:rsidP="0031137C">
      <w:pPr>
        <w:tabs>
          <w:tab w:val="left" w:pos="426"/>
        </w:tabs>
        <w:spacing w:after="0" w:line="240" w:lineRule="auto"/>
        <w:rPr>
          <w:rFonts w:ascii="Times New Roman" w:hAnsi="Times New Roman"/>
          <w:sz w:val="24"/>
          <w:szCs w:val="24"/>
        </w:rPr>
      </w:pPr>
    </w:p>
    <w:p w14:paraId="2158B3C4"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00" w:name="_Toc162516723"/>
      <w:r w:rsidRPr="00A12671">
        <w:rPr>
          <w:rFonts w:ascii="Times New Roman" w:hAnsi="Times New Roman" w:cs="Times New Roman"/>
          <w:sz w:val="24"/>
        </w:rPr>
        <w:t>ÓRGÃO(S) GERENCIADOR E</w:t>
      </w:r>
      <w:proofErr w:type="gramStart"/>
      <w:r w:rsidRPr="00A12671">
        <w:rPr>
          <w:rFonts w:ascii="Times New Roman" w:hAnsi="Times New Roman" w:cs="Times New Roman"/>
          <w:sz w:val="24"/>
        </w:rPr>
        <w:t xml:space="preserve">  </w:t>
      </w:r>
      <w:proofErr w:type="gramEnd"/>
      <w:r w:rsidRPr="00A12671">
        <w:rPr>
          <w:rFonts w:ascii="Times New Roman" w:hAnsi="Times New Roman" w:cs="Times New Roman"/>
          <w:sz w:val="24"/>
        </w:rPr>
        <w:t>PARTICIPANTE(S)</w:t>
      </w:r>
      <w:bookmarkEnd w:id="100"/>
    </w:p>
    <w:p w14:paraId="62F53B3F"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órgão gerenciador será o Município de Conceição das Alagoas.</w:t>
      </w:r>
    </w:p>
    <w:p w14:paraId="74EEBFF1"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Além do gerenciador, não há órgãos e entidades públicas participantes do registro de preços:</w:t>
      </w:r>
    </w:p>
    <w:p w14:paraId="06467B83" w14:textId="77777777" w:rsidR="0027648C" w:rsidRPr="00A12671" w:rsidRDefault="0027648C" w:rsidP="0031137C">
      <w:pPr>
        <w:pStyle w:val="Nvel2-Red"/>
        <w:numPr>
          <w:ilvl w:val="0"/>
          <w:numId w:val="0"/>
        </w:numPr>
        <w:tabs>
          <w:tab w:val="left" w:pos="426"/>
        </w:tabs>
        <w:autoSpaceDE w:val="0"/>
        <w:autoSpaceDN w:val="0"/>
        <w:adjustRightInd w:val="0"/>
        <w:spacing w:before="0" w:after="0" w:line="240" w:lineRule="auto"/>
        <w:rPr>
          <w:rFonts w:ascii="Times New Roman" w:hAnsi="Times New Roman" w:cs="Times New Roman"/>
          <w:i w:val="0"/>
          <w:color w:val="auto"/>
          <w:sz w:val="24"/>
          <w:szCs w:val="24"/>
        </w:rPr>
      </w:pPr>
    </w:p>
    <w:p w14:paraId="58FD06E9"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01" w:name="_Toc162516724"/>
      <w:r w:rsidRPr="00A12671">
        <w:rPr>
          <w:rFonts w:ascii="Times New Roman" w:hAnsi="Times New Roman" w:cs="Times New Roman"/>
          <w:sz w:val="24"/>
        </w:rPr>
        <w:lastRenderedPageBreak/>
        <w:t>DA ADESÃO À ATA DE REGISTRO DE PREÇOS</w:t>
      </w:r>
      <w:bookmarkEnd w:id="101"/>
      <w:r w:rsidRPr="00A12671">
        <w:rPr>
          <w:rFonts w:ascii="Times New Roman" w:hAnsi="Times New Roman" w:cs="Times New Roman"/>
          <w:sz w:val="24"/>
        </w:rPr>
        <w:t xml:space="preserve"> </w:t>
      </w:r>
    </w:p>
    <w:p w14:paraId="7DFF0CEE"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CA00311" w14:textId="77777777" w:rsidR="0027648C" w:rsidRPr="00A12671" w:rsidRDefault="0027648C" w:rsidP="0031137C">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proofErr w:type="gramStart"/>
      <w:r w:rsidRPr="00A12671">
        <w:rPr>
          <w:rFonts w:ascii="Times New Roman" w:hAnsi="Times New Roman" w:cs="Times New Roman"/>
          <w:i w:val="0"/>
          <w:color w:val="auto"/>
          <w:sz w:val="24"/>
          <w:szCs w:val="24"/>
        </w:rPr>
        <w:t>apresentação</w:t>
      </w:r>
      <w:proofErr w:type="gramEnd"/>
      <w:r w:rsidRPr="00A12671">
        <w:rPr>
          <w:rFonts w:ascii="Times New Roman" w:hAnsi="Times New Roman" w:cs="Times New Roman"/>
          <w:i w:val="0"/>
          <w:color w:val="auto"/>
          <w:sz w:val="24"/>
          <w:szCs w:val="24"/>
        </w:rPr>
        <w:t xml:space="preserve"> de justificativa da vantagem da adesão, inclusive em situações de provável desabastecimento ou descontinuidade de serviço público;</w:t>
      </w:r>
    </w:p>
    <w:p w14:paraId="61A27FB6" w14:textId="77777777" w:rsidR="0027648C" w:rsidRPr="00A12671" w:rsidRDefault="0027648C" w:rsidP="0031137C">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 </w:t>
      </w:r>
      <w:proofErr w:type="gramStart"/>
      <w:r w:rsidRPr="00A12671">
        <w:rPr>
          <w:rFonts w:ascii="Times New Roman" w:hAnsi="Times New Roman" w:cs="Times New Roman"/>
          <w:i w:val="0"/>
          <w:color w:val="auto"/>
          <w:sz w:val="24"/>
          <w:szCs w:val="24"/>
        </w:rPr>
        <w:t>demonstração</w:t>
      </w:r>
      <w:proofErr w:type="gramEnd"/>
      <w:r w:rsidRPr="00A12671">
        <w:rPr>
          <w:rFonts w:ascii="Times New Roman" w:hAnsi="Times New Roman" w:cs="Times New Roman"/>
          <w:i w:val="0"/>
          <w:color w:val="auto"/>
          <w:sz w:val="24"/>
          <w:szCs w:val="24"/>
        </w:rPr>
        <w:t xml:space="preserve"> de que os valores registrados estão compatíveis com os valores praticados pelo mercado na forma do art. 23 da Lei nº 14.133, de 2021; e</w:t>
      </w:r>
    </w:p>
    <w:p w14:paraId="320A4F78" w14:textId="77777777" w:rsidR="0027648C" w:rsidRPr="00A12671" w:rsidRDefault="0027648C" w:rsidP="0031137C">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 </w:t>
      </w:r>
      <w:proofErr w:type="gramStart"/>
      <w:r w:rsidRPr="00A12671">
        <w:rPr>
          <w:rFonts w:ascii="Times New Roman" w:hAnsi="Times New Roman" w:cs="Times New Roman"/>
          <w:i w:val="0"/>
          <w:color w:val="auto"/>
          <w:sz w:val="24"/>
          <w:szCs w:val="24"/>
        </w:rPr>
        <w:t>consulta</w:t>
      </w:r>
      <w:proofErr w:type="gramEnd"/>
      <w:r w:rsidRPr="00A12671">
        <w:rPr>
          <w:rFonts w:ascii="Times New Roman" w:hAnsi="Times New Roman" w:cs="Times New Roman"/>
          <w:i w:val="0"/>
          <w:color w:val="auto"/>
          <w:sz w:val="24"/>
          <w:szCs w:val="24"/>
        </w:rPr>
        <w:t xml:space="preserve"> e aceitação prévias do órgão ou da entidade gerenciadora e do fornecedor.</w:t>
      </w:r>
    </w:p>
    <w:p w14:paraId="50978D14"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A autorização do órgão ou entidade gerenciadora apenas será realizada após a aceitação da adesão pelo fornecedor.</w:t>
      </w:r>
    </w:p>
    <w:p w14:paraId="610C13FA" w14:textId="77777777" w:rsidR="0027648C" w:rsidRPr="00A12671" w:rsidRDefault="0027648C" w:rsidP="0031137C">
      <w:pPr>
        <w:pStyle w:val="Nvel3-R"/>
        <w:numPr>
          <w:ilvl w:val="2"/>
          <w:numId w:val="30"/>
        </w:numPr>
        <w:tabs>
          <w:tab w:val="left" w:pos="426"/>
        </w:tabs>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O órgão ou entidade gerenciadora poderá rejeitar adesões caso elas possam acarretar prejuízo à execução de seus próprios contratos ou à sua capacidade de gerenciamento.</w:t>
      </w:r>
    </w:p>
    <w:p w14:paraId="27674440"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3FB20A57"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C438333"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 xml:space="preserve">O órgão ou a entidade poderá aderir a item da ata de registro de preços da qual seja integrante, na qualidade de não participante, para aqueles itens para os quais não tenha quantitativo </w:t>
      </w:r>
      <w:proofErr w:type="gramStart"/>
      <w:r w:rsidRPr="00A12671">
        <w:rPr>
          <w:rFonts w:ascii="Times New Roman" w:hAnsi="Times New Roman" w:cs="Times New Roman"/>
          <w:i w:val="0"/>
          <w:color w:val="auto"/>
          <w:sz w:val="24"/>
          <w:szCs w:val="24"/>
        </w:rPr>
        <w:t>registrado, observados</w:t>
      </w:r>
      <w:proofErr w:type="gramEnd"/>
      <w:r w:rsidRPr="00A12671">
        <w:rPr>
          <w:rFonts w:ascii="Times New Roman" w:hAnsi="Times New Roman" w:cs="Times New Roman"/>
          <w:i w:val="0"/>
          <w:color w:val="auto"/>
          <w:sz w:val="24"/>
          <w:szCs w:val="24"/>
        </w:rPr>
        <w:t xml:space="preserve"> os requisitos do item 4.1.</w:t>
      </w:r>
    </w:p>
    <w:p w14:paraId="350CFBF7" w14:textId="77777777" w:rsidR="0027648C" w:rsidRPr="00A12671" w:rsidRDefault="0027648C" w:rsidP="0031137C">
      <w:pPr>
        <w:pStyle w:val="SubTitNN"/>
        <w:tabs>
          <w:tab w:val="left" w:pos="426"/>
        </w:tabs>
        <w:spacing w:before="0" w:after="0" w:line="240" w:lineRule="auto"/>
        <w:rPr>
          <w:rFonts w:ascii="Times New Roman" w:hAnsi="Times New Roman" w:cs="Times New Roman"/>
          <w:sz w:val="24"/>
          <w:szCs w:val="24"/>
        </w:rPr>
      </w:pPr>
    </w:p>
    <w:p w14:paraId="4E2B14A9" w14:textId="77777777" w:rsidR="0027648C" w:rsidRPr="00A12671" w:rsidRDefault="0027648C" w:rsidP="0031137C">
      <w:pPr>
        <w:pStyle w:val="SubTitNN"/>
        <w:tabs>
          <w:tab w:val="left" w:pos="426"/>
        </w:tabs>
        <w:spacing w:before="0" w:after="0" w:line="240" w:lineRule="auto"/>
        <w:rPr>
          <w:rFonts w:ascii="Times New Roman" w:hAnsi="Times New Roman" w:cs="Times New Roman"/>
          <w:sz w:val="24"/>
          <w:szCs w:val="24"/>
        </w:rPr>
      </w:pPr>
      <w:r w:rsidRPr="00A12671">
        <w:rPr>
          <w:rFonts w:ascii="Times New Roman" w:hAnsi="Times New Roman" w:cs="Times New Roman"/>
          <w:sz w:val="24"/>
          <w:szCs w:val="24"/>
        </w:rPr>
        <w:t>Dos limites para as adesões</w:t>
      </w:r>
    </w:p>
    <w:p w14:paraId="65C480BE"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As contratações adicionais não poderão exceder, por órgão ou entidade, a 50% (cinquenta por cento) dos quantitativos dos itens do instrumento convocatório registrados na ata de registro de preços para o gerenciador e para os participantes.</w:t>
      </w:r>
    </w:p>
    <w:p w14:paraId="3E8BE1B3"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75E605A"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adesão à ata de registro de preços por órgãos e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dades da Administração Pública estadual, distrital e municipal poderá ser exigida para fins de transferências voluntárias, não ficando sujeita ao limite de que trata o item 4.7, desde que seja des</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nada à execução descentralizada de programa ou projeto federal e comprovada a compatibilidade dos preços registrados com os valores praticados no mercado na forma do art. 23 da Lei nº 14.133, de 2021.</w:t>
      </w:r>
    </w:p>
    <w:p w14:paraId="1AA32BBF" w14:textId="77777777" w:rsidR="0027648C" w:rsidRPr="00A12671" w:rsidRDefault="0027648C" w:rsidP="0031137C">
      <w:pPr>
        <w:pStyle w:val="SubTitNN"/>
        <w:tabs>
          <w:tab w:val="left" w:pos="426"/>
        </w:tabs>
        <w:spacing w:before="0" w:after="0" w:line="240" w:lineRule="auto"/>
        <w:rPr>
          <w:rFonts w:ascii="Times New Roman" w:hAnsi="Times New Roman" w:cs="Times New Roman"/>
          <w:sz w:val="24"/>
          <w:szCs w:val="24"/>
        </w:rPr>
      </w:pPr>
      <w:r w:rsidRPr="00A12671">
        <w:rPr>
          <w:rFonts w:ascii="Times New Roman" w:hAnsi="Times New Roman" w:cs="Times New Roman"/>
          <w:sz w:val="24"/>
          <w:szCs w:val="24"/>
        </w:rPr>
        <w:t>Vedação a acréscimo de quantitativos</w:t>
      </w:r>
    </w:p>
    <w:p w14:paraId="00D20A12"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É vedado efetuar acréscimos nos quantitativos fixados na ata de registro de preços.</w:t>
      </w:r>
    </w:p>
    <w:p w14:paraId="14D8F330"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61F63714"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02" w:name="_Toc162516725"/>
      <w:r w:rsidRPr="00A12671">
        <w:rPr>
          <w:rFonts w:ascii="Times New Roman" w:hAnsi="Times New Roman" w:cs="Times New Roman"/>
          <w:sz w:val="24"/>
        </w:rPr>
        <w:t xml:space="preserve">VALIDADE, FORMALIZAÇÃO DA ATA DE REGISTRO DE PREÇOS E CADASTRO </w:t>
      </w:r>
      <w:proofErr w:type="gramStart"/>
      <w:r w:rsidRPr="00A12671">
        <w:rPr>
          <w:rFonts w:ascii="Times New Roman" w:hAnsi="Times New Roman" w:cs="Times New Roman"/>
          <w:sz w:val="24"/>
        </w:rPr>
        <w:t>RESERVA</w:t>
      </w:r>
      <w:bookmarkEnd w:id="102"/>
      <w:proofErr w:type="gramEnd"/>
    </w:p>
    <w:p w14:paraId="3DABD9E9"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Cs/>
          <w:color w:val="auto"/>
          <w:sz w:val="24"/>
          <w:szCs w:val="24"/>
        </w:rPr>
      </w:pPr>
      <w:r w:rsidRPr="00A12671">
        <w:rPr>
          <w:rFonts w:ascii="Times New Roman" w:hAnsi="Times New Roman" w:cs="Times New Roman"/>
          <w:color w:val="auto"/>
          <w:sz w:val="24"/>
          <w:szCs w:val="24"/>
        </w:rPr>
        <w:t xml:space="preserve">A validade da Ata de Registro de Preços será de </w:t>
      </w:r>
      <w:proofErr w:type="gramStart"/>
      <w:r w:rsidRPr="00A12671">
        <w:rPr>
          <w:rFonts w:ascii="Times New Roman" w:hAnsi="Times New Roman" w:cs="Times New Roman"/>
          <w:color w:val="auto"/>
          <w:sz w:val="24"/>
          <w:szCs w:val="24"/>
        </w:rPr>
        <w:t>1</w:t>
      </w:r>
      <w:proofErr w:type="gramEnd"/>
      <w:r w:rsidRPr="00A12671">
        <w:rPr>
          <w:rFonts w:ascii="Times New Roman" w:hAnsi="Times New Roman" w:cs="Times New Roman"/>
          <w:color w:val="auto"/>
          <w:sz w:val="24"/>
          <w:szCs w:val="24"/>
        </w:rPr>
        <w:t xml:space="preserve"> (um) ano, contado a partir do primeiro dia útil subsequente à data de divulgação no PNCP, podendo ser prorrogada por igual período, mediante a anuência do fornecedor, desde que comprovado o preço vantajoso.</w:t>
      </w:r>
    </w:p>
    <w:p w14:paraId="04D3A780"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contrato decorrente da ata de registro de preços terá sua vigência estabelecida no próprio instrumento contratual e observará no momento da contratação e a cada exercício </w:t>
      </w:r>
      <w:r w:rsidRPr="00A12671">
        <w:rPr>
          <w:rFonts w:ascii="Times New Roman" w:hAnsi="Times New Roman" w:cs="Times New Roman"/>
          <w:color w:val="auto"/>
          <w:sz w:val="24"/>
          <w:szCs w:val="24"/>
        </w:rPr>
        <w:lastRenderedPageBreak/>
        <w:t xml:space="preserve">financeiro a disponibilidade de créditos orçamentários, bem como a previsão no plano plurianual, quando ultrapassar </w:t>
      </w:r>
      <w:proofErr w:type="gramStart"/>
      <w:r w:rsidRPr="00A12671">
        <w:rPr>
          <w:rFonts w:ascii="Times New Roman" w:hAnsi="Times New Roman" w:cs="Times New Roman"/>
          <w:color w:val="auto"/>
          <w:sz w:val="24"/>
          <w:szCs w:val="24"/>
        </w:rPr>
        <w:t>1</w:t>
      </w:r>
      <w:proofErr w:type="gramEnd"/>
      <w:r w:rsidRPr="00A12671">
        <w:rPr>
          <w:rFonts w:ascii="Times New Roman" w:hAnsi="Times New Roman" w:cs="Times New Roman"/>
          <w:color w:val="auto"/>
          <w:sz w:val="24"/>
          <w:szCs w:val="24"/>
        </w:rPr>
        <w:t xml:space="preserve"> (um) exercício financeiro.</w:t>
      </w:r>
    </w:p>
    <w:p w14:paraId="46CD8389"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formalização do contrato ou do instrumento substituto deverá haver a indicação da disponibilidade dos créditos orçamentários respectivos.</w:t>
      </w:r>
    </w:p>
    <w:p w14:paraId="553BF4C9"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contratação com os fornecedores registrados na ata será formalizada pelo órgão ou pela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782AB0F0"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O instrumento contratual de que trata o item 5.2. </w:t>
      </w:r>
      <w:proofErr w:type="gramStart"/>
      <w:r w:rsidRPr="00A12671">
        <w:rPr>
          <w:rFonts w:ascii="Times New Roman" w:hAnsi="Times New Roman" w:cs="Times New Roman"/>
          <w:color w:val="auto"/>
          <w:sz w:val="24"/>
          <w:szCs w:val="24"/>
        </w:rPr>
        <w:t>deverá</w:t>
      </w:r>
      <w:proofErr w:type="gramEnd"/>
      <w:r w:rsidRPr="00A12671">
        <w:rPr>
          <w:rFonts w:ascii="Times New Roman" w:hAnsi="Times New Roman" w:cs="Times New Roman"/>
          <w:color w:val="auto"/>
          <w:sz w:val="24"/>
          <w:szCs w:val="24"/>
        </w:rPr>
        <w:t xml:space="preserve"> ser assinado no prazo de validade da ata de registro de preços.</w:t>
      </w:r>
    </w:p>
    <w:p w14:paraId="18D2D2F0"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contratos decorrentes do sistema de registro de preços poderão ser alterados, observado o art. 124 da Lei nº 14.133, de 2021.</w:t>
      </w:r>
    </w:p>
    <w:p w14:paraId="6AF2FC74"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Após a homologação da licitação ou da contratação direta, deverão ser observadas as seguintes condições para formalização da ata de registro de preços:</w:t>
      </w:r>
    </w:p>
    <w:p w14:paraId="06CBE1FC"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Serão registrados na ata os preços e os quantita</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Pr="00A12671">
        <w:rPr>
          <w:rFonts w:ascii="Times New Roman" w:hAnsi="Times New Roman" w:cs="Times New Roman"/>
          <w:iCs/>
          <w:color w:val="auto"/>
          <w:sz w:val="24"/>
          <w:szCs w:val="24"/>
        </w:rPr>
        <w:t xml:space="preserve">no edital </w:t>
      </w:r>
      <w:r w:rsidRPr="00A12671">
        <w:rPr>
          <w:rFonts w:ascii="Times New Roman" w:hAnsi="Times New Roman" w:cs="Times New Roman"/>
          <w:color w:val="auto"/>
          <w:sz w:val="24"/>
          <w:szCs w:val="24"/>
        </w:rPr>
        <w:t>e se obrigar nos limites dela;</w:t>
      </w:r>
    </w:p>
    <w:p w14:paraId="56A92D21"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Será incluído na ata, na forma de anexo, o registro dos licitantes ou dos fornecedores que:</w:t>
      </w:r>
    </w:p>
    <w:p w14:paraId="333527C0" w14:textId="77777777" w:rsidR="0027648C" w:rsidRPr="00A12671" w:rsidRDefault="0027648C" w:rsidP="0031137C">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Aceitarem cotar os bens, as obras ou os serviços com preços iguais aos do </w:t>
      </w:r>
      <w:proofErr w:type="gramStart"/>
      <w:r w:rsidRPr="00A12671">
        <w:rPr>
          <w:rFonts w:ascii="Times New Roman" w:hAnsi="Times New Roman" w:cs="Times New Roman"/>
          <w:color w:val="auto"/>
          <w:sz w:val="24"/>
          <w:szCs w:val="24"/>
        </w:rPr>
        <w:t>adjudicatário, observada</w:t>
      </w:r>
      <w:proofErr w:type="gramEnd"/>
      <w:r w:rsidRPr="00A12671">
        <w:rPr>
          <w:rFonts w:ascii="Times New Roman" w:hAnsi="Times New Roman" w:cs="Times New Roman"/>
          <w:color w:val="auto"/>
          <w:sz w:val="24"/>
          <w:szCs w:val="24"/>
        </w:rPr>
        <w:t xml:space="preserve"> a classificação da licitação; e </w:t>
      </w:r>
    </w:p>
    <w:p w14:paraId="1942C5A5" w14:textId="77777777" w:rsidR="0027648C" w:rsidRPr="00A12671" w:rsidRDefault="0027648C" w:rsidP="0031137C">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Mantiverem sua proposta original. </w:t>
      </w:r>
      <w:bookmarkStart w:id="103" w:name="cadastro_reserva"/>
      <w:bookmarkEnd w:id="103"/>
    </w:p>
    <w:p w14:paraId="31A51D10"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Será respeitada, nas contratações, a ordem de classificação dos licitantes ou dos fornecedores registrados na ata.</w:t>
      </w:r>
    </w:p>
    <w:p w14:paraId="2658CBA7"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registro a que se refere o item 5.4.2</w:t>
      </w:r>
      <w:r w:rsidRPr="00A12671">
        <w:rPr>
          <w:rFonts w:ascii="Times New Roman" w:hAnsi="Times New Roman" w:cs="Times New Roman"/>
          <w:b/>
          <w:bCs/>
          <w:color w:val="auto"/>
          <w:sz w:val="24"/>
          <w:szCs w:val="24"/>
        </w:rPr>
        <w:t xml:space="preserve"> </w:t>
      </w:r>
      <w:r w:rsidRPr="00A12671">
        <w:rPr>
          <w:rFonts w:ascii="Times New Roman" w:hAnsi="Times New Roman" w:cs="Times New Roman"/>
          <w:color w:val="auto"/>
          <w:sz w:val="24"/>
          <w:szCs w:val="24"/>
        </w:rPr>
        <w:t>tem por obje</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vo a formação de cadastro de reserva para o caso de impossibilidade de atendimento pelo signatário da ata.</w:t>
      </w:r>
    </w:p>
    <w:p w14:paraId="37897B2B"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3046EE9F" w14:textId="668FBEFF"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 habilitação dos licitantes que comporão o cadastro de reserva a que se refere 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cadastro_reserva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5.4.2.2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somente será efetuada quando houver necessidade de contratação dos licitantes remanescentes, nas seguintes hipóteses:</w:t>
      </w:r>
      <w:bookmarkStart w:id="104" w:name="habilitacao_reserva"/>
      <w:bookmarkEnd w:id="104"/>
    </w:p>
    <w:p w14:paraId="2C3D26F9"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Quando o licitante vencedor não assinar a ata de registro de preços, no prazo e nas condições estabelecidos </w:t>
      </w:r>
      <w:r w:rsidRPr="00A12671">
        <w:rPr>
          <w:rFonts w:ascii="Times New Roman" w:hAnsi="Times New Roman" w:cs="Times New Roman"/>
          <w:iCs/>
          <w:color w:val="auto"/>
          <w:sz w:val="24"/>
          <w:szCs w:val="24"/>
        </w:rPr>
        <w:t>no edital</w:t>
      </w:r>
      <w:r w:rsidRPr="00A12671">
        <w:rPr>
          <w:rFonts w:ascii="Times New Roman" w:hAnsi="Times New Roman" w:cs="Times New Roman"/>
          <w:color w:val="auto"/>
          <w:sz w:val="24"/>
          <w:szCs w:val="24"/>
        </w:rPr>
        <w:t xml:space="preserve"> </w:t>
      </w:r>
      <w:r w:rsidRPr="00A12671">
        <w:rPr>
          <w:rFonts w:ascii="Times New Roman" w:hAnsi="Times New Roman" w:cs="Times New Roman"/>
          <w:iCs/>
          <w:color w:val="auto"/>
          <w:sz w:val="24"/>
          <w:szCs w:val="24"/>
        </w:rPr>
        <w:t>ou no aviso de contratação direta;</w:t>
      </w:r>
      <w:r w:rsidRPr="00A12671">
        <w:rPr>
          <w:rFonts w:ascii="Times New Roman" w:hAnsi="Times New Roman" w:cs="Times New Roman"/>
          <w:color w:val="auto"/>
          <w:sz w:val="24"/>
          <w:szCs w:val="24"/>
        </w:rPr>
        <w:t xml:space="preserve"> </w:t>
      </w:r>
      <w:proofErr w:type="gramStart"/>
      <w:r w:rsidRPr="00A12671">
        <w:rPr>
          <w:rFonts w:ascii="Times New Roman" w:hAnsi="Times New Roman" w:cs="Times New Roman"/>
          <w:color w:val="auto"/>
          <w:sz w:val="24"/>
          <w:szCs w:val="24"/>
        </w:rPr>
        <w:t>e</w:t>
      </w:r>
      <w:proofErr w:type="gramEnd"/>
    </w:p>
    <w:p w14:paraId="410CF6CC" w14:textId="7C9230EF"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Quando houver o cancelamento do registro do licitante ou do registro de preços nas hipóteses previstas no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cancelamento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proofErr w:type="gramStart"/>
      <w:r w:rsidR="005C5174" w:rsidRPr="00A12671">
        <w:rPr>
          <w:rFonts w:ascii="Times New Roman" w:hAnsi="Times New Roman" w:cs="Times New Roman"/>
          <w:color w:val="auto"/>
          <w:sz w:val="24"/>
          <w:szCs w:val="24"/>
        </w:rPr>
        <w:t>9</w:t>
      </w:r>
      <w:proofErr w:type="gramEnd"/>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w:t>
      </w:r>
    </w:p>
    <w:p w14:paraId="2964CFDF"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1B8756BC"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decair o direito, sem prejuízo das sanções previstas na Lei nº 14.133, de 2021.</w:t>
      </w:r>
    </w:p>
    <w:p w14:paraId="32173108"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O prazo de convocação poderá ser prorrogado </w:t>
      </w:r>
      <w:proofErr w:type="gramStart"/>
      <w:r w:rsidRPr="00A12671">
        <w:rPr>
          <w:rFonts w:ascii="Times New Roman" w:hAnsi="Times New Roman" w:cs="Times New Roman"/>
          <w:color w:val="auto"/>
          <w:sz w:val="24"/>
          <w:szCs w:val="24"/>
        </w:rPr>
        <w:t>1</w:t>
      </w:r>
      <w:proofErr w:type="gramEnd"/>
      <w:r w:rsidRPr="00A12671">
        <w:rPr>
          <w:rFonts w:ascii="Times New Roman" w:hAnsi="Times New Roman" w:cs="Times New Roman"/>
          <w:color w:val="auto"/>
          <w:sz w:val="24"/>
          <w:szCs w:val="24"/>
        </w:rPr>
        <w:t xml:space="preserve"> (uma) vez, por igual período, mediante solicitação do licitante ou fornecedor convocado, desde que apresentada dentro do prazo, devidamente justificada, e que a justificativa seja aceita pela Administração.</w:t>
      </w:r>
    </w:p>
    <w:p w14:paraId="3EC0C55D"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ata de registro de preços será assinada por meio de assinatura digital e disponibilizada no Sistema de Registro de Preços.</w:t>
      </w:r>
    </w:p>
    <w:p w14:paraId="0460693D" w14:textId="446C994B"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 xml:space="preserve">Quando o convocado não assinar a ata de registro de preços no prazo e nas condições estabelecidos no edital ou no aviso de contratação, e observado o disposto no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habilitacao_reserva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5.7</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105" w:name="recusa_dos_que_baixaram_preco"/>
      <w:bookmarkEnd w:id="105"/>
    </w:p>
    <w:p w14:paraId="01B20495"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hipótese de nenhum dos licitantes que trata o item 5.4.2.1, aceitar a contratação nos termos do item anterior, </w:t>
      </w:r>
      <w:proofErr w:type="gramStart"/>
      <w:r w:rsidRPr="00A12671">
        <w:rPr>
          <w:rFonts w:ascii="Times New Roman" w:hAnsi="Times New Roman" w:cs="Times New Roman"/>
          <w:color w:val="auto"/>
          <w:sz w:val="24"/>
          <w:szCs w:val="24"/>
        </w:rPr>
        <w:t>a Administração, observados o valor es</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 xml:space="preserve">mado e sua eventual atualização nos termos </w:t>
      </w:r>
      <w:r w:rsidRPr="00A12671">
        <w:rPr>
          <w:rFonts w:ascii="Times New Roman" w:hAnsi="Times New Roman" w:cs="Times New Roman"/>
          <w:iCs/>
          <w:color w:val="auto"/>
          <w:sz w:val="24"/>
          <w:szCs w:val="24"/>
        </w:rPr>
        <w:t>do edital</w:t>
      </w:r>
      <w:r w:rsidRPr="00A12671">
        <w:rPr>
          <w:rFonts w:ascii="Times New Roman" w:hAnsi="Times New Roman" w:cs="Times New Roman"/>
          <w:color w:val="auto"/>
          <w:sz w:val="24"/>
          <w:szCs w:val="24"/>
        </w:rPr>
        <w:t>, poderá</w:t>
      </w:r>
      <w:proofErr w:type="gramEnd"/>
      <w:r w:rsidRPr="00A12671">
        <w:rPr>
          <w:rFonts w:ascii="Times New Roman" w:hAnsi="Times New Roman" w:cs="Times New Roman"/>
          <w:color w:val="auto"/>
          <w:sz w:val="24"/>
          <w:szCs w:val="24"/>
        </w:rPr>
        <w:t>:</w:t>
      </w:r>
    </w:p>
    <w:p w14:paraId="25667D2E"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Pr="00A12671">
        <w:rPr>
          <w:rFonts w:ascii="Times New Roman" w:hAnsi="Times New Roman" w:cs="Times New Roman"/>
          <w:color w:val="auto"/>
          <w:sz w:val="24"/>
          <w:szCs w:val="24"/>
        </w:rPr>
        <w:t>ou</w:t>
      </w:r>
      <w:proofErr w:type="gramEnd"/>
    </w:p>
    <w:p w14:paraId="67DD1844"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27F8CF48"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F34CA30"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773D3C6C"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06" w:name="_Toc162516726"/>
      <w:r w:rsidRPr="00A12671">
        <w:rPr>
          <w:rFonts w:ascii="Times New Roman" w:hAnsi="Times New Roman" w:cs="Times New Roman"/>
          <w:sz w:val="24"/>
        </w:rPr>
        <w:t>ALTERAÇÃO OU ATUALIZAÇÃO DOS PREÇOS REGISTRADOS</w:t>
      </w:r>
      <w:bookmarkEnd w:id="106"/>
    </w:p>
    <w:p w14:paraId="0343E2CA"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Os preços registrados poderão ser alterados ou atualizados em decorrência de eventual redução dos preços pra</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cados no mercado ou de fato que eleve o custo dos bens, das obras ou dos serviços registrados, nas seguintes situações:</w:t>
      </w:r>
    </w:p>
    <w:p w14:paraId="5E60140E"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26EE5187"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Em caso de criação, alteração ou ex</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nção de quaisquer tributos ou encargos legais ou a superveniência de disposições legais, com comprovada repercussão sobre os preços registrados; </w:t>
      </w:r>
    </w:p>
    <w:p w14:paraId="1FBA7CDD"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previsão no edital ou no aviso de contratação direta de cláusula de reajustamento ou repactuação sobre os preços registrados, nos termos da Lei nº 14.133, de 2021.</w:t>
      </w:r>
    </w:p>
    <w:p w14:paraId="5054F570" w14:textId="77777777" w:rsidR="0027648C" w:rsidRPr="00A12671" w:rsidRDefault="0027648C" w:rsidP="0031137C">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No caso do reajustamento, deverá ser respeitada a contagem da anualidade e </w:t>
      </w:r>
      <w:proofErr w:type="gramStart"/>
      <w:r w:rsidRPr="00A12671">
        <w:rPr>
          <w:rFonts w:ascii="Times New Roman" w:hAnsi="Times New Roman" w:cs="Times New Roman"/>
          <w:color w:val="auto"/>
          <w:sz w:val="24"/>
          <w:szCs w:val="24"/>
        </w:rPr>
        <w:t>o índice previstos para a contratação</w:t>
      </w:r>
      <w:proofErr w:type="gramEnd"/>
      <w:r w:rsidRPr="00A12671">
        <w:rPr>
          <w:rFonts w:ascii="Times New Roman" w:hAnsi="Times New Roman" w:cs="Times New Roman"/>
          <w:color w:val="auto"/>
          <w:sz w:val="24"/>
          <w:szCs w:val="24"/>
        </w:rPr>
        <w:t xml:space="preserve">;  </w:t>
      </w:r>
    </w:p>
    <w:p w14:paraId="6658AAA5" w14:textId="77777777" w:rsidR="0027648C" w:rsidRPr="00A12671" w:rsidRDefault="0027648C" w:rsidP="0031137C">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No caso da repactuação, poderá ser a pedido do interessado, conforme critérios definidos para a contratação.</w:t>
      </w:r>
    </w:p>
    <w:p w14:paraId="7297576D" w14:textId="77777777" w:rsidR="0027648C" w:rsidRPr="00A12671" w:rsidRDefault="0027648C" w:rsidP="0031137C">
      <w:pPr>
        <w:pStyle w:val="Nvel4"/>
        <w:tabs>
          <w:tab w:val="left" w:pos="426"/>
        </w:tabs>
        <w:spacing w:before="0" w:after="0" w:line="240" w:lineRule="auto"/>
        <w:ind w:left="0"/>
        <w:rPr>
          <w:rFonts w:ascii="Times New Roman" w:hAnsi="Times New Roman" w:cs="Times New Roman"/>
          <w:color w:val="auto"/>
          <w:sz w:val="24"/>
          <w:szCs w:val="24"/>
        </w:rPr>
      </w:pPr>
    </w:p>
    <w:p w14:paraId="3301E87C"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07" w:name="_Toc162516727"/>
      <w:r w:rsidRPr="00A12671">
        <w:rPr>
          <w:rFonts w:ascii="Times New Roman" w:hAnsi="Times New Roman" w:cs="Times New Roman"/>
          <w:sz w:val="24"/>
        </w:rPr>
        <w:t>NEGOCIAÇÃO DE PREÇOS REGISTRADOS</w:t>
      </w:r>
      <w:bookmarkEnd w:id="107"/>
    </w:p>
    <w:p w14:paraId="6B40A87F"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o preço registrado tornar-se superior ao preço pra</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cado no mercado por mo</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vo superveniente, o órgão ou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dade gerenciadora convocará o fornecedor para negociar a redução do preço registrado.</w:t>
      </w:r>
    </w:p>
    <w:p w14:paraId="2A8D0CF8"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não aceite reduzir seu preço aos valores pra</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00375140"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6534BED8"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lastRenderedPageBreak/>
        <w:t>Se não obtiver êxito nas negociações, o órgão ou en</w:t>
      </w:r>
      <w:r w:rsidRPr="00A12671">
        <w:rPr>
          <w:rFonts w:ascii="Times New Roman" w:eastAsia="Calibri" w:hAnsi="Times New Roman" w:cs="Times New Roman"/>
          <w:color w:val="auto"/>
          <w:sz w:val="24"/>
          <w:szCs w:val="24"/>
        </w:rPr>
        <w:t>tid</w:t>
      </w:r>
      <w:r w:rsidRPr="00A12671">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108" w:name="reducao_preco_mercado_negociacao_frustra"/>
      <w:bookmarkEnd w:id="108"/>
    </w:p>
    <w:p w14:paraId="338A3FF5"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redução do preço registrado, o gerenciador comunicará aos órgãos e às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dades que </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verem firmado contratos decorrentes da ata de registro de preços para que avaliem a conveniência e a oportunidade de diligenciarem </w:t>
      </w:r>
      <w:proofErr w:type="gramStart"/>
      <w:r w:rsidRPr="00A12671">
        <w:rPr>
          <w:rFonts w:ascii="Times New Roman" w:hAnsi="Times New Roman" w:cs="Times New Roman"/>
          <w:color w:val="auto"/>
          <w:sz w:val="24"/>
          <w:szCs w:val="24"/>
        </w:rPr>
        <w:t>negociação com vistas à alteração contratual, observado</w:t>
      </w:r>
      <w:proofErr w:type="gramEnd"/>
      <w:r w:rsidRPr="00A12671">
        <w:rPr>
          <w:rFonts w:ascii="Times New Roman" w:hAnsi="Times New Roman" w:cs="Times New Roman"/>
          <w:color w:val="auto"/>
          <w:sz w:val="24"/>
          <w:szCs w:val="24"/>
        </w:rPr>
        <w:t xml:space="preserve"> o disposto no art. 124 da Lei nº 14.133, de 2021.</w:t>
      </w:r>
    </w:p>
    <w:p w14:paraId="59C479E9"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9" w:name="hipotese_preco_mercado_maior"/>
      <w:bookmarkEnd w:id="109"/>
    </w:p>
    <w:p w14:paraId="6185CCAA"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10" w:name="prova_preco_mercado_maior"/>
      <w:bookmarkEnd w:id="110"/>
    </w:p>
    <w:p w14:paraId="65097A9C" w14:textId="13FAB39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hipótese de não comprovação da existência de fato superveniente que inviabilize o preço registrado, o pedido será indeferido pelo órgão ou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dade gerenciadora e o fornecedor deverá cumprir as obrigações estabelecidas na ata, </w:t>
      </w:r>
      <w:proofErr w:type="gramStart"/>
      <w:r w:rsidRPr="00A12671">
        <w:rPr>
          <w:rFonts w:ascii="Times New Roman" w:hAnsi="Times New Roman" w:cs="Times New Roman"/>
          <w:color w:val="auto"/>
          <w:sz w:val="24"/>
          <w:szCs w:val="24"/>
        </w:rPr>
        <w:t>sob pena</w:t>
      </w:r>
      <w:proofErr w:type="gramEnd"/>
      <w:r w:rsidRPr="00A12671">
        <w:rPr>
          <w:rFonts w:ascii="Times New Roman" w:hAnsi="Times New Roman" w:cs="Times New Roman"/>
          <w:color w:val="auto"/>
          <w:sz w:val="24"/>
          <w:szCs w:val="24"/>
        </w:rPr>
        <w:t xml:space="preserve"> de cancelamento do seu registro, nos termos do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cancelamento_do_fornecedor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9.1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sem prejuízo das sanções previstas na Lei nº 14.133, de 2021, e na legislação aplicável.</w:t>
      </w:r>
      <w:bookmarkStart w:id="111" w:name="nao_comprovacao_majoracao_mercado"/>
      <w:bookmarkEnd w:id="111"/>
    </w:p>
    <w:p w14:paraId="37B19F3E"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hipótese de cancelamento do registro do fornecedor, nos termos do item anterior, o gerenciador convocará os fornecedores do cadastro de reserva, na ordem de classificação, para verificar se </w:t>
      </w:r>
      <w:proofErr w:type="gramStart"/>
      <w:r w:rsidRPr="00A12671">
        <w:rPr>
          <w:rFonts w:ascii="Times New Roman" w:hAnsi="Times New Roman" w:cs="Times New Roman"/>
          <w:color w:val="auto"/>
          <w:sz w:val="24"/>
          <w:szCs w:val="24"/>
        </w:rPr>
        <w:t>aceitam</w:t>
      </w:r>
      <w:proofErr w:type="gramEnd"/>
      <w:r w:rsidRPr="00A12671">
        <w:rPr>
          <w:rFonts w:ascii="Times New Roman" w:hAnsi="Times New Roman" w:cs="Times New Roman"/>
          <w:color w:val="auto"/>
          <w:sz w:val="24"/>
          <w:szCs w:val="24"/>
        </w:rPr>
        <w:t xml:space="preserve"> manter seus preços registrados, observado o disposto no item 5.7.</w:t>
      </w:r>
    </w:p>
    <w:p w14:paraId="3436EEEE" w14:textId="080B8190"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cancelamento_da_ata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9.4</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e adotará as medidas cabíveis para a obtenção da contratação mais vantajosa.</w:t>
      </w:r>
      <w:bookmarkStart w:id="112" w:name="majora_preco_mercado_negociacao_frustra"/>
      <w:bookmarkEnd w:id="112"/>
    </w:p>
    <w:p w14:paraId="3A78FF65" w14:textId="354ED499"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Na hipótese de comprovação da majoração do preço de mercado que inviabilize o preço registrado, conforme previsto no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hipotese_preco_mercado_maior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7.2</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e no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prova_preco_mercado_maior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7.2.1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o órgão ou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dade gerenciadora atualizará o preço registrado, de acordo com a realidade dos valores praticados pelo mercado.</w:t>
      </w:r>
    </w:p>
    <w:p w14:paraId="4EEAA4DA"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O órgão ou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dade gerenciadora comunicará aos órgãos e às en</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dades que </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verem firmado contratos decorrentes da ata de registro de preços sobre a efe</w:t>
      </w:r>
      <w:r w:rsidRPr="00A12671">
        <w:rPr>
          <w:rFonts w:ascii="Times New Roman" w:eastAsia="Calibri" w:hAnsi="Times New Roman" w:cs="Times New Roman"/>
          <w:color w:val="auto"/>
          <w:sz w:val="24"/>
          <w:szCs w:val="24"/>
        </w:rPr>
        <w:t>ti</w:t>
      </w:r>
      <w:r w:rsidRPr="00A12671">
        <w:rPr>
          <w:rFonts w:ascii="Times New Roman" w:hAnsi="Times New Roman" w:cs="Times New Roman"/>
          <w:color w:val="auto"/>
          <w:sz w:val="24"/>
          <w:szCs w:val="24"/>
        </w:rPr>
        <w:t xml:space="preserve">va alteração do preço registrado, para que </w:t>
      </w:r>
      <w:proofErr w:type="gramStart"/>
      <w:r w:rsidRPr="00A12671">
        <w:rPr>
          <w:rFonts w:ascii="Times New Roman" w:hAnsi="Times New Roman" w:cs="Times New Roman"/>
          <w:color w:val="auto"/>
          <w:sz w:val="24"/>
          <w:szCs w:val="24"/>
        </w:rPr>
        <w:t>avaliem</w:t>
      </w:r>
      <w:proofErr w:type="gramEnd"/>
      <w:r w:rsidRPr="00A12671">
        <w:rPr>
          <w:rFonts w:ascii="Times New Roman" w:hAnsi="Times New Roman" w:cs="Times New Roman"/>
          <w:color w:val="auto"/>
          <w:sz w:val="24"/>
          <w:szCs w:val="24"/>
        </w:rPr>
        <w:t xml:space="preserve"> a necessidade de alteração contratual, observado o disposto no art. 124 da Lei nº 14.133, de 2021.</w:t>
      </w:r>
    </w:p>
    <w:p w14:paraId="1AC30CE6" w14:textId="77777777" w:rsidR="0027648C" w:rsidRPr="00A12671" w:rsidRDefault="0027648C" w:rsidP="0031137C">
      <w:pPr>
        <w:pStyle w:val="Nvel3"/>
        <w:tabs>
          <w:tab w:val="left" w:pos="426"/>
        </w:tabs>
        <w:spacing w:before="0" w:after="0" w:line="240" w:lineRule="auto"/>
        <w:ind w:left="0"/>
        <w:rPr>
          <w:rFonts w:ascii="Times New Roman" w:hAnsi="Times New Roman" w:cs="Times New Roman"/>
          <w:color w:val="auto"/>
          <w:sz w:val="24"/>
          <w:szCs w:val="24"/>
        </w:rPr>
      </w:pPr>
    </w:p>
    <w:p w14:paraId="47D294E4"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13" w:name="_Toc162516728"/>
      <w:r w:rsidRPr="00A12671">
        <w:rPr>
          <w:rFonts w:ascii="Times New Roman" w:hAnsi="Times New Roman" w:cs="Times New Roman"/>
          <w:sz w:val="24"/>
        </w:rPr>
        <w:t>REMANEJAMENTO DAS QUANTIDADES REGISTRADAS NA ATA DE REGISTRO DE PREÇOS</w:t>
      </w:r>
      <w:bookmarkEnd w:id="113"/>
    </w:p>
    <w:p w14:paraId="74A6D7A6"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As quan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dades previstas para os itens com preços registrados nas atas de registro de preços poderão ser remanejadas pelo órgão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gerenciadora entre os órgãos ou as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dades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cipantes e não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cipantes do registro de preços.</w:t>
      </w:r>
    </w:p>
    <w:p w14:paraId="3FABFFEE"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O remanejamento somente poderá ser feito:</w:t>
      </w:r>
    </w:p>
    <w:p w14:paraId="4486146B"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De órgão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 para órgão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 xml:space="preserve">cipante; </w:t>
      </w:r>
      <w:proofErr w:type="gramStart"/>
      <w:r w:rsidRPr="00A12671">
        <w:rPr>
          <w:rFonts w:ascii="Times New Roman" w:hAnsi="Times New Roman" w:cs="Times New Roman"/>
          <w:color w:val="auto"/>
          <w:sz w:val="24"/>
          <w:szCs w:val="24"/>
        </w:rPr>
        <w:t>ou</w:t>
      </w:r>
      <w:proofErr w:type="gramEnd"/>
    </w:p>
    <w:p w14:paraId="66CA273C"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De órgão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 para órgão ou entidade não participante.</w:t>
      </w:r>
    </w:p>
    <w:p w14:paraId="745004E2"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órgão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gerenciadora que tiver es</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mado as quan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dades que pretende contratar será considerado participante para efeito do remanejamento.</w:t>
      </w:r>
      <w:bookmarkStart w:id="114" w:name="gerenciador_estimador_é_partic_em_remane"/>
      <w:bookmarkEnd w:id="114"/>
    </w:p>
    <w:p w14:paraId="3CD83502"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remanejamento de órgão ou entidade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 para órgão ou entidade não participante, serão observados os seguintes limites:</w:t>
      </w:r>
    </w:p>
    <w:p w14:paraId="4D765E93" w14:textId="77777777" w:rsidR="0027648C" w:rsidRPr="00A12671" w:rsidRDefault="0027648C" w:rsidP="0031137C">
      <w:pPr>
        <w:pStyle w:val="Nivel01"/>
        <w:numPr>
          <w:ilvl w:val="0"/>
          <w:numId w:val="0"/>
        </w:numPr>
        <w:tabs>
          <w:tab w:val="left" w:pos="426"/>
        </w:tabs>
        <w:spacing w:before="0"/>
        <w:rPr>
          <w:rFonts w:ascii="Times New Roman" w:hAnsi="Times New Roman" w:cs="Times New Roman"/>
          <w:b w:val="0"/>
          <w:sz w:val="24"/>
        </w:rPr>
      </w:pPr>
      <w:bookmarkStart w:id="115" w:name="_Toc162516729"/>
      <w:r w:rsidRPr="00A12671">
        <w:rPr>
          <w:rFonts w:ascii="Times New Roman" w:hAnsi="Times New Roman" w:cs="Times New Roman"/>
          <w:b w:val="0"/>
          <w:sz w:val="24"/>
        </w:rPr>
        <w:lastRenderedPageBreak/>
        <w:t xml:space="preserve">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w:t>
      </w:r>
      <w:proofErr w:type="gramStart"/>
      <w:r w:rsidRPr="00A12671">
        <w:rPr>
          <w:rFonts w:ascii="Times New Roman" w:hAnsi="Times New Roman" w:cs="Times New Roman"/>
          <w:b w:val="0"/>
          <w:sz w:val="24"/>
        </w:rPr>
        <w:t>e</w:t>
      </w:r>
      <w:bookmarkEnd w:id="115"/>
      <w:proofErr w:type="gramEnd"/>
    </w:p>
    <w:p w14:paraId="511706DE" w14:textId="77777777" w:rsidR="0027648C" w:rsidRPr="00A12671" w:rsidRDefault="0027648C" w:rsidP="0031137C">
      <w:pPr>
        <w:pStyle w:val="Nivel01"/>
        <w:numPr>
          <w:ilvl w:val="0"/>
          <w:numId w:val="0"/>
        </w:numPr>
        <w:tabs>
          <w:tab w:val="left" w:pos="426"/>
        </w:tabs>
        <w:spacing w:before="0"/>
        <w:rPr>
          <w:rFonts w:ascii="Times New Roman" w:hAnsi="Times New Roman" w:cs="Times New Roman"/>
          <w:b w:val="0"/>
          <w:sz w:val="24"/>
        </w:rPr>
      </w:pPr>
      <w:bookmarkStart w:id="116" w:name="_Toc162516730"/>
      <w:r w:rsidRPr="00A12671">
        <w:rPr>
          <w:rFonts w:ascii="Times New Roman" w:hAnsi="Times New Roman" w:cs="Times New Roman"/>
          <w:b w:val="0"/>
          <w:sz w:val="24"/>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bookmarkEnd w:id="116"/>
    </w:p>
    <w:p w14:paraId="7B6F47D7"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Competirá ao órgão ou à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gerenciadora autorizar o remanejamento solicitado, com a redução do quan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ta</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vo inicialmente informado pelo órgão ou pela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cipante, desde que haja prévia anuência do órgão ou da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que sofrer redução dos quantitativos informados.</w:t>
      </w:r>
    </w:p>
    <w:p w14:paraId="7723F119"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Caso o remanejamento seja feito entre órgãos ou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dades dos Estados, do Distrito Federal ou de Municípios dis</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 xml:space="preserve">ntos, caberá ao fornecedor </w:t>
      </w:r>
      <w:proofErr w:type="gramStart"/>
      <w:r w:rsidRPr="00A12671">
        <w:rPr>
          <w:rFonts w:ascii="Times New Roman" w:hAnsi="Times New Roman" w:cs="Times New Roman"/>
          <w:color w:val="auto"/>
          <w:sz w:val="24"/>
          <w:szCs w:val="24"/>
        </w:rPr>
        <w:t>beneficiário da ata de registro de preços, observadas</w:t>
      </w:r>
      <w:proofErr w:type="gramEnd"/>
      <w:r w:rsidRPr="00A12671">
        <w:rPr>
          <w:rFonts w:ascii="Times New Roman" w:hAnsi="Times New Roman" w:cs="Times New Roman"/>
          <w:color w:val="auto"/>
          <w:sz w:val="24"/>
          <w:szCs w:val="24"/>
        </w:rPr>
        <w:t xml:space="preserve"> as condições nela estabelecidas, optar pela aceitação ou não do fornecimento decorrente do remanejamento dos itens.</w:t>
      </w:r>
    </w:p>
    <w:p w14:paraId="38E53ECC" w14:textId="7E28F5C2"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da compra centralizada, não havendo indicação pelo órgão ou pela en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dade gerenciadora, dos quan</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ta</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vos dos par</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 xml:space="preserve">cipantes da compra centralizada, nos termos do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gerenciador_estimador_é_partic_em_remane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8.3</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a distribuição das quantidades para a execução descentralizada será por meio do remanejamento.</w:t>
      </w:r>
    </w:p>
    <w:p w14:paraId="4DA6F58B"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1926C2BF"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iCs/>
          <w:sz w:val="24"/>
        </w:rPr>
      </w:pPr>
      <w:bookmarkStart w:id="117" w:name="_Toc162516731"/>
      <w:r w:rsidRPr="00A12671">
        <w:rPr>
          <w:rFonts w:ascii="Times New Roman" w:hAnsi="Times New Roman" w:cs="Times New Roman"/>
          <w:sz w:val="24"/>
        </w:rPr>
        <w:t>CANCELAMENTO DO REGISTRO DO LICITANTE VENCEDOR E DOS PREÇOS REGISTRADOS</w:t>
      </w:r>
      <w:bookmarkStart w:id="118" w:name="cancelamento"/>
      <w:bookmarkEnd w:id="117"/>
      <w:bookmarkEnd w:id="118"/>
    </w:p>
    <w:p w14:paraId="7F09C66A"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registro do fornecedor será cancelado pelo gerenciador, quando o fornecedor:</w:t>
      </w:r>
      <w:bookmarkStart w:id="119" w:name="cancelamento_do_fornecedor"/>
      <w:bookmarkEnd w:id="119"/>
    </w:p>
    <w:p w14:paraId="350DD714"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Descumprir as condições da ata de registro de preços, sem motivo justificado;</w:t>
      </w:r>
    </w:p>
    <w:p w14:paraId="6F00FCCB"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Não re</w:t>
      </w:r>
      <w:r w:rsidRPr="00A12671">
        <w:rPr>
          <w:rFonts w:ascii="Times New Roman" w:eastAsia="Arial" w:hAnsi="Times New Roman" w:cs="Times New Roman"/>
          <w:color w:val="auto"/>
          <w:sz w:val="24"/>
          <w:szCs w:val="24"/>
        </w:rPr>
        <w:t>ti</w:t>
      </w:r>
      <w:r w:rsidRPr="00A12671">
        <w:rPr>
          <w:rFonts w:ascii="Times New Roman" w:hAnsi="Times New Roman" w:cs="Times New Roman"/>
          <w:color w:val="auto"/>
          <w:sz w:val="24"/>
          <w:szCs w:val="24"/>
        </w:rPr>
        <w:t>rar a nota de empenho, ou instrumento equivalente, no prazo estabelecido pela Administração sem justificativa razoável;</w:t>
      </w:r>
    </w:p>
    <w:p w14:paraId="13EEF27B"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Não aceitar manter seu preço registrado; </w:t>
      </w:r>
      <w:proofErr w:type="gramStart"/>
      <w:r w:rsidRPr="00A12671">
        <w:rPr>
          <w:rFonts w:ascii="Times New Roman" w:hAnsi="Times New Roman" w:cs="Times New Roman"/>
          <w:color w:val="auto"/>
          <w:sz w:val="24"/>
          <w:szCs w:val="24"/>
        </w:rPr>
        <w:t>ou</w:t>
      </w:r>
      <w:proofErr w:type="gramEnd"/>
    </w:p>
    <w:p w14:paraId="50D9208A"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Sofrer sanção prevista nos incisos III ou IV do caput do art. 156 da Lei nº 14.133, de 2021.</w:t>
      </w:r>
    </w:p>
    <w:p w14:paraId="34C22F64" w14:textId="77777777" w:rsidR="0027648C" w:rsidRPr="00A12671" w:rsidRDefault="0027648C" w:rsidP="0031137C">
      <w:pPr>
        <w:pStyle w:val="Nvel4"/>
        <w:numPr>
          <w:ilvl w:val="3"/>
          <w:numId w:val="30"/>
        </w:numPr>
        <w:tabs>
          <w:tab w:val="left" w:pos="851"/>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8A0E054" w14:textId="4EF6A271"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 O cancelamento de registros nas hipóteses previstas no item </w:t>
      </w:r>
      <w:r w:rsidRPr="00A12671">
        <w:rPr>
          <w:rFonts w:ascii="Times New Roman" w:hAnsi="Times New Roman" w:cs="Times New Roman"/>
          <w:color w:val="auto"/>
          <w:sz w:val="24"/>
          <w:szCs w:val="24"/>
        </w:rPr>
        <w:fldChar w:fldCharType="begin"/>
      </w:r>
      <w:r w:rsidRPr="00A12671">
        <w:rPr>
          <w:rFonts w:ascii="Times New Roman" w:hAnsi="Times New Roman" w:cs="Times New Roman"/>
          <w:color w:val="auto"/>
          <w:sz w:val="24"/>
          <w:szCs w:val="24"/>
        </w:rPr>
        <w:instrText xml:space="preserve"> REF cancelamento_do_fornecedor \r \h  \* MERGEFORMAT </w:instrText>
      </w:r>
      <w:r w:rsidRPr="00A12671">
        <w:rPr>
          <w:rFonts w:ascii="Times New Roman" w:hAnsi="Times New Roman" w:cs="Times New Roman"/>
          <w:color w:val="auto"/>
          <w:sz w:val="24"/>
          <w:szCs w:val="24"/>
        </w:rPr>
      </w:r>
      <w:r w:rsidRPr="00A12671">
        <w:rPr>
          <w:rFonts w:ascii="Times New Roman" w:hAnsi="Times New Roman" w:cs="Times New Roman"/>
          <w:color w:val="auto"/>
          <w:sz w:val="24"/>
          <w:szCs w:val="24"/>
        </w:rPr>
        <w:fldChar w:fldCharType="separate"/>
      </w:r>
      <w:r w:rsidR="005C5174" w:rsidRPr="00A12671">
        <w:rPr>
          <w:rFonts w:ascii="Times New Roman" w:hAnsi="Times New Roman" w:cs="Times New Roman"/>
          <w:color w:val="auto"/>
          <w:sz w:val="24"/>
          <w:szCs w:val="24"/>
        </w:rPr>
        <w:t>9.1</w:t>
      </w:r>
      <w:r w:rsidRPr="00A12671">
        <w:rPr>
          <w:rFonts w:ascii="Times New Roman" w:hAnsi="Times New Roman" w:cs="Times New Roman"/>
          <w:color w:val="auto"/>
          <w:sz w:val="24"/>
          <w:szCs w:val="24"/>
        </w:rPr>
        <w:fldChar w:fldCharType="end"/>
      </w:r>
      <w:r w:rsidRPr="00A12671">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6ECAB78D"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71F08F89"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cancelamento dos preços registrados poderá ser realizado pelo gerenciador, em determinada ata de registro de preços, total ou parcialmente, nas seguintes hipóteses, desde que devidamente comprovadas e justificadas:</w:t>
      </w:r>
      <w:bookmarkStart w:id="120" w:name="cancelamento_da_ata"/>
      <w:bookmarkEnd w:id="120"/>
      <w:r w:rsidRPr="00A12671">
        <w:rPr>
          <w:rFonts w:ascii="Times New Roman" w:hAnsi="Times New Roman" w:cs="Times New Roman"/>
          <w:color w:val="auto"/>
          <w:sz w:val="24"/>
          <w:szCs w:val="24"/>
        </w:rPr>
        <w:t xml:space="preserve"> </w:t>
      </w:r>
    </w:p>
    <w:p w14:paraId="34BF6997"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Por razão de interesse público;</w:t>
      </w:r>
    </w:p>
    <w:p w14:paraId="2E429235"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proofErr w:type="gramStart"/>
      <w:r w:rsidRPr="00A12671">
        <w:rPr>
          <w:rFonts w:ascii="Times New Roman" w:hAnsi="Times New Roman" w:cs="Times New Roman"/>
          <w:color w:val="auto"/>
          <w:sz w:val="24"/>
          <w:szCs w:val="24"/>
        </w:rPr>
        <w:t>A pedido</w:t>
      </w:r>
      <w:proofErr w:type="gramEnd"/>
      <w:r w:rsidRPr="00A12671">
        <w:rPr>
          <w:rFonts w:ascii="Times New Roman" w:hAnsi="Times New Roman" w:cs="Times New Roman"/>
          <w:color w:val="auto"/>
          <w:sz w:val="24"/>
          <w:szCs w:val="24"/>
        </w:rPr>
        <w:t xml:space="preserve"> do fornecedor, decorrente de caso fortuito ou força maior; ou</w:t>
      </w:r>
    </w:p>
    <w:p w14:paraId="4AEFD89D"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Se não houver êxito nas negociações, nas hipóteses em que o preço de mercado tornar-se superior ou inferior ao preço registrado. </w:t>
      </w:r>
    </w:p>
    <w:p w14:paraId="6E55E54F" w14:textId="77777777" w:rsidR="0027648C" w:rsidRPr="00A12671" w:rsidRDefault="0027648C" w:rsidP="0031137C">
      <w:pPr>
        <w:pStyle w:val="Nvel3"/>
        <w:tabs>
          <w:tab w:val="left" w:pos="426"/>
        </w:tabs>
        <w:spacing w:before="0" w:after="0" w:line="240" w:lineRule="auto"/>
        <w:ind w:left="0"/>
        <w:rPr>
          <w:rFonts w:ascii="Times New Roman" w:hAnsi="Times New Roman" w:cs="Times New Roman"/>
          <w:color w:val="auto"/>
          <w:sz w:val="24"/>
          <w:szCs w:val="24"/>
        </w:rPr>
      </w:pPr>
    </w:p>
    <w:p w14:paraId="704B0593"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21" w:name="_Toc162516732"/>
      <w:r w:rsidRPr="00A12671">
        <w:rPr>
          <w:rFonts w:ascii="Times New Roman" w:hAnsi="Times New Roman" w:cs="Times New Roman"/>
          <w:sz w:val="24"/>
        </w:rPr>
        <w:t>DAS PENALIDADES</w:t>
      </w:r>
      <w:bookmarkEnd w:id="121"/>
    </w:p>
    <w:p w14:paraId="0921DE9A"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O descumprimento da Ata de Registro de Preços ensejará aplicação das penalidades estabelecidas no edital.</w:t>
      </w:r>
    </w:p>
    <w:p w14:paraId="736579B5" w14:textId="77777777" w:rsidR="0027648C" w:rsidRPr="00A12671" w:rsidRDefault="0027648C" w:rsidP="0031137C">
      <w:pPr>
        <w:pStyle w:val="Nvel3"/>
        <w:numPr>
          <w:ilvl w:val="2"/>
          <w:numId w:val="30"/>
        </w:numPr>
        <w:tabs>
          <w:tab w:val="left" w:pos="426"/>
        </w:tabs>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16FB04B3" w14:textId="77777777" w:rsidR="0027648C" w:rsidRPr="00A12671" w:rsidRDefault="0027648C" w:rsidP="0031137C">
      <w:pPr>
        <w:pStyle w:val="Nivel2"/>
        <w:numPr>
          <w:ilvl w:val="0"/>
          <w:numId w:val="0"/>
        </w:numPr>
        <w:tabs>
          <w:tab w:val="left" w:pos="426"/>
        </w:tabs>
        <w:autoSpaceDE w:val="0"/>
        <w:autoSpaceDN w:val="0"/>
        <w:adjustRightInd w:val="0"/>
        <w:spacing w:before="0" w:after="0" w:line="240" w:lineRule="auto"/>
        <w:rPr>
          <w:rFonts w:ascii="Times New Roman" w:hAnsi="Times New Roman" w:cs="Times New Roman"/>
          <w:color w:val="auto"/>
          <w:sz w:val="24"/>
          <w:szCs w:val="24"/>
        </w:rPr>
      </w:pPr>
    </w:p>
    <w:p w14:paraId="36F008E4" w14:textId="77777777" w:rsidR="0027648C" w:rsidRPr="00A12671" w:rsidRDefault="0027648C" w:rsidP="0031137C">
      <w:pPr>
        <w:pStyle w:val="Nivel01"/>
        <w:numPr>
          <w:ilvl w:val="0"/>
          <w:numId w:val="30"/>
        </w:numPr>
        <w:tabs>
          <w:tab w:val="left" w:pos="426"/>
        </w:tabs>
        <w:spacing w:before="0"/>
        <w:ind w:left="0" w:firstLine="0"/>
        <w:rPr>
          <w:rFonts w:ascii="Times New Roman" w:hAnsi="Times New Roman" w:cs="Times New Roman"/>
          <w:sz w:val="24"/>
        </w:rPr>
      </w:pPr>
      <w:bookmarkStart w:id="122" w:name="_Toc162516733"/>
      <w:r w:rsidRPr="00A12671">
        <w:rPr>
          <w:rFonts w:ascii="Times New Roman" w:hAnsi="Times New Roman" w:cs="Times New Roman"/>
          <w:sz w:val="24"/>
        </w:rPr>
        <w:t>CONDIÇÕES GERAIS</w:t>
      </w:r>
      <w:bookmarkEnd w:id="122"/>
    </w:p>
    <w:p w14:paraId="3191DFB5" w14:textId="77777777" w:rsidR="0027648C" w:rsidRPr="00A12671" w:rsidRDefault="0027648C" w:rsidP="0031137C">
      <w:pPr>
        <w:pStyle w:val="Nivel2"/>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color w:val="auto"/>
          <w:sz w:val="24"/>
          <w:szCs w:val="24"/>
        </w:rPr>
      </w:pPr>
      <w:r w:rsidRPr="00A12671">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443FE42B" w14:textId="77777777" w:rsidR="0027648C" w:rsidRPr="00A12671" w:rsidRDefault="0027648C" w:rsidP="0031137C">
      <w:pPr>
        <w:pStyle w:val="Nvel2-Red"/>
        <w:numPr>
          <w:ilvl w:val="1"/>
          <w:numId w:val="30"/>
        </w:numPr>
        <w:tabs>
          <w:tab w:val="left" w:pos="426"/>
        </w:tabs>
        <w:autoSpaceDE w:val="0"/>
        <w:autoSpaceDN w:val="0"/>
        <w:adjustRightInd w:val="0"/>
        <w:spacing w:before="0" w:after="0" w:line="240" w:lineRule="auto"/>
        <w:ind w:left="0" w:firstLine="0"/>
        <w:rPr>
          <w:rFonts w:ascii="Times New Roman" w:hAnsi="Times New Roman" w:cs="Times New Roman"/>
          <w:i w:val="0"/>
          <w:color w:val="auto"/>
          <w:sz w:val="24"/>
          <w:szCs w:val="24"/>
        </w:rPr>
      </w:pPr>
      <w:r w:rsidRPr="00A12671">
        <w:rPr>
          <w:rFonts w:ascii="Times New Roman" w:hAnsi="Times New Roman" w:cs="Times New Roman"/>
          <w:i w:val="0"/>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62210F0D" w14:textId="77777777" w:rsidR="0027648C" w:rsidRPr="00A12671" w:rsidRDefault="0027648C" w:rsidP="0031137C">
      <w:pPr>
        <w:widowControl w:val="0"/>
        <w:tabs>
          <w:tab w:val="left" w:pos="426"/>
        </w:tabs>
        <w:autoSpaceDE w:val="0"/>
        <w:autoSpaceDN w:val="0"/>
        <w:adjustRightInd w:val="0"/>
        <w:spacing w:after="0" w:line="240" w:lineRule="auto"/>
        <w:jc w:val="both"/>
        <w:rPr>
          <w:rFonts w:ascii="Times New Roman" w:hAnsi="Times New Roman"/>
          <w:iCs/>
          <w:sz w:val="24"/>
          <w:szCs w:val="24"/>
        </w:rPr>
      </w:pPr>
      <w:r w:rsidRPr="00A12671">
        <w:rPr>
          <w:rFonts w:ascii="Times New Roman" w:hAnsi="Times New Roman"/>
          <w:sz w:val="24"/>
          <w:szCs w:val="24"/>
        </w:rPr>
        <w:t xml:space="preserve">Para firmeza e validade do pactuado, a presente Ata foi lavrada </w:t>
      </w:r>
      <w:proofErr w:type="gramStart"/>
      <w:r w:rsidRPr="00A12671">
        <w:rPr>
          <w:rFonts w:ascii="Times New Roman" w:hAnsi="Times New Roman"/>
          <w:sz w:val="24"/>
          <w:szCs w:val="24"/>
        </w:rPr>
        <w:t>em ...</w:t>
      </w:r>
      <w:proofErr w:type="gramEnd"/>
      <w:r w:rsidRPr="00A12671">
        <w:rPr>
          <w:rFonts w:ascii="Times New Roman" w:hAnsi="Times New Roman"/>
          <w:sz w:val="24"/>
          <w:szCs w:val="24"/>
        </w:rPr>
        <w:t>. (</w:t>
      </w:r>
      <w:proofErr w:type="gramStart"/>
      <w:r w:rsidRPr="00A12671">
        <w:rPr>
          <w:rFonts w:ascii="Times New Roman" w:hAnsi="Times New Roman"/>
          <w:sz w:val="24"/>
          <w:szCs w:val="24"/>
        </w:rPr>
        <w:t>....</w:t>
      </w:r>
      <w:proofErr w:type="gramEnd"/>
      <w:r w:rsidRPr="00A12671">
        <w:rPr>
          <w:rFonts w:ascii="Times New Roman" w:hAnsi="Times New Roman"/>
          <w:sz w:val="24"/>
          <w:szCs w:val="24"/>
        </w:rPr>
        <w:t xml:space="preserve">) vias de igual teor, que, depois de lida e achada em ordem, vai assinada pelas partes </w:t>
      </w:r>
      <w:r w:rsidRPr="00A12671">
        <w:rPr>
          <w:rFonts w:ascii="Times New Roman" w:hAnsi="Times New Roman"/>
          <w:iCs/>
          <w:sz w:val="24"/>
          <w:szCs w:val="24"/>
        </w:rPr>
        <w:t xml:space="preserve">e encaminhada cópia aos demais órgãos participantes (se houver). </w:t>
      </w:r>
    </w:p>
    <w:p w14:paraId="294B3FDD"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46DDC878"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Local e data</w:t>
      </w:r>
    </w:p>
    <w:p w14:paraId="45606C80"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Assinaturas</w:t>
      </w:r>
    </w:p>
    <w:p w14:paraId="1F2F3A3A"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p>
    <w:p w14:paraId="71D980BC" w14:textId="77777777" w:rsidR="0027648C" w:rsidRPr="00A12671" w:rsidRDefault="0027648C" w:rsidP="0031137C">
      <w:pPr>
        <w:widowControl w:val="0"/>
        <w:tabs>
          <w:tab w:val="left" w:pos="426"/>
        </w:tabs>
        <w:autoSpaceDE w:val="0"/>
        <w:autoSpaceDN w:val="0"/>
        <w:adjustRightInd w:val="0"/>
        <w:spacing w:after="0" w:line="240" w:lineRule="auto"/>
        <w:jc w:val="center"/>
        <w:rPr>
          <w:rFonts w:ascii="Times New Roman" w:hAnsi="Times New Roman"/>
          <w:sz w:val="24"/>
          <w:szCs w:val="24"/>
        </w:rPr>
      </w:pPr>
      <w:r w:rsidRPr="00A12671">
        <w:rPr>
          <w:rFonts w:ascii="Times New Roman" w:hAnsi="Times New Roman"/>
          <w:sz w:val="24"/>
          <w:szCs w:val="24"/>
        </w:rPr>
        <w:t xml:space="preserve">Representante legal do órgão gerenciador e representante(s) </w:t>
      </w:r>
      <w:proofErr w:type="gramStart"/>
      <w:r w:rsidRPr="00A12671">
        <w:rPr>
          <w:rFonts w:ascii="Times New Roman" w:hAnsi="Times New Roman"/>
          <w:sz w:val="24"/>
          <w:szCs w:val="24"/>
        </w:rPr>
        <w:t>legal(</w:t>
      </w:r>
      <w:proofErr w:type="spellStart"/>
      <w:proofErr w:type="gramEnd"/>
      <w:r w:rsidRPr="00A12671">
        <w:rPr>
          <w:rFonts w:ascii="Times New Roman" w:hAnsi="Times New Roman"/>
          <w:sz w:val="24"/>
          <w:szCs w:val="24"/>
        </w:rPr>
        <w:t>is</w:t>
      </w:r>
      <w:proofErr w:type="spellEnd"/>
      <w:r w:rsidRPr="00A12671">
        <w:rPr>
          <w:rFonts w:ascii="Times New Roman" w:hAnsi="Times New Roman"/>
          <w:sz w:val="24"/>
          <w:szCs w:val="24"/>
        </w:rPr>
        <w:t>) do(s) fornecedor(s) registrado(s)</w:t>
      </w:r>
    </w:p>
    <w:p w14:paraId="4F2B9A69" w14:textId="77777777" w:rsidR="0027648C" w:rsidRPr="00A12671" w:rsidRDefault="0027648C" w:rsidP="0031137C">
      <w:pPr>
        <w:tabs>
          <w:tab w:val="left" w:pos="284"/>
          <w:tab w:val="left" w:pos="993"/>
        </w:tabs>
        <w:spacing w:after="0" w:line="240" w:lineRule="auto"/>
        <w:rPr>
          <w:rFonts w:ascii="Times New Roman" w:hAnsi="Times New Roman"/>
          <w:b/>
          <w:sz w:val="24"/>
          <w:szCs w:val="24"/>
        </w:rPr>
      </w:pPr>
    </w:p>
    <w:sectPr w:rsidR="0027648C" w:rsidRPr="00A12671" w:rsidSect="00A0436B">
      <w:headerReference w:type="even" r:id="rId71"/>
      <w:headerReference w:type="default" r:id="rId72"/>
      <w:footerReference w:type="default" r:id="rId73"/>
      <w:pgSz w:w="11906" w:h="16838" w:code="9"/>
      <w:pgMar w:top="558" w:right="1134" w:bottom="1134" w:left="1701" w:header="0"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92CE4" w14:textId="77777777" w:rsidR="00D33D51" w:rsidRDefault="00D33D51">
      <w:r>
        <w:separator/>
      </w:r>
    </w:p>
  </w:endnote>
  <w:endnote w:type="continuationSeparator" w:id="0">
    <w:p w14:paraId="18C5B76A" w14:textId="77777777" w:rsidR="00D33D51" w:rsidRDefault="00D3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3">
    <w:altName w:val="Cambri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5DCBC4" w14:textId="46257F32" w:rsidR="00D33D51" w:rsidRDefault="00D33D51"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7C027B" w:rsidRPr="007C027B">
      <w:rPr>
        <w:rFonts w:asciiTheme="majorHAnsi" w:eastAsiaTheme="majorEastAsia" w:hAnsiTheme="majorHAnsi" w:cstheme="majorBidi"/>
        <w:noProof/>
      </w:rPr>
      <w:t>52</w:t>
    </w:r>
    <w:r>
      <w:rPr>
        <w:rFonts w:asciiTheme="majorHAnsi" w:eastAsiaTheme="majorEastAsia" w:hAnsiTheme="majorHAnsi" w:cstheme="majorBidi"/>
      </w:rPr>
      <w:fldChar w:fldCharType="end"/>
    </w:r>
  </w:p>
  <w:p w14:paraId="1E698D47" w14:textId="495738DD" w:rsidR="00D33D51" w:rsidRPr="004E65D0" w:rsidRDefault="00D33D51" w:rsidP="00B02509">
    <w:pPr>
      <w:pStyle w:val="Rodap"/>
      <w:spacing w:after="0" w:line="240" w:lineRule="auto"/>
      <w:jc w:val="center"/>
      <w:rPr>
        <w:rFonts w:ascii="Times New Roman" w:hAnsi="Times New Roman"/>
        <w:color w:val="0000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F1A8E5" w14:textId="77777777" w:rsidR="00D33D51" w:rsidRDefault="00D33D51">
      <w:r>
        <w:separator/>
      </w:r>
    </w:p>
  </w:footnote>
  <w:footnote w:type="continuationSeparator" w:id="0">
    <w:p w14:paraId="4D07BD3D" w14:textId="77777777" w:rsidR="00D33D51" w:rsidRDefault="00D33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D33D51" w:rsidRDefault="00D33D5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79096" w14:textId="77777777" w:rsidR="00D33D51" w:rsidRDefault="00D33D51" w:rsidP="008C2091">
    <w:pPr>
      <w:pStyle w:val="Cabealho"/>
    </w:pPr>
  </w:p>
  <w:p w14:paraId="755271A9" w14:textId="77777777" w:rsidR="00D33D51" w:rsidRDefault="00D33D51" w:rsidP="008C2091">
    <w:pPr>
      <w:pStyle w:val="Cabealho"/>
    </w:pPr>
  </w:p>
  <w:p w14:paraId="1CB41892" w14:textId="77777777" w:rsidR="00D33D51" w:rsidRDefault="00D33D51" w:rsidP="008C2091">
    <w:pPr>
      <w:pStyle w:val="Cabealho"/>
    </w:pPr>
  </w:p>
  <w:p w14:paraId="78E1A40F" w14:textId="5AC6B1D1" w:rsidR="00D33D51" w:rsidRPr="008C2091" w:rsidRDefault="00D33D51" w:rsidP="00F107D2">
    <w:pPr>
      <w:pStyle w:val="Cabealho"/>
      <w:jc w:val="center"/>
    </w:pPr>
    <w:r w:rsidRPr="006478D4">
      <w:rPr>
        <w:noProof/>
        <w:lang w:eastAsia="pt-BR"/>
      </w:rPr>
      <w:drawing>
        <wp:inline distT="0" distB="0" distL="0" distR="0" wp14:anchorId="13A096AA" wp14:editId="12C0B547">
          <wp:extent cx="1971675" cy="466725"/>
          <wp:effectExtent l="0" t="0" r="9525" b="9525"/>
          <wp:docPr id="1575703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4CC34B5"/>
    <w:multiLevelType w:val="multilevel"/>
    <w:tmpl w:val="9AC4EC70"/>
    <w:lvl w:ilvl="0">
      <w:start w:val="1"/>
      <w:numFmt w:val="decimal"/>
      <w:lvlText w:val="%1."/>
      <w:lvlJc w:val="left"/>
      <w:pPr>
        <w:ind w:left="360" w:hanging="360"/>
      </w:pPr>
      <w:rPr>
        <w:rFonts w:ascii="Calibri" w:hAnsi="Calibri" w:cs="Calibri"/>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B2D40B4"/>
    <w:multiLevelType w:val="multilevel"/>
    <w:tmpl w:val="DE3E76B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D5C100D"/>
    <w:multiLevelType w:val="multilevel"/>
    <w:tmpl w:val="C87E343E"/>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5382" w:hanging="432"/>
      </w:pPr>
      <w:rPr>
        <w:b w:val="0"/>
        <w:i w:val="0"/>
        <w:strike w:val="0"/>
        <w:color w:val="auto"/>
        <w:sz w:val="24"/>
        <w:szCs w:val="24"/>
        <w:u w:val="none"/>
      </w:rPr>
    </w:lvl>
    <w:lvl w:ilvl="2">
      <w:start w:val="1"/>
      <w:numFmt w:val="decimal"/>
      <w:pStyle w:val="Nivel3"/>
      <w:lvlText w:val="%1.%2.%3."/>
      <w:lvlJc w:val="left"/>
      <w:pPr>
        <w:ind w:left="50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D2F2FA2"/>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0375C25"/>
    <w:multiLevelType w:val="multilevel"/>
    <w:tmpl w:val="A378D644"/>
    <w:lvl w:ilvl="0">
      <w:start w:val="1"/>
      <w:numFmt w:val="decimal"/>
      <w:lvlText w:val="%1."/>
      <w:lvlJc w:val="left"/>
      <w:pPr>
        <w:ind w:left="360" w:hanging="360"/>
      </w:pPr>
      <w:rPr>
        <w:rFonts w:eastAsia="Calibri" w:hint="default"/>
        <w:b/>
        <w:color w:val="auto"/>
      </w:rPr>
    </w:lvl>
    <w:lvl w:ilvl="1">
      <w:start w:val="1"/>
      <w:numFmt w:val="decimal"/>
      <w:lvlText w:val="%1.%2."/>
      <w:lvlJc w:val="left"/>
      <w:pPr>
        <w:ind w:left="720" w:hanging="720"/>
      </w:pPr>
      <w:rPr>
        <w:rFonts w:eastAsia="Calibri" w:hint="default"/>
        <w:b w:val="0"/>
        <w:color w:val="auto"/>
      </w:rPr>
    </w:lvl>
    <w:lvl w:ilvl="2">
      <w:start w:val="1"/>
      <w:numFmt w:val="decimal"/>
      <w:lvlText w:val="%1.%2.%3."/>
      <w:lvlJc w:val="left"/>
      <w:pPr>
        <w:ind w:left="720" w:hanging="720"/>
      </w:pPr>
      <w:rPr>
        <w:rFonts w:eastAsia="Calibri" w:hint="default"/>
        <w:b w:val="0"/>
        <w:color w:val="auto"/>
      </w:rPr>
    </w:lvl>
    <w:lvl w:ilvl="3">
      <w:start w:val="1"/>
      <w:numFmt w:val="decimal"/>
      <w:lvlText w:val="%1.%2.%3.%4."/>
      <w:lvlJc w:val="left"/>
      <w:pPr>
        <w:ind w:left="1080" w:hanging="1080"/>
      </w:pPr>
      <w:rPr>
        <w:rFonts w:eastAsia="Calibri" w:hint="default"/>
        <w:b w:val="0"/>
        <w:color w:val="auto"/>
      </w:rPr>
    </w:lvl>
    <w:lvl w:ilvl="4">
      <w:start w:val="1"/>
      <w:numFmt w:val="decimal"/>
      <w:lvlText w:val="%1.%2.%3.%4.%5."/>
      <w:lvlJc w:val="left"/>
      <w:pPr>
        <w:ind w:left="1440" w:hanging="1440"/>
      </w:pPr>
      <w:rPr>
        <w:rFonts w:eastAsia="Calibri" w:hint="default"/>
        <w:b w:val="0"/>
        <w:color w:val="auto"/>
      </w:rPr>
    </w:lvl>
    <w:lvl w:ilvl="5">
      <w:start w:val="1"/>
      <w:numFmt w:val="decimal"/>
      <w:lvlText w:val="%1.%2.%3.%4.%5.%6."/>
      <w:lvlJc w:val="left"/>
      <w:pPr>
        <w:ind w:left="1440" w:hanging="1440"/>
      </w:pPr>
      <w:rPr>
        <w:rFonts w:eastAsia="Calibri" w:hint="default"/>
        <w:b w:val="0"/>
        <w:color w:val="auto"/>
      </w:rPr>
    </w:lvl>
    <w:lvl w:ilvl="6">
      <w:start w:val="1"/>
      <w:numFmt w:val="decimal"/>
      <w:lvlText w:val="%1.%2.%3.%4.%5.%6.%7."/>
      <w:lvlJc w:val="left"/>
      <w:pPr>
        <w:ind w:left="1800" w:hanging="1800"/>
      </w:pPr>
      <w:rPr>
        <w:rFonts w:eastAsia="Calibri" w:hint="default"/>
        <w:b w:val="0"/>
        <w:color w:val="auto"/>
      </w:rPr>
    </w:lvl>
    <w:lvl w:ilvl="7">
      <w:start w:val="1"/>
      <w:numFmt w:val="decimal"/>
      <w:lvlText w:val="%1.%2.%3.%4.%5.%6.%7.%8."/>
      <w:lvlJc w:val="left"/>
      <w:pPr>
        <w:ind w:left="1800" w:hanging="1800"/>
      </w:pPr>
      <w:rPr>
        <w:rFonts w:eastAsia="Calibri" w:hint="default"/>
        <w:b w:val="0"/>
        <w:color w:val="auto"/>
      </w:rPr>
    </w:lvl>
    <w:lvl w:ilvl="8">
      <w:start w:val="1"/>
      <w:numFmt w:val="decimal"/>
      <w:lvlText w:val="%1.%2.%3.%4.%5.%6.%7.%8.%9."/>
      <w:lvlJc w:val="left"/>
      <w:pPr>
        <w:ind w:left="2160" w:hanging="2160"/>
      </w:pPr>
      <w:rPr>
        <w:rFonts w:eastAsia="Calibri" w:hint="default"/>
        <w:b w:val="0"/>
        <w:color w:val="auto"/>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A772ADB"/>
    <w:multiLevelType w:val="hybridMultilevel"/>
    <w:tmpl w:val="B7B057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3">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FA10B35"/>
    <w:multiLevelType w:val="multilevel"/>
    <w:tmpl w:val="41107872"/>
    <w:lvl w:ilvl="0">
      <w:start w:val="3"/>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800" w:hanging="180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17">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1F133AE"/>
    <w:multiLevelType w:val="multilevel"/>
    <w:tmpl w:val="18AA8F6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669F28FE"/>
    <w:multiLevelType w:val="multilevel"/>
    <w:tmpl w:val="669F28FE"/>
    <w:lvl w:ilvl="0">
      <w:start w:val="4"/>
      <w:numFmt w:val="decimal"/>
      <w:lvlText w:val="%1."/>
      <w:lvlJc w:val="left"/>
      <w:pPr>
        <w:ind w:left="360" w:hanging="360"/>
      </w:pPr>
      <w:rPr>
        <w:rFonts w:hint="default"/>
        <w:b/>
      </w:rPr>
    </w:lvl>
    <w:lvl w:ilvl="1">
      <w:start w:val="1"/>
      <w:numFmt w:val="decimal"/>
      <w:isLgl/>
      <w:lvlText w:val="%1.%2."/>
      <w:lvlJc w:val="left"/>
      <w:pPr>
        <w:ind w:left="-6935" w:hanging="720"/>
      </w:pPr>
      <w:rPr>
        <w:rFonts w:ascii="Arial" w:hAnsi="Arial" w:cs="Arial" w:hint="default"/>
        <w:b w:val="0"/>
        <w:sz w:val="24"/>
        <w:szCs w:val="24"/>
      </w:rPr>
    </w:lvl>
    <w:lvl w:ilvl="2">
      <w:start w:val="1"/>
      <w:numFmt w:val="decimal"/>
      <w:isLgl/>
      <w:lvlText w:val="%1.%2.%3."/>
      <w:lvlJc w:val="left"/>
      <w:pPr>
        <w:ind w:left="-7361" w:hanging="720"/>
      </w:pPr>
      <w:rPr>
        <w:rFonts w:hint="default"/>
        <w:b w:val="0"/>
      </w:rPr>
    </w:lvl>
    <w:lvl w:ilvl="3">
      <w:start w:val="1"/>
      <w:numFmt w:val="decimal"/>
      <w:isLgl/>
      <w:lvlText w:val="%1.%2.%3.%4."/>
      <w:lvlJc w:val="left"/>
      <w:pPr>
        <w:ind w:left="-7001" w:hanging="1080"/>
      </w:pPr>
      <w:rPr>
        <w:rFonts w:hint="default"/>
        <w:b w:val="0"/>
      </w:rPr>
    </w:lvl>
    <w:lvl w:ilvl="4">
      <w:start w:val="1"/>
      <w:numFmt w:val="decimal"/>
      <w:isLgl/>
      <w:lvlText w:val="%1.%2.%3.%4.%5."/>
      <w:lvlJc w:val="left"/>
      <w:pPr>
        <w:ind w:left="-7001" w:hanging="1080"/>
      </w:pPr>
      <w:rPr>
        <w:rFonts w:hint="default"/>
      </w:rPr>
    </w:lvl>
    <w:lvl w:ilvl="5">
      <w:start w:val="1"/>
      <w:numFmt w:val="decimal"/>
      <w:isLgl/>
      <w:lvlText w:val="%1.%2.%3.%4.%5.%6."/>
      <w:lvlJc w:val="left"/>
      <w:pPr>
        <w:ind w:left="-6641" w:hanging="1440"/>
      </w:pPr>
      <w:rPr>
        <w:rFonts w:hint="default"/>
      </w:rPr>
    </w:lvl>
    <w:lvl w:ilvl="6">
      <w:start w:val="1"/>
      <w:numFmt w:val="decimal"/>
      <w:isLgl/>
      <w:lvlText w:val="%1.%2.%3.%4.%5.%6.%7."/>
      <w:lvlJc w:val="left"/>
      <w:pPr>
        <w:ind w:left="-6641" w:hanging="1440"/>
      </w:pPr>
      <w:rPr>
        <w:rFonts w:hint="default"/>
      </w:rPr>
    </w:lvl>
    <w:lvl w:ilvl="7">
      <w:start w:val="1"/>
      <w:numFmt w:val="decimal"/>
      <w:isLgl/>
      <w:lvlText w:val="%1.%2.%3.%4.%5.%6.%7.%8."/>
      <w:lvlJc w:val="left"/>
      <w:pPr>
        <w:ind w:left="-6281" w:hanging="1800"/>
      </w:pPr>
      <w:rPr>
        <w:rFonts w:hint="default"/>
      </w:rPr>
    </w:lvl>
    <w:lvl w:ilvl="8">
      <w:start w:val="1"/>
      <w:numFmt w:val="decimal"/>
      <w:isLgl/>
      <w:lvlText w:val="%1.%2.%3.%4.%5.%6.%7.%8.%9."/>
      <w:lvlJc w:val="left"/>
      <w:pPr>
        <w:ind w:left="-5921" w:hanging="2160"/>
      </w:pPr>
      <w:rPr>
        <w:rFonts w:hint="default"/>
      </w:rPr>
    </w:lvl>
  </w:abstractNum>
  <w:abstractNum w:abstractNumId="2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2230879"/>
    <w:multiLevelType w:val="hybridMultilevel"/>
    <w:tmpl w:val="87D0BE7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73206360"/>
    <w:multiLevelType w:val="multilevel"/>
    <w:tmpl w:val="7874844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nsid w:val="7B31634B"/>
    <w:multiLevelType w:val="hybridMultilevel"/>
    <w:tmpl w:val="AF468118"/>
    <w:lvl w:ilvl="0" w:tplc="C4C2C574">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nsid w:val="7BDD1CE8"/>
    <w:multiLevelType w:val="hybridMultilevel"/>
    <w:tmpl w:val="88F48F3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4"/>
  </w:num>
  <w:num w:numId="2">
    <w:abstractNumId w:val="6"/>
  </w:num>
  <w:num w:numId="3">
    <w:abstractNumId w:val="0"/>
  </w:num>
  <w:num w:numId="4">
    <w:abstractNumId w:val="23"/>
  </w:num>
  <w:num w:numId="5">
    <w:abstractNumId w:val="26"/>
  </w:num>
  <w:num w:numId="6">
    <w:abstractNumId w:val="11"/>
  </w:num>
  <w:num w:numId="7">
    <w:abstractNumId w:val="9"/>
  </w:num>
  <w:num w:numId="8">
    <w:abstractNumId w:val="15"/>
  </w:num>
  <w:num w:numId="9">
    <w:abstractNumId w:val="20"/>
  </w:num>
  <w:num w:numId="10">
    <w:abstractNumId w:val="1"/>
  </w:num>
  <w:num w:numId="11">
    <w:abstractNumId w:val="27"/>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4"/>
  </w:num>
  <w:num w:numId="16">
    <w:abstractNumId w:val="10"/>
  </w:num>
  <w:num w:numId="17">
    <w:abstractNumId w:val="6"/>
    <w:lvlOverride w:ilvl="0">
      <w:startOverride w:val="2"/>
    </w:lvlOverride>
  </w:num>
  <w:num w:numId="18">
    <w:abstractNumId w:val="17"/>
  </w:num>
  <w:num w:numId="19">
    <w:abstractNumId w:val="19"/>
  </w:num>
  <w:num w:numId="20">
    <w:abstractNumId w:val="2"/>
  </w:num>
  <w:num w:numId="21">
    <w:abstractNumId w:val="2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6"/>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18"/>
  </w:num>
  <w:num w:numId="29">
    <w:abstractNumId w:val="7"/>
  </w:num>
  <w:num w:numId="30">
    <w:abstractNumId w:val="3"/>
  </w:num>
  <w:num w:numId="31">
    <w:abstractNumId w:val="5"/>
  </w:num>
  <w:num w:numId="32">
    <w:abstractNumId w:val="8"/>
  </w:num>
  <w:num w:numId="33">
    <w:abstractNumId w:val="16"/>
  </w:num>
  <w:num w:numId="3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39E3"/>
    <w:rsid w:val="0001401B"/>
    <w:rsid w:val="000142FE"/>
    <w:rsid w:val="00014639"/>
    <w:rsid w:val="000159EC"/>
    <w:rsid w:val="00015C12"/>
    <w:rsid w:val="000211B0"/>
    <w:rsid w:val="00030109"/>
    <w:rsid w:val="000333E1"/>
    <w:rsid w:val="00033D0C"/>
    <w:rsid w:val="0003529D"/>
    <w:rsid w:val="000362CF"/>
    <w:rsid w:val="00040D4E"/>
    <w:rsid w:val="00042119"/>
    <w:rsid w:val="0004342C"/>
    <w:rsid w:val="000450B1"/>
    <w:rsid w:val="00046AB2"/>
    <w:rsid w:val="0005037A"/>
    <w:rsid w:val="000543E6"/>
    <w:rsid w:val="000546D6"/>
    <w:rsid w:val="0006400C"/>
    <w:rsid w:val="00064B5F"/>
    <w:rsid w:val="00065431"/>
    <w:rsid w:val="0006695F"/>
    <w:rsid w:val="000671CF"/>
    <w:rsid w:val="0007472F"/>
    <w:rsid w:val="00077F69"/>
    <w:rsid w:val="00082256"/>
    <w:rsid w:val="00082470"/>
    <w:rsid w:val="00083EA8"/>
    <w:rsid w:val="000844AE"/>
    <w:rsid w:val="00084642"/>
    <w:rsid w:val="00091DCA"/>
    <w:rsid w:val="000928AE"/>
    <w:rsid w:val="00093D72"/>
    <w:rsid w:val="000942C8"/>
    <w:rsid w:val="000945DC"/>
    <w:rsid w:val="000A0F94"/>
    <w:rsid w:val="000A6399"/>
    <w:rsid w:val="000A7410"/>
    <w:rsid w:val="000A74F8"/>
    <w:rsid w:val="000B1F1D"/>
    <w:rsid w:val="000B2D30"/>
    <w:rsid w:val="000B61C3"/>
    <w:rsid w:val="000B6A06"/>
    <w:rsid w:val="000C1E1B"/>
    <w:rsid w:val="000C249B"/>
    <w:rsid w:val="000C5D1C"/>
    <w:rsid w:val="000C6AC4"/>
    <w:rsid w:val="000C77B8"/>
    <w:rsid w:val="000C7DA6"/>
    <w:rsid w:val="000D06A0"/>
    <w:rsid w:val="000D0A27"/>
    <w:rsid w:val="000D4BB2"/>
    <w:rsid w:val="000E2456"/>
    <w:rsid w:val="000E4D88"/>
    <w:rsid w:val="000E5C91"/>
    <w:rsid w:val="000E6483"/>
    <w:rsid w:val="000E7E00"/>
    <w:rsid w:val="000E7F3D"/>
    <w:rsid w:val="000F30D6"/>
    <w:rsid w:val="000F40D6"/>
    <w:rsid w:val="00100F18"/>
    <w:rsid w:val="00102445"/>
    <w:rsid w:val="00102DA5"/>
    <w:rsid w:val="00103606"/>
    <w:rsid w:val="00104C4B"/>
    <w:rsid w:val="00105064"/>
    <w:rsid w:val="00110856"/>
    <w:rsid w:val="001108D7"/>
    <w:rsid w:val="00110FE0"/>
    <w:rsid w:val="00111332"/>
    <w:rsid w:val="0011256D"/>
    <w:rsid w:val="00115F46"/>
    <w:rsid w:val="00117D9F"/>
    <w:rsid w:val="0012257A"/>
    <w:rsid w:val="00123D30"/>
    <w:rsid w:val="0013021F"/>
    <w:rsid w:val="00131E51"/>
    <w:rsid w:val="00133B62"/>
    <w:rsid w:val="001361E8"/>
    <w:rsid w:val="0013730D"/>
    <w:rsid w:val="00137368"/>
    <w:rsid w:val="00140849"/>
    <w:rsid w:val="00141296"/>
    <w:rsid w:val="00141D27"/>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85879"/>
    <w:rsid w:val="0019027C"/>
    <w:rsid w:val="00190334"/>
    <w:rsid w:val="0019320A"/>
    <w:rsid w:val="00194F6E"/>
    <w:rsid w:val="00197FFC"/>
    <w:rsid w:val="001A1781"/>
    <w:rsid w:val="001A39BA"/>
    <w:rsid w:val="001A495B"/>
    <w:rsid w:val="001A4D5D"/>
    <w:rsid w:val="001A5D0A"/>
    <w:rsid w:val="001A5FAD"/>
    <w:rsid w:val="001B10EF"/>
    <w:rsid w:val="001B1656"/>
    <w:rsid w:val="001B512E"/>
    <w:rsid w:val="001C042E"/>
    <w:rsid w:val="001C0765"/>
    <w:rsid w:val="001C1384"/>
    <w:rsid w:val="001C31EF"/>
    <w:rsid w:val="001C6071"/>
    <w:rsid w:val="001D07EE"/>
    <w:rsid w:val="001D3095"/>
    <w:rsid w:val="001D608D"/>
    <w:rsid w:val="001D71A7"/>
    <w:rsid w:val="001D7BC3"/>
    <w:rsid w:val="001E37BD"/>
    <w:rsid w:val="001E7091"/>
    <w:rsid w:val="001E7951"/>
    <w:rsid w:val="001F05E2"/>
    <w:rsid w:val="001F277E"/>
    <w:rsid w:val="001F3F1F"/>
    <w:rsid w:val="0020059D"/>
    <w:rsid w:val="00200A08"/>
    <w:rsid w:val="00200F8C"/>
    <w:rsid w:val="0020269E"/>
    <w:rsid w:val="00205A4F"/>
    <w:rsid w:val="002102C6"/>
    <w:rsid w:val="0021254D"/>
    <w:rsid w:val="002167E3"/>
    <w:rsid w:val="00220B7C"/>
    <w:rsid w:val="002255C8"/>
    <w:rsid w:val="0022590F"/>
    <w:rsid w:val="00225A95"/>
    <w:rsid w:val="0023122C"/>
    <w:rsid w:val="00231C98"/>
    <w:rsid w:val="002339F0"/>
    <w:rsid w:val="00233D6B"/>
    <w:rsid w:val="00234AF1"/>
    <w:rsid w:val="0023657B"/>
    <w:rsid w:val="0024041E"/>
    <w:rsid w:val="002417E0"/>
    <w:rsid w:val="00242321"/>
    <w:rsid w:val="00242A81"/>
    <w:rsid w:val="00244A06"/>
    <w:rsid w:val="00246774"/>
    <w:rsid w:val="00247091"/>
    <w:rsid w:val="0025031A"/>
    <w:rsid w:val="002546E4"/>
    <w:rsid w:val="0025799C"/>
    <w:rsid w:val="00260D0A"/>
    <w:rsid w:val="0026485D"/>
    <w:rsid w:val="00273D65"/>
    <w:rsid w:val="00276465"/>
    <w:rsid w:val="0027648C"/>
    <w:rsid w:val="00277629"/>
    <w:rsid w:val="0027767D"/>
    <w:rsid w:val="00277BB3"/>
    <w:rsid w:val="0028470C"/>
    <w:rsid w:val="00284BB9"/>
    <w:rsid w:val="00285AC5"/>
    <w:rsid w:val="002865E2"/>
    <w:rsid w:val="002879C9"/>
    <w:rsid w:val="0029230E"/>
    <w:rsid w:val="002931DB"/>
    <w:rsid w:val="00293B66"/>
    <w:rsid w:val="00297B82"/>
    <w:rsid w:val="002A000D"/>
    <w:rsid w:val="002A3AFB"/>
    <w:rsid w:val="002A3E7E"/>
    <w:rsid w:val="002B11A3"/>
    <w:rsid w:val="002B19B1"/>
    <w:rsid w:val="002B3AB5"/>
    <w:rsid w:val="002B48A3"/>
    <w:rsid w:val="002C1861"/>
    <w:rsid w:val="002C32B6"/>
    <w:rsid w:val="002C3D63"/>
    <w:rsid w:val="002C3E82"/>
    <w:rsid w:val="002C42B2"/>
    <w:rsid w:val="002C53CC"/>
    <w:rsid w:val="002C6282"/>
    <w:rsid w:val="002D1E80"/>
    <w:rsid w:val="002D3094"/>
    <w:rsid w:val="002E2232"/>
    <w:rsid w:val="002E4B46"/>
    <w:rsid w:val="002E5B65"/>
    <w:rsid w:val="002E5D75"/>
    <w:rsid w:val="002E6C73"/>
    <w:rsid w:val="002F0AB1"/>
    <w:rsid w:val="002F4544"/>
    <w:rsid w:val="002F527E"/>
    <w:rsid w:val="00300543"/>
    <w:rsid w:val="00300900"/>
    <w:rsid w:val="00300B8B"/>
    <w:rsid w:val="00302502"/>
    <w:rsid w:val="003044A9"/>
    <w:rsid w:val="003059F4"/>
    <w:rsid w:val="0031026C"/>
    <w:rsid w:val="0031137C"/>
    <w:rsid w:val="003114F3"/>
    <w:rsid w:val="00311756"/>
    <w:rsid w:val="00312504"/>
    <w:rsid w:val="003155D4"/>
    <w:rsid w:val="00323FA1"/>
    <w:rsid w:val="00324222"/>
    <w:rsid w:val="00325285"/>
    <w:rsid w:val="003266FA"/>
    <w:rsid w:val="00327DDB"/>
    <w:rsid w:val="00332D1F"/>
    <w:rsid w:val="00334068"/>
    <w:rsid w:val="00335D24"/>
    <w:rsid w:val="003372E2"/>
    <w:rsid w:val="00337C7F"/>
    <w:rsid w:val="00337E24"/>
    <w:rsid w:val="00340BAD"/>
    <w:rsid w:val="003465B8"/>
    <w:rsid w:val="00351BA0"/>
    <w:rsid w:val="00352980"/>
    <w:rsid w:val="00353B0C"/>
    <w:rsid w:val="003547F6"/>
    <w:rsid w:val="0035528E"/>
    <w:rsid w:val="00356A7E"/>
    <w:rsid w:val="003615EB"/>
    <w:rsid w:val="0036734F"/>
    <w:rsid w:val="00373151"/>
    <w:rsid w:val="003741C1"/>
    <w:rsid w:val="0037461F"/>
    <w:rsid w:val="00374DA3"/>
    <w:rsid w:val="003764E3"/>
    <w:rsid w:val="003774EB"/>
    <w:rsid w:val="0037782B"/>
    <w:rsid w:val="00377AE8"/>
    <w:rsid w:val="00381265"/>
    <w:rsid w:val="00382BBC"/>
    <w:rsid w:val="00387493"/>
    <w:rsid w:val="0039050E"/>
    <w:rsid w:val="00393885"/>
    <w:rsid w:val="0039449E"/>
    <w:rsid w:val="00394DE1"/>
    <w:rsid w:val="00395E71"/>
    <w:rsid w:val="003967CE"/>
    <w:rsid w:val="00397BF3"/>
    <w:rsid w:val="003A2CE3"/>
    <w:rsid w:val="003A4112"/>
    <w:rsid w:val="003A5552"/>
    <w:rsid w:val="003B3262"/>
    <w:rsid w:val="003B341B"/>
    <w:rsid w:val="003B464F"/>
    <w:rsid w:val="003B6E8C"/>
    <w:rsid w:val="003C0035"/>
    <w:rsid w:val="003C08D0"/>
    <w:rsid w:val="003C0D8F"/>
    <w:rsid w:val="003C1E52"/>
    <w:rsid w:val="003C5D04"/>
    <w:rsid w:val="003C7D81"/>
    <w:rsid w:val="003D23BD"/>
    <w:rsid w:val="003D4CE4"/>
    <w:rsid w:val="003D4D42"/>
    <w:rsid w:val="003E26BF"/>
    <w:rsid w:val="003E521C"/>
    <w:rsid w:val="003F1239"/>
    <w:rsid w:val="00400686"/>
    <w:rsid w:val="00403BE1"/>
    <w:rsid w:val="00410CCD"/>
    <w:rsid w:val="00413168"/>
    <w:rsid w:val="004133B9"/>
    <w:rsid w:val="004136E7"/>
    <w:rsid w:val="00416F7A"/>
    <w:rsid w:val="0042015A"/>
    <w:rsid w:val="00420671"/>
    <w:rsid w:val="00421BB7"/>
    <w:rsid w:val="00424257"/>
    <w:rsid w:val="00426957"/>
    <w:rsid w:val="00426BCA"/>
    <w:rsid w:val="00427F99"/>
    <w:rsid w:val="00431420"/>
    <w:rsid w:val="004368F4"/>
    <w:rsid w:val="00436A06"/>
    <w:rsid w:val="004377D9"/>
    <w:rsid w:val="0044541F"/>
    <w:rsid w:val="0044639F"/>
    <w:rsid w:val="0044747F"/>
    <w:rsid w:val="0045220A"/>
    <w:rsid w:val="00453345"/>
    <w:rsid w:val="00454D83"/>
    <w:rsid w:val="00455047"/>
    <w:rsid w:val="0045574D"/>
    <w:rsid w:val="00455B7B"/>
    <w:rsid w:val="0045788B"/>
    <w:rsid w:val="00457D21"/>
    <w:rsid w:val="00462763"/>
    <w:rsid w:val="00463647"/>
    <w:rsid w:val="00463BC3"/>
    <w:rsid w:val="00464174"/>
    <w:rsid w:val="00467C87"/>
    <w:rsid w:val="00467F50"/>
    <w:rsid w:val="004700A7"/>
    <w:rsid w:val="004703D1"/>
    <w:rsid w:val="00470BE1"/>
    <w:rsid w:val="0047106E"/>
    <w:rsid w:val="00471A82"/>
    <w:rsid w:val="004733B5"/>
    <w:rsid w:val="00473FE3"/>
    <w:rsid w:val="00486D97"/>
    <w:rsid w:val="0048711C"/>
    <w:rsid w:val="00487B5E"/>
    <w:rsid w:val="00490A63"/>
    <w:rsid w:val="00491416"/>
    <w:rsid w:val="00491436"/>
    <w:rsid w:val="00493748"/>
    <w:rsid w:val="004939E1"/>
    <w:rsid w:val="004971FF"/>
    <w:rsid w:val="0049780F"/>
    <w:rsid w:val="00497A5B"/>
    <w:rsid w:val="004B1E12"/>
    <w:rsid w:val="004B4A8C"/>
    <w:rsid w:val="004B5E7B"/>
    <w:rsid w:val="004C1563"/>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C13"/>
    <w:rsid w:val="004F75D6"/>
    <w:rsid w:val="00500629"/>
    <w:rsid w:val="00502435"/>
    <w:rsid w:val="00503072"/>
    <w:rsid w:val="005039A8"/>
    <w:rsid w:val="00505BC3"/>
    <w:rsid w:val="00505ECB"/>
    <w:rsid w:val="00510979"/>
    <w:rsid w:val="00511B97"/>
    <w:rsid w:val="00513C7F"/>
    <w:rsid w:val="00513F5F"/>
    <w:rsid w:val="005151EF"/>
    <w:rsid w:val="00515FE0"/>
    <w:rsid w:val="0052094D"/>
    <w:rsid w:val="005216C5"/>
    <w:rsid w:val="005228CA"/>
    <w:rsid w:val="005259FF"/>
    <w:rsid w:val="00525DA6"/>
    <w:rsid w:val="0052657D"/>
    <w:rsid w:val="0052746E"/>
    <w:rsid w:val="0053008A"/>
    <w:rsid w:val="0053108D"/>
    <w:rsid w:val="00531BBC"/>
    <w:rsid w:val="005332E8"/>
    <w:rsid w:val="005345E2"/>
    <w:rsid w:val="00535ED1"/>
    <w:rsid w:val="00536A1D"/>
    <w:rsid w:val="00536AD7"/>
    <w:rsid w:val="00536BFB"/>
    <w:rsid w:val="00536E89"/>
    <w:rsid w:val="00537863"/>
    <w:rsid w:val="00544A28"/>
    <w:rsid w:val="005467C8"/>
    <w:rsid w:val="00551FDC"/>
    <w:rsid w:val="00552636"/>
    <w:rsid w:val="00553944"/>
    <w:rsid w:val="00554ECD"/>
    <w:rsid w:val="005573F9"/>
    <w:rsid w:val="005644C0"/>
    <w:rsid w:val="00564615"/>
    <w:rsid w:val="00566915"/>
    <w:rsid w:val="00571444"/>
    <w:rsid w:val="005718BA"/>
    <w:rsid w:val="00583697"/>
    <w:rsid w:val="0058743F"/>
    <w:rsid w:val="00587973"/>
    <w:rsid w:val="0059019B"/>
    <w:rsid w:val="005902A7"/>
    <w:rsid w:val="00592388"/>
    <w:rsid w:val="00593409"/>
    <w:rsid w:val="005A11C5"/>
    <w:rsid w:val="005A43BD"/>
    <w:rsid w:val="005B37F4"/>
    <w:rsid w:val="005B4991"/>
    <w:rsid w:val="005B4C4B"/>
    <w:rsid w:val="005B66B3"/>
    <w:rsid w:val="005B74DA"/>
    <w:rsid w:val="005B7749"/>
    <w:rsid w:val="005C371F"/>
    <w:rsid w:val="005C3AB9"/>
    <w:rsid w:val="005C5174"/>
    <w:rsid w:val="005C5B87"/>
    <w:rsid w:val="005C5D20"/>
    <w:rsid w:val="005D0850"/>
    <w:rsid w:val="005D09ED"/>
    <w:rsid w:val="005D2475"/>
    <w:rsid w:val="005D37D3"/>
    <w:rsid w:val="005D3D06"/>
    <w:rsid w:val="005F027F"/>
    <w:rsid w:val="005F2C9D"/>
    <w:rsid w:val="005F3189"/>
    <w:rsid w:val="005F37F3"/>
    <w:rsid w:val="005F45D4"/>
    <w:rsid w:val="005F5682"/>
    <w:rsid w:val="005F79F7"/>
    <w:rsid w:val="005F7BE3"/>
    <w:rsid w:val="0060071F"/>
    <w:rsid w:val="00601251"/>
    <w:rsid w:val="0060126D"/>
    <w:rsid w:val="00601FA3"/>
    <w:rsid w:val="0061040D"/>
    <w:rsid w:val="00611565"/>
    <w:rsid w:val="00612259"/>
    <w:rsid w:val="00612A86"/>
    <w:rsid w:val="00617011"/>
    <w:rsid w:val="0061749E"/>
    <w:rsid w:val="00620692"/>
    <w:rsid w:val="006246FF"/>
    <w:rsid w:val="00626E2D"/>
    <w:rsid w:val="00630CE9"/>
    <w:rsid w:val="006311B5"/>
    <w:rsid w:val="0063203E"/>
    <w:rsid w:val="00633AD0"/>
    <w:rsid w:val="00634CCB"/>
    <w:rsid w:val="006373DE"/>
    <w:rsid w:val="006375AA"/>
    <w:rsid w:val="00637DDA"/>
    <w:rsid w:val="00637F9A"/>
    <w:rsid w:val="00640AD5"/>
    <w:rsid w:val="0064169A"/>
    <w:rsid w:val="00644D64"/>
    <w:rsid w:val="00645FF5"/>
    <w:rsid w:val="00647037"/>
    <w:rsid w:val="006470F6"/>
    <w:rsid w:val="00647EC6"/>
    <w:rsid w:val="00653438"/>
    <w:rsid w:val="006625B8"/>
    <w:rsid w:val="006655C5"/>
    <w:rsid w:val="00666A49"/>
    <w:rsid w:val="00666EEC"/>
    <w:rsid w:val="00667D39"/>
    <w:rsid w:val="00670AD1"/>
    <w:rsid w:val="00672581"/>
    <w:rsid w:val="00672E56"/>
    <w:rsid w:val="006752B0"/>
    <w:rsid w:val="00681C2F"/>
    <w:rsid w:val="00682AB6"/>
    <w:rsid w:val="00682EB2"/>
    <w:rsid w:val="00682EDC"/>
    <w:rsid w:val="00683134"/>
    <w:rsid w:val="006842CE"/>
    <w:rsid w:val="00686070"/>
    <w:rsid w:val="006865BA"/>
    <w:rsid w:val="006870A5"/>
    <w:rsid w:val="006930C6"/>
    <w:rsid w:val="00695B67"/>
    <w:rsid w:val="00695EE3"/>
    <w:rsid w:val="006962BD"/>
    <w:rsid w:val="006970E8"/>
    <w:rsid w:val="006A18EE"/>
    <w:rsid w:val="006A3750"/>
    <w:rsid w:val="006A5010"/>
    <w:rsid w:val="006A598F"/>
    <w:rsid w:val="006A636B"/>
    <w:rsid w:val="006A7CE9"/>
    <w:rsid w:val="006B169A"/>
    <w:rsid w:val="006B2DBE"/>
    <w:rsid w:val="006B4E0C"/>
    <w:rsid w:val="006B6F49"/>
    <w:rsid w:val="006B7531"/>
    <w:rsid w:val="006C0073"/>
    <w:rsid w:val="006C115F"/>
    <w:rsid w:val="006C340E"/>
    <w:rsid w:val="006C597B"/>
    <w:rsid w:val="006C6B23"/>
    <w:rsid w:val="006C73CA"/>
    <w:rsid w:val="006D2096"/>
    <w:rsid w:val="006D65D5"/>
    <w:rsid w:val="006D7009"/>
    <w:rsid w:val="006E3AAB"/>
    <w:rsid w:val="006E70B0"/>
    <w:rsid w:val="006E7F2A"/>
    <w:rsid w:val="006F0BFB"/>
    <w:rsid w:val="006F0F84"/>
    <w:rsid w:val="006F2A7D"/>
    <w:rsid w:val="006F2C9D"/>
    <w:rsid w:val="006F3F0F"/>
    <w:rsid w:val="006F509C"/>
    <w:rsid w:val="006F534D"/>
    <w:rsid w:val="006F575C"/>
    <w:rsid w:val="00705665"/>
    <w:rsid w:val="007066D6"/>
    <w:rsid w:val="00707178"/>
    <w:rsid w:val="007104E4"/>
    <w:rsid w:val="00710E27"/>
    <w:rsid w:val="00710E60"/>
    <w:rsid w:val="00717ABC"/>
    <w:rsid w:val="007216CA"/>
    <w:rsid w:val="00723DAF"/>
    <w:rsid w:val="00731950"/>
    <w:rsid w:val="00740DC9"/>
    <w:rsid w:val="0074151D"/>
    <w:rsid w:val="007426FF"/>
    <w:rsid w:val="00742CD4"/>
    <w:rsid w:val="00742D85"/>
    <w:rsid w:val="00742F62"/>
    <w:rsid w:val="00744667"/>
    <w:rsid w:val="00745249"/>
    <w:rsid w:val="00745FED"/>
    <w:rsid w:val="00747BFE"/>
    <w:rsid w:val="00747DE9"/>
    <w:rsid w:val="007515E2"/>
    <w:rsid w:val="00755098"/>
    <w:rsid w:val="00756063"/>
    <w:rsid w:val="00760E64"/>
    <w:rsid w:val="00762B5F"/>
    <w:rsid w:val="00763788"/>
    <w:rsid w:val="00770089"/>
    <w:rsid w:val="00771DBA"/>
    <w:rsid w:val="00773C24"/>
    <w:rsid w:val="00775E21"/>
    <w:rsid w:val="0077622B"/>
    <w:rsid w:val="007762ED"/>
    <w:rsid w:val="00780057"/>
    <w:rsid w:val="007818B2"/>
    <w:rsid w:val="00782929"/>
    <w:rsid w:val="00782C8B"/>
    <w:rsid w:val="00783446"/>
    <w:rsid w:val="00785D87"/>
    <w:rsid w:val="0078703E"/>
    <w:rsid w:val="007927B4"/>
    <w:rsid w:val="0079787A"/>
    <w:rsid w:val="007A332B"/>
    <w:rsid w:val="007A4D86"/>
    <w:rsid w:val="007A57ED"/>
    <w:rsid w:val="007A58AF"/>
    <w:rsid w:val="007A6A33"/>
    <w:rsid w:val="007B153C"/>
    <w:rsid w:val="007B1A01"/>
    <w:rsid w:val="007B354C"/>
    <w:rsid w:val="007B382A"/>
    <w:rsid w:val="007B4521"/>
    <w:rsid w:val="007B4C6D"/>
    <w:rsid w:val="007B55E0"/>
    <w:rsid w:val="007B745B"/>
    <w:rsid w:val="007C027B"/>
    <w:rsid w:val="007C133A"/>
    <w:rsid w:val="007C4BF7"/>
    <w:rsid w:val="007C662B"/>
    <w:rsid w:val="007C71E5"/>
    <w:rsid w:val="007C7517"/>
    <w:rsid w:val="007D09FA"/>
    <w:rsid w:val="007D2EE6"/>
    <w:rsid w:val="007D3071"/>
    <w:rsid w:val="007D656F"/>
    <w:rsid w:val="007D6D78"/>
    <w:rsid w:val="007E0041"/>
    <w:rsid w:val="007E173E"/>
    <w:rsid w:val="007E2CA0"/>
    <w:rsid w:val="007E4157"/>
    <w:rsid w:val="007E48E1"/>
    <w:rsid w:val="007E48FB"/>
    <w:rsid w:val="007E4923"/>
    <w:rsid w:val="007E4F1D"/>
    <w:rsid w:val="007E5E09"/>
    <w:rsid w:val="007F3294"/>
    <w:rsid w:val="007F469B"/>
    <w:rsid w:val="007F5651"/>
    <w:rsid w:val="007F68E5"/>
    <w:rsid w:val="008000FF"/>
    <w:rsid w:val="00803FB4"/>
    <w:rsid w:val="008055D2"/>
    <w:rsid w:val="008056C7"/>
    <w:rsid w:val="00805827"/>
    <w:rsid w:val="008064C3"/>
    <w:rsid w:val="0081468D"/>
    <w:rsid w:val="00815C16"/>
    <w:rsid w:val="00816DE0"/>
    <w:rsid w:val="008176DE"/>
    <w:rsid w:val="008261DD"/>
    <w:rsid w:val="00827430"/>
    <w:rsid w:val="00831239"/>
    <w:rsid w:val="008320C8"/>
    <w:rsid w:val="008321AD"/>
    <w:rsid w:val="008327DA"/>
    <w:rsid w:val="00834350"/>
    <w:rsid w:val="00834D92"/>
    <w:rsid w:val="008402CB"/>
    <w:rsid w:val="00843EF1"/>
    <w:rsid w:val="00844A67"/>
    <w:rsid w:val="00846B8F"/>
    <w:rsid w:val="00847B33"/>
    <w:rsid w:val="00850838"/>
    <w:rsid w:val="008523B6"/>
    <w:rsid w:val="00853F5D"/>
    <w:rsid w:val="008543E9"/>
    <w:rsid w:val="0086276B"/>
    <w:rsid w:val="00863F3A"/>
    <w:rsid w:val="00865FAA"/>
    <w:rsid w:val="008660C2"/>
    <w:rsid w:val="008662C7"/>
    <w:rsid w:val="00870829"/>
    <w:rsid w:val="00870A6B"/>
    <w:rsid w:val="00873704"/>
    <w:rsid w:val="00874246"/>
    <w:rsid w:val="00877E2E"/>
    <w:rsid w:val="00880292"/>
    <w:rsid w:val="00880A82"/>
    <w:rsid w:val="008810CC"/>
    <w:rsid w:val="008819EE"/>
    <w:rsid w:val="008845B9"/>
    <w:rsid w:val="00885AA8"/>
    <w:rsid w:val="00885C13"/>
    <w:rsid w:val="008918FD"/>
    <w:rsid w:val="00891AB9"/>
    <w:rsid w:val="008967CF"/>
    <w:rsid w:val="00897A4F"/>
    <w:rsid w:val="008A4575"/>
    <w:rsid w:val="008A483B"/>
    <w:rsid w:val="008A4A3B"/>
    <w:rsid w:val="008A5802"/>
    <w:rsid w:val="008A7DA3"/>
    <w:rsid w:val="008B358D"/>
    <w:rsid w:val="008B5CA0"/>
    <w:rsid w:val="008B6840"/>
    <w:rsid w:val="008B6CFB"/>
    <w:rsid w:val="008B7039"/>
    <w:rsid w:val="008C03CE"/>
    <w:rsid w:val="008C0696"/>
    <w:rsid w:val="008C2091"/>
    <w:rsid w:val="008C257B"/>
    <w:rsid w:val="008C6D43"/>
    <w:rsid w:val="008D3B1F"/>
    <w:rsid w:val="008D612D"/>
    <w:rsid w:val="008D6855"/>
    <w:rsid w:val="008D6AA9"/>
    <w:rsid w:val="008E4A87"/>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60C5"/>
    <w:rsid w:val="00916539"/>
    <w:rsid w:val="00917C84"/>
    <w:rsid w:val="00920288"/>
    <w:rsid w:val="00925859"/>
    <w:rsid w:val="00925FCA"/>
    <w:rsid w:val="00931DA6"/>
    <w:rsid w:val="00933FE0"/>
    <w:rsid w:val="00934BE8"/>
    <w:rsid w:val="00936248"/>
    <w:rsid w:val="00936C97"/>
    <w:rsid w:val="0093746A"/>
    <w:rsid w:val="009378D9"/>
    <w:rsid w:val="00943A83"/>
    <w:rsid w:val="00944533"/>
    <w:rsid w:val="00944DB6"/>
    <w:rsid w:val="00944E44"/>
    <w:rsid w:val="00945FE9"/>
    <w:rsid w:val="009472D0"/>
    <w:rsid w:val="009475C7"/>
    <w:rsid w:val="00947E15"/>
    <w:rsid w:val="00951708"/>
    <w:rsid w:val="00953A07"/>
    <w:rsid w:val="00957327"/>
    <w:rsid w:val="0095767A"/>
    <w:rsid w:val="00957B7B"/>
    <w:rsid w:val="00957F7E"/>
    <w:rsid w:val="00960B69"/>
    <w:rsid w:val="00967DF9"/>
    <w:rsid w:val="00971CF9"/>
    <w:rsid w:val="00972341"/>
    <w:rsid w:val="00972BE5"/>
    <w:rsid w:val="0097424E"/>
    <w:rsid w:val="00974E1F"/>
    <w:rsid w:val="00975BA5"/>
    <w:rsid w:val="009805D0"/>
    <w:rsid w:val="009807F2"/>
    <w:rsid w:val="00980D64"/>
    <w:rsid w:val="00981669"/>
    <w:rsid w:val="00982687"/>
    <w:rsid w:val="00982C51"/>
    <w:rsid w:val="009838C6"/>
    <w:rsid w:val="00984399"/>
    <w:rsid w:val="00985270"/>
    <w:rsid w:val="009856BF"/>
    <w:rsid w:val="009871A7"/>
    <w:rsid w:val="00990016"/>
    <w:rsid w:val="00990BC5"/>
    <w:rsid w:val="009914B5"/>
    <w:rsid w:val="009921F3"/>
    <w:rsid w:val="00996A50"/>
    <w:rsid w:val="009A0CEE"/>
    <w:rsid w:val="009A1B40"/>
    <w:rsid w:val="009A6863"/>
    <w:rsid w:val="009A7756"/>
    <w:rsid w:val="009B3C96"/>
    <w:rsid w:val="009B49B0"/>
    <w:rsid w:val="009B523D"/>
    <w:rsid w:val="009B66C1"/>
    <w:rsid w:val="009B7496"/>
    <w:rsid w:val="009C07B5"/>
    <w:rsid w:val="009C0C8F"/>
    <w:rsid w:val="009C19E7"/>
    <w:rsid w:val="009C2C1A"/>
    <w:rsid w:val="009C399B"/>
    <w:rsid w:val="009C5C55"/>
    <w:rsid w:val="009D0D38"/>
    <w:rsid w:val="009D28DB"/>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72AC"/>
    <w:rsid w:val="009F7693"/>
    <w:rsid w:val="00A00BFD"/>
    <w:rsid w:val="00A02C7E"/>
    <w:rsid w:val="00A03BC9"/>
    <w:rsid w:val="00A0436B"/>
    <w:rsid w:val="00A047B6"/>
    <w:rsid w:val="00A04D4F"/>
    <w:rsid w:val="00A07538"/>
    <w:rsid w:val="00A1106D"/>
    <w:rsid w:val="00A121AB"/>
    <w:rsid w:val="00A122EC"/>
    <w:rsid w:val="00A12671"/>
    <w:rsid w:val="00A12E5C"/>
    <w:rsid w:val="00A136DA"/>
    <w:rsid w:val="00A138EA"/>
    <w:rsid w:val="00A14289"/>
    <w:rsid w:val="00A14C82"/>
    <w:rsid w:val="00A17E19"/>
    <w:rsid w:val="00A218F5"/>
    <w:rsid w:val="00A21E68"/>
    <w:rsid w:val="00A307B5"/>
    <w:rsid w:val="00A30B99"/>
    <w:rsid w:val="00A311B9"/>
    <w:rsid w:val="00A3263F"/>
    <w:rsid w:val="00A332F4"/>
    <w:rsid w:val="00A33989"/>
    <w:rsid w:val="00A341AA"/>
    <w:rsid w:val="00A4394E"/>
    <w:rsid w:val="00A4462F"/>
    <w:rsid w:val="00A44924"/>
    <w:rsid w:val="00A513BD"/>
    <w:rsid w:val="00A51F18"/>
    <w:rsid w:val="00A5314D"/>
    <w:rsid w:val="00A5385F"/>
    <w:rsid w:val="00A5485F"/>
    <w:rsid w:val="00A5772F"/>
    <w:rsid w:val="00A61674"/>
    <w:rsid w:val="00A63523"/>
    <w:rsid w:val="00A63721"/>
    <w:rsid w:val="00A65323"/>
    <w:rsid w:val="00A656A7"/>
    <w:rsid w:val="00A659B3"/>
    <w:rsid w:val="00A670F5"/>
    <w:rsid w:val="00A73AF0"/>
    <w:rsid w:val="00A7420E"/>
    <w:rsid w:val="00A762B3"/>
    <w:rsid w:val="00A80082"/>
    <w:rsid w:val="00A81A9B"/>
    <w:rsid w:val="00A829C0"/>
    <w:rsid w:val="00A86095"/>
    <w:rsid w:val="00A86AA1"/>
    <w:rsid w:val="00A918E1"/>
    <w:rsid w:val="00A93879"/>
    <w:rsid w:val="00A93BAA"/>
    <w:rsid w:val="00A953AA"/>
    <w:rsid w:val="00AA003D"/>
    <w:rsid w:val="00AA260B"/>
    <w:rsid w:val="00AA4326"/>
    <w:rsid w:val="00AA4BCD"/>
    <w:rsid w:val="00AA7F6E"/>
    <w:rsid w:val="00AB5F07"/>
    <w:rsid w:val="00AB7695"/>
    <w:rsid w:val="00AC1EDE"/>
    <w:rsid w:val="00AC2A25"/>
    <w:rsid w:val="00AC3561"/>
    <w:rsid w:val="00AC60EE"/>
    <w:rsid w:val="00AC671C"/>
    <w:rsid w:val="00AD50C0"/>
    <w:rsid w:val="00AE1EE6"/>
    <w:rsid w:val="00AE42D6"/>
    <w:rsid w:val="00AE4DC6"/>
    <w:rsid w:val="00AE5BED"/>
    <w:rsid w:val="00AE61C6"/>
    <w:rsid w:val="00AE6D3D"/>
    <w:rsid w:val="00AF3887"/>
    <w:rsid w:val="00AF547A"/>
    <w:rsid w:val="00B02509"/>
    <w:rsid w:val="00B0469A"/>
    <w:rsid w:val="00B04A56"/>
    <w:rsid w:val="00B05608"/>
    <w:rsid w:val="00B05E44"/>
    <w:rsid w:val="00B10F13"/>
    <w:rsid w:val="00B1395D"/>
    <w:rsid w:val="00B149AE"/>
    <w:rsid w:val="00B15047"/>
    <w:rsid w:val="00B15691"/>
    <w:rsid w:val="00B20E84"/>
    <w:rsid w:val="00B229C4"/>
    <w:rsid w:val="00B22D9B"/>
    <w:rsid w:val="00B37D89"/>
    <w:rsid w:val="00B40BBD"/>
    <w:rsid w:val="00B41F0F"/>
    <w:rsid w:val="00B43223"/>
    <w:rsid w:val="00B47DFC"/>
    <w:rsid w:val="00B53F12"/>
    <w:rsid w:val="00B56190"/>
    <w:rsid w:val="00B579F2"/>
    <w:rsid w:val="00B60284"/>
    <w:rsid w:val="00B61045"/>
    <w:rsid w:val="00B659B2"/>
    <w:rsid w:val="00B67E7E"/>
    <w:rsid w:val="00B72BEF"/>
    <w:rsid w:val="00B72CDB"/>
    <w:rsid w:val="00B73B1E"/>
    <w:rsid w:val="00B73ECC"/>
    <w:rsid w:val="00B74389"/>
    <w:rsid w:val="00B76F2E"/>
    <w:rsid w:val="00B801F0"/>
    <w:rsid w:val="00B81F4F"/>
    <w:rsid w:val="00B82F0A"/>
    <w:rsid w:val="00B84560"/>
    <w:rsid w:val="00B874F9"/>
    <w:rsid w:val="00B900F3"/>
    <w:rsid w:val="00B90E76"/>
    <w:rsid w:val="00B91144"/>
    <w:rsid w:val="00B91DE3"/>
    <w:rsid w:val="00BA100A"/>
    <w:rsid w:val="00BA4EF7"/>
    <w:rsid w:val="00BA6CCA"/>
    <w:rsid w:val="00BB1785"/>
    <w:rsid w:val="00BC0DB8"/>
    <w:rsid w:val="00BC63C0"/>
    <w:rsid w:val="00BC706C"/>
    <w:rsid w:val="00BC7B98"/>
    <w:rsid w:val="00BD20A2"/>
    <w:rsid w:val="00BD4C25"/>
    <w:rsid w:val="00BD53D2"/>
    <w:rsid w:val="00BD616A"/>
    <w:rsid w:val="00BE09F5"/>
    <w:rsid w:val="00BE5A58"/>
    <w:rsid w:val="00BF06D7"/>
    <w:rsid w:val="00BF18CE"/>
    <w:rsid w:val="00BF348E"/>
    <w:rsid w:val="00BF3F46"/>
    <w:rsid w:val="00BF4397"/>
    <w:rsid w:val="00BF5C6A"/>
    <w:rsid w:val="00BF622D"/>
    <w:rsid w:val="00BF6975"/>
    <w:rsid w:val="00C04388"/>
    <w:rsid w:val="00C05E58"/>
    <w:rsid w:val="00C0702A"/>
    <w:rsid w:val="00C10FB2"/>
    <w:rsid w:val="00C1152C"/>
    <w:rsid w:val="00C119BF"/>
    <w:rsid w:val="00C11C81"/>
    <w:rsid w:val="00C13BE4"/>
    <w:rsid w:val="00C15056"/>
    <w:rsid w:val="00C21B17"/>
    <w:rsid w:val="00C2623A"/>
    <w:rsid w:val="00C30594"/>
    <w:rsid w:val="00C327E7"/>
    <w:rsid w:val="00C32BD6"/>
    <w:rsid w:val="00C36E4E"/>
    <w:rsid w:val="00C36EA3"/>
    <w:rsid w:val="00C4128F"/>
    <w:rsid w:val="00C42348"/>
    <w:rsid w:val="00C42E22"/>
    <w:rsid w:val="00C457D9"/>
    <w:rsid w:val="00C45AF2"/>
    <w:rsid w:val="00C46D8B"/>
    <w:rsid w:val="00C500C5"/>
    <w:rsid w:val="00C5256D"/>
    <w:rsid w:val="00C55CE2"/>
    <w:rsid w:val="00C56B79"/>
    <w:rsid w:val="00C5719C"/>
    <w:rsid w:val="00C61063"/>
    <w:rsid w:val="00C660D0"/>
    <w:rsid w:val="00C66EF7"/>
    <w:rsid w:val="00C673BA"/>
    <w:rsid w:val="00C67649"/>
    <w:rsid w:val="00C73475"/>
    <w:rsid w:val="00C7498D"/>
    <w:rsid w:val="00C777A8"/>
    <w:rsid w:val="00C77955"/>
    <w:rsid w:val="00C8135B"/>
    <w:rsid w:val="00C814B0"/>
    <w:rsid w:val="00C81E2B"/>
    <w:rsid w:val="00C846D9"/>
    <w:rsid w:val="00C84FE9"/>
    <w:rsid w:val="00C85B44"/>
    <w:rsid w:val="00C871C0"/>
    <w:rsid w:val="00C87DC6"/>
    <w:rsid w:val="00C901CA"/>
    <w:rsid w:val="00C904E6"/>
    <w:rsid w:val="00C916D3"/>
    <w:rsid w:val="00C91DC8"/>
    <w:rsid w:val="00C92623"/>
    <w:rsid w:val="00C933F3"/>
    <w:rsid w:val="00C96A06"/>
    <w:rsid w:val="00CA1ADD"/>
    <w:rsid w:val="00CA3B28"/>
    <w:rsid w:val="00CA6006"/>
    <w:rsid w:val="00CA6BC0"/>
    <w:rsid w:val="00CB03E4"/>
    <w:rsid w:val="00CB1618"/>
    <w:rsid w:val="00CB42AC"/>
    <w:rsid w:val="00CB76F5"/>
    <w:rsid w:val="00CC084C"/>
    <w:rsid w:val="00CC39CA"/>
    <w:rsid w:val="00CC5003"/>
    <w:rsid w:val="00CC553C"/>
    <w:rsid w:val="00CC7421"/>
    <w:rsid w:val="00CD1D51"/>
    <w:rsid w:val="00CD31AD"/>
    <w:rsid w:val="00CD664B"/>
    <w:rsid w:val="00CD6C2A"/>
    <w:rsid w:val="00CE1519"/>
    <w:rsid w:val="00CE214E"/>
    <w:rsid w:val="00CE2218"/>
    <w:rsid w:val="00CE4333"/>
    <w:rsid w:val="00CF24A8"/>
    <w:rsid w:val="00CF2C8D"/>
    <w:rsid w:val="00CF2C93"/>
    <w:rsid w:val="00CF4A6F"/>
    <w:rsid w:val="00CF5C8F"/>
    <w:rsid w:val="00CF76F6"/>
    <w:rsid w:val="00D01522"/>
    <w:rsid w:val="00D023D2"/>
    <w:rsid w:val="00D0508C"/>
    <w:rsid w:val="00D07D0F"/>
    <w:rsid w:val="00D12CB9"/>
    <w:rsid w:val="00D1356F"/>
    <w:rsid w:val="00D15D75"/>
    <w:rsid w:val="00D15FBB"/>
    <w:rsid w:val="00D16F66"/>
    <w:rsid w:val="00D17A74"/>
    <w:rsid w:val="00D21715"/>
    <w:rsid w:val="00D22187"/>
    <w:rsid w:val="00D23F56"/>
    <w:rsid w:val="00D26371"/>
    <w:rsid w:val="00D27DC3"/>
    <w:rsid w:val="00D31DB8"/>
    <w:rsid w:val="00D320B1"/>
    <w:rsid w:val="00D32130"/>
    <w:rsid w:val="00D33D51"/>
    <w:rsid w:val="00D33E7E"/>
    <w:rsid w:val="00D36044"/>
    <w:rsid w:val="00D41AFB"/>
    <w:rsid w:val="00D4632B"/>
    <w:rsid w:val="00D53970"/>
    <w:rsid w:val="00D539D2"/>
    <w:rsid w:val="00D54ECA"/>
    <w:rsid w:val="00D55E46"/>
    <w:rsid w:val="00D5698A"/>
    <w:rsid w:val="00D570D4"/>
    <w:rsid w:val="00D62122"/>
    <w:rsid w:val="00D6266D"/>
    <w:rsid w:val="00D668CF"/>
    <w:rsid w:val="00D66B8D"/>
    <w:rsid w:val="00D76213"/>
    <w:rsid w:val="00D76529"/>
    <w:rsid w:val="00D76D9A"/>
    <w:rsid w:val="00D77AB0"/>
    <w:rsid w:val="00D8006A"/>
    <w:rsid w:val="00D83D1C"/>
    <w:rsid w:val="00D85211"/>
    <w:rsid w:val="00D856AA"/>
    <w:rsid w:val="00D91491"/>
    <w:rsid w:val="00D939A0"/>
    <w:rsid w:val="00D94B98"/>
    <w:rsid w:val="00D94DC9"/>
    <w:rsid w:val="00D95C33"/>
    <w:rsid w:val="00D95CEF"/>
    <w:rsid w:val="00DA04D9"/>
    <w:rsid w:val="00DA1EB3"/>
    <w:rsid w:val="00DA1FCB"/>
    <w:rsid w:val="00DA21C9"/>
    <w:rsid w:val="00DA28D9"/>
    <w:rsid w:val="00DA3A5F"/>
    <w:rsid w:val="00DA549A"/>
    <w:rsid w:val="00DA6461"/>
    <w:rsid w:val="00DA6D54"/>
    <w:rsid w:val="00DA6E27"/>
    <w:rsid w:val="00DB285E"/>
    <w:rsid w:val="00DB329A"/>
    <w:rsid w:val="00DB355C"/>
    <w:rsid w:val="00DB5CFE"/>
    <w:rsid w:val="00DC59F5"/>
    <w:rsid w:val="00DC718E"/>
    <w:rsid w:val="00DC7B43"/>
    <w:rsid w:val="00DD0FA8"/>
    <w:rsid w:val="00DD3814"/>
    <w:rsid w:val="00DD3A63"/>
    <w:rsid w:val="00DD3F81"/>
    <w:rsid w:val="00DD4A9A"/>
    <w:rsid w:val="00DD6CB7"/>
    <w:rsid w:val="00DE0FBB"/>
    <w:rsid w:val="00DE123B"/>
    <w:rsid w:val="00DE1C04"/>
    <w:rsid w:val="00DE694F"/>
    <w:rsid w:val="00DF6138"/>
    <w:rsid w:val="00DF6470"/>
    <w:rsid w:val="00DF64BC"/>
    <w:rsid w:val="00DF6F2D"/>
    <w:rsid w:val="00DF7451"/>
    <w:rsid w:val="00E027BD"/>
    <w:rsid w:val="00E12826"/>
    <w:rsid w:val="00E16DE1"/>
    <w:rsid w:val="00E20750"/>
    <w:rsid w:val="00E2360B"/>
    <w:rsid w:val="00E23897"/>
    <w:rsid w:val="00E23FFC"/>
    <w:rsid w:val="00E25E67"/>
    <w:rsid w:val="00E305E3"/>
    <w:rsid w:val="00E329D3"/>
    <w:rsid w:val="00E376E5"/>
    <w:rsid w:val="00E44664"/>
    <w:rsid w:val="00E453C4"/>
    <w:rsid w:val="00E45F3D"/>
    <w:rsid w:val="00E46740"/>
    <w:rsid w:val="00E50436"/>
    <w:rsid w:val="00E53C24"/>
    <w:rsid w:val="00E55693"/>
    <w:rsid w:val="00E5770E"/>
    <w:rsid w:val="00E60D96"/>
    <w:rsid w:val="00E618C3"/>
    <w:rsid w:val="00E62918"/>
    <w:rsid w:val="00E6440F"/>
    <w:rsid w:val="00E66C33"/>
    <w:rsid w:val="00E66C7B"/>
    <w:rsid w:val="00E718EC"/>
    <w:rsid w:val="00E71BAA"/>
    <w:rsid w:val="00E71F53"/>
    <w:rsid w:val="00E72A3C"/>
    <w:rsid w:val="00E74A71"/>
    <w:rsid w:val="00E752C9"/>
    <w:rsid w:val="00E83450"/>
    <w:rsid w:val="00E9185F"/>
    <w:rsid w:val="00E955FD"/>
    <w:rsid w:val="00EA204D"/>
    <w:rsid w:val="00EA41CE"/>
    <w:rsid w:val="00EA4526"/>
    <w:rsid w:val="00EA7CF7"/>
    <w:rsid w:val="00EB0D5A"/>
    <w:rsid w:val="00EB2DCB"/>
    <w:rsid w:val="00EB5E8E"/>
    <w:rsid w:val="00EC0979"/>
    <w:rsid w:val="00EC2920"/>
    <w:rsid w:val="00EC3115"/>
    <w:rsid w:val="00EC4199"/>
    <w:rsid w:val="00EC53CC"/>
    <w:rsid w:val="00EC6951"/>
    <w:rsid w:val="00ED0988"/>
    <w:rsid w:val="00ED23A8"/>
    <w:rsid w:val="00ED2744"/>
    <w:rsid w:val="00ED39C5"/>
    <w:rsid w:val="00ED7800"/>
    <w:rsid w:val="00ED7D62"/>
    <w:rsid w:val="00EE5293"/>
    <w:rsid w:val="00EF1889"/>
    <w:rsid w:val="00EF2F57"/>
    <w:rsid w:val="00EF6143"/>
    <w:rsid w:val="00EF7068"/>
    <w:rsid w:val="00EF7D08"/>
    <w:rsid w:val="00F01307"/>
    <w:rsid w:val="00F02B02"/>
    <w:rsid w:val="00F07932"/>
    <w:rsid w:val="00F10230"/>
    <w:rsid w:val="00F107D2"/>
    <w:rsid w:val="00F12281"/>
    <w:rsid w:val="00F13FD2"/>
    <w:rsid w:val="00F14FD0"/>
    <w:rsid w:val="00F16527"/>
    <w:rsid w:val="00F17262"/>
    <w:rsid w:val="00F17344"/>
    <w:rsid w:val="00F17858"/>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4465"/>
    <w:rsid w:val="00F55E38"/>
    <w:rsid w:val="00F57B3A"/>
    <w:rsid w:val="00F60ED1"/>
    <w:rsid w:val="00F62373"/>
    <w:rsid w:val="00F637D6"/>
    <w:rsid w:val="00F63D71"/>
    <w:rsid w:val="00F64BBD"/>
    <w:rsid w:val="00F64DEB"/>
    <w:rsid w:val="00F652D2"/>
    <w:rsid w:val="00F65926"/>
    <w:rsid w:val="00F67309"/>
    <w:rsid w:val="00F703A3"/>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B4476"/>
    <w:rsid w:val="00FC26FA"/>
    <w:rsid w:val="00FC293D"/>
    <w:rsid w:val="00FC3F1C"/>
    <w:rsid w:val="00FC57B8"/>
    <w:rsid w:val="00FC706F"/>
    <w:rsid w:val="00FC768B"/>
    <w:rsid w:val="00FD1746"/>
    <w:rsid w:val="00FD25D8"/>
    <w:rsid w:val="00FD2B0F"/>
    <w:rsid w:val="00FE162C"/>
    <w:rsid w:val="00FE180E"/>
    <w:rsid w:val="00FE2246"/>
    <w:rsid w:val="00FE5129"/>
    <w:rsid w:val="00FE580A"/>
    <w:rsid w:val="00FE607C"/>
    <w:rsid w:val="00FE731F"/>
    <w:rsid w:val="00FF0655"/>
    <w:rsid w:val="00FF2C24"/>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0" w:unhideWhenUsed="0" w:qFormat="1"/>
    <w:lsdException w:name="Emphasis" w:locked="1" w:semiHidden="0" w:uiPriority="20" w:unhideWhenUsed="0" w:qFormat="1"/>
    <w:lsdException w:name="Plain Text" w:qFormat="1"/>
    <w:lsdException w:name="Normal (Web)" w:uiPriority="0"/>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uiPriority w:val="99"/>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uiPriority w:val="99"/>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C36EA3"/>
    <w:pPr>
      <w:numPr>
        <w:ilvl w:val="3"/>
      </w:numPr>
      <w:ind w:left="851" w:firstLine="0"/>
    </w:pPr>
    <w:rPr>
      <w:color w:val="auto"/>
    </w:rPr>
  </w:style>
  <w:style w:type="paragraph" w:customStyle="1" w:styleId="Nivel5">
    <w:name w:val="Nivel 5"/>
    <w:basedOn w:val="Nivel4"/>
    <w:uiPriority w:val="99"/>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qFormat="1"/>
    <w:lsdException w:name="caption" w:locked="1" w:uiPriority="0" w:qFormat="1"/>
    <w:lsdException w:name="annotation reference" w:uiPriority="0" w:qFormat="1"/>
    <w:lsdException w:name="page number" w:uiPriority="0"/>
    <w:lsdException w:name="List" w:uiPriority="0"/>
    <w:lsdException w:name="List Bullet" w:uiPriority="0"/>
    <w:lsdException w:name="List Bullet 2" w:uiPriority="0"/>
    <w:lsdException w:name="List Bullet 5" w:uiPriority="0"/>
    <w:lsdException w:name="Title" w:locked="1" w:semiHidden="0" w:uiPriority="0"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Salutation" w:uiPriority="0"/>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qFormat="1"/>
    <w:lsdException w:name="Strong" w:locked="1" w:semiHidden="0" w:uiPriority="0" w:unhideWhenUsed="0" w:qFormat="1"/>
    <w:lsdException w:name="Emphasis" w:locked="1" w:semiHidden="0" w:uiPriority="20" w:unhideWhenUsed="0" w:qFormat="1"/>
    <w:lsdException w:name="Plain Text" w:qFormat="1"/>
    <w:lsdException w:name="Normal (Web)" w:uiPriority="0"/>
    <w:lsdException w:name="annotation subject" w:uiPriority="0"/>
    <w:lsdException w:name="Table Grid" w:locked="1"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9"/>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locked/>
    <w:rsid w:val="00C871C0"/>
    <w:pPr>
      <w:keepNext/>
      <w:spacing w:after="0" w:line="240" w:lineRule="auto"/>
      <w:jc w:val="center"/>
      <w:outlineLvl w:val="4"/>
    </w:pPr>
    <w:rPr>
      <w:rFonts w:ascii="Times New Roman" w:eastAsia="Times New Roman" w:hAnsi="Times New Roman"/>
      <w:sz w:val="28"/>
      <w:szCs w:val="24"/>
      <w:lang w:eastAsia="pt-BR"/>
    </w:rPr>
  </w:style>
  <w:style w:type="paragraph" w:styleId="Ttulo6">
    <w:name w:val="heading 6"/>
    <w:basedOn w:val="Normal"/>
    <w:next w:val="Normal"/>
    <w:link w:val="Ttulo6Char"/>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3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unhideWhenUsed/>
    <w:qFormat/>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C36EA3"/>
    <w:rPr>
      <w:b/>
      <w:bCs/>
    </w:rPr>
  </w:style>
  <w:style w:type="character" w:customStyle="1" w:styleId="AssuntodocomentrioChar">
    <w:name w:val="Assunto do comentário Char"/>
    <w:basedOn w:val="TextodecomentrioChar"/>
    <w:link w:val="Assuntodocomentrio"/>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uiPriority w:val="99"/>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uiPriority w:val="99"/>
    <w:qFormat/>
    <w:rsid w:val="00C36EA3"/>
    <w:pPr>
      <w:numPr>
        <w:ilvl w:val="1"/>
        <w:numId w:val="2"/>
      </w:numPr>
      <w:spacing w:before="120" w:after="120"/>
      <w:ind w:left="4969"/>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uiPriority w:val="99"/>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C36EA3"/>
    <w:pPr>
      <w:numPr>
        <w:ilvl w:val="3"/>
      </w:numPr>
      <w:ind w:left="851" w:firstLine="0"/>
    </w:pPr>
    <w:rPr>
      <w:color w:val="auto"/>
    </w:rPr>
  </w:style>
  <w:style w:type="paragraph" w:customStyle="1" w:styleId="Nivel5">
    <w:name w:val="Nivel 5"/>
    <w:basedOn w:val="Nivel4"/>
    <w:uiPriority w:val="99"/>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2"/>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o1">
    <w:name w:val="Menção1"/>
    <w:basedOn w:val="Fontepargpadro"/>
    <w:uiPriority w:val="99"/>
    <w:unhideWhenUsed/>
    <w:rsid w:val="00123D30"/>
    <w:rPr>
      <w:color w:val="2B579A"/>
      <w:shd w:val="clear" w:color="auto" w:fill="E6E6E6"/>
    </w:rPr>
  </w:style>
  <w:style w:type="character" w:customStyle="1" w:styleId="MenoPendente7">
    <w:name w:val="Menção Pendente7"/>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tulo5Char">
    <w:name w:val="Título 5 Char"/>
    <w:basedOn w:val="Fontepargpadro"/>
    <w:link w:val="Ttulo5"/>
    <w:rsid w:val="00C871C0"/>
    <w:rPr>
      <w:rFonts w:ascii="Times New Roman" w:eastAsia="Times New Roman" w:hAnsi="Times New Roman"/>
      <w:sz w:val="28"/>
      <w:szCs w:val="24"/>
    </w:rPr>
  </w:style>
  <w:style w:type="character" w:customStyle="1" w:styleId="WW8Num76z0">
    <w:name w:val="WW8Num76z0"/>
    <w:rsid w:val="00C871C0"/>
    <w:rPr>
      <w:rFonts w:ascii="Wingdings" w:hAnsi="Wingdings" w:cs="Wingdings"/>
    </w:rPr>
  </w:style>
  <w:style w:type="character" w:customStyle="1" w:styleId="CabealhoChar1">
    <w:name w:val="Cabeçalho Char1"/>
    <w:aliases w:val="Cabeçalho superior Char1,Heading 1a Char1"/>
    <w:basedOn w:val="Fontepargpadro"/>
    <w:uiPriority w:val="99"/>
    <w:rsid w:val="00C871C0"/>
    <w:rPr>
      <w:rFonts w:eastAsia="Times New Roman"/>
      <w:lang w:eastAsia="pt-BR"/>
    </w:rPr>
  </w:style>
  <w:style w:type="paragraph" w:styleId="Legenda">
    <w:name w:val="caption"/>
    <w:basedOn w:val="Normal"/>
    <w:unhideWhenUsed/>
    <w:qFormat/>
    <w:locked/>
    <w:rsid w:val="00C871C0"/>
    <w:pPr>
      <w:widowControl w:val="0"/>
      <w:suppressLineNumbers/>
      <w:suppressAutoHyphens/>
      <w:spacing w:before="120" w:after="120" w:line="240" w:lineRule="auto"/>
    </w:pPr>
    <w:rPr>
      <w:rFonts w:ascii="Times New Roman" w:eastAsia="Lucida Sans Unicode" w:hAnsi="Times New Roman" w:cs="Mangal"/>
      <w:i/>
      <w:iCs/>
      <w:kern w:val="2"/>
      <w:sz w:val="24"/>
      <w:szCs w:val="24"/>
      <w:lang w:eastAsia="zh-CN" w:bidi="hi-IN"/>
    </w:rPr>
  </w:style>
  <w:style w:type="paragraph" w:styleId="Lista">
    <w:name w:val="List"/>
    <w:basedOn w:val="Corpodetexto"/>
    <w:unhideWhenUsed/>
    <w:rsid w:val="00C871C0"/>
    <w:pPr>
      <w:suppressAutoHyphens/>
      <w:spacing w:after="0" w:line="240" w:lineRule="auto"/>
      <w:jc w:val="both"/>
    </w:pPr>
    <w:rPr>
      <w:rFonts w:ascii="Times New Roman" w:eastAsia="Times New Roman" w:hAnsi="Times New Roman"/>
      <w:sz w:val="20"/>
      <w:szCs w:val="20"/>
      <w:lang w:eastAsia="ar-SA"/>
    </w:rPr>
  </w:style>
  <w:style w:type="paragraph" w:styleId="Commarcadores">
    <w:name w:val="List Bullet"/>
    <w:basedOn w:val="Normal"/>
    <w:unhideWhenUsed/>
    <w:rsid w:val="00C871C0"/>
    <w:pPr>
      <w:tabs>
        <w:tab w:val="left" w:pos="360"/>
      </w:tabs>
      <w:ind w:left="720" w:hanging="360"/>
    </w:pPr>
    <w:rPr>
      <w:rFonts w:eastAsia="Times New Roman"/>
      <w:lang w:eastAsia="pt-BR"/>
    </w:rPr>
  </w:style>
  <w:style w:type="paragraph" w:styleId="Commarcadores2">
    <w:name w:val="List Bullet 2"/>
    <w:basedOn w:val="Normal"/>
    <w:unhideWhenUsed/>
    <w:rsid w:val="00C871C0"/>
    <w:pPr>
      <w:tabs>
        <w:tab w:val="left" w:pos="643"/>
      </w:tabs>
      <w:ind w:left="720" w:hanging="360"/>
    </w:pPr>
    <w:rPr>
      <w:rFonts w:eastAsia="Times New Roman"/>
      <w:lang w:eastAsia="pt-BR"/>
    </w:rPr>
  </w:style>
  <w:style w:type="paragraph" w:styleId="Saudao">
    <w:name w:val="Salutation"/>
    <w:basedOn w:val="Normal"/>
    <w:next w:val="Normal"/>
    <w:link w:val="SaudaoChar"/>
    <w:unhideWhenUsed/>
    <w:rsid w:val="00C871C0"/>
    <w:rPr>
      <w:rFonts w:ascii="Times New Roman" w:eastAsia="Times New Roman" w:hAnsi="Times New Roman"/>
      <w:sz w:val="20"/>
      <w:szCs w:val="20"/>
      <w:lang w:eastAsia="pt-BR"/>
    </w:rPr>
  </w:style>
  <w:style w:type="character" w:customStyle="1" w:styleId="SaudaoChar">
    <w:name w:val="Saudação Char"/>
    <w:basedOn w:val="Fontepargpadro"/>
    <w:link w:val="Saudao"/>
    <w:rsid w:val="00C871C0"/>
    <w:rPr>
      <w:rFonts w:ascii="Times New Roman" w:eastAsia="Times New Roman" w:hAnsi="Times New Roman"/>
    </w:rPr>
  </w:style>
  <w:style w:type="paragraph" w:styleId="Data">
    <w:name w:val="Date"/>
    <w:basedOn w:val="Normal"/>
    <w:next w:val="Normal"/>
    <w:link w:val="DataChar"/>
    <w:unhideWhenUsed/>
    <w:rsid w:val="00C871C0"/>
    <w:pPr>
      <w:spacing w:after="0" w:line="240" w:lineRule="auto"/>
    </w:pPr>
    <w:rPr>
      <w:rFonts w:ascii="Times New Roman" w:eastAsia="Times New Roman" w:hAnsi="Times New Roman"/>
      <w:sz w:val="24"/>
      <w:szCs w:val="24"/>
      <w:lang w:eastAsia="pt-BR"/>
    </w:rPr>
  </w:style>
  <w:style w:type="character" w:customStyle="1" w:styleId="DataChar">
    <w:name w:val="Data Char"/>
    <w:basedOn w:val="Fontepargpadro"/>
    <w:link w:val="Data"/>
    <w:rsid w:val="00C871C0"/>
    <w:rPr>
      <w:rFonts w:ascii="Times New Roman" w:eastAsia="Times New Roman" w:hAnsi="Times New Roman"/>
      <w:sz w:val="24"/>
      <w:szCs w:val="24"/>
    </w:rPr>
  </w:style>
  <w:style w:type="paragraph" w:styleId="Corpodetexto2">
    <w:name w:val="Body Text 2"/>
    <w:basedOn w:val="Normal"/>
    <w:link w:val="Corpodetexto2Char"/>
    <w:unhideWhenUsed/>
    <w:rsid w:val="00C871C0"/>
    <w:pPr>
      <w:spacing w:after="120" w:line="480" w:lineRule="auto"/>
    </w:pPr>
    <w:rPr>
      <w:rFonts w:ascii="Times New Roman" w:eastAsia="Times New Roman" w:hAnsi="Times New Roman"/>
      <w:sz w:val="20"/>
      <w:szCs w:val="20"/>
      <w:lang w:eastAsia="pt-BR"/>
    </w:rPr>
  </w:style>
  <w:style w:type="character" w:customStyle="1" w:styleId="Corpodetexto2Char">
    <w:name w:val="Corpo de texto 2 Char"/>
    <w:basedOn w:val="Fontepargpadro"/>
    <w:link w:val="Corpodetexto2"/>
    <w:rsid w:val="00C871C0"/>
    <w:rPr>
      <w:rFonts w:ascii="Times New Roman" w:eastAsia="Times New Roman" w:hAnsi="Times New Roman"/>
    </w:rPr>
  </w:style>
  <w:style w:type="paragraph" w:styleId="Recuodecorpodetexto2">
    <w:name w:val="Body Text Indent 2"/>
    <w:basedOn w:val="Normal"/>
    <w:link w:val="Recuodecorpodetexto2Char"/>
    <w:unhideWhenUsed/>
    <w:rsid w:val="00C871C0"/>
    <w:pPr>
      <w:spacing w:after="120" w:line="480" w:lineRule="auto"/>
      <w:ind w:left="283"/>
    </w:pPr>
    <w:rPr>
      <w:rFonts w:ascii="Times New Roman" w:eastAsia="Times New Roman" w:hAnsi="Times New Roman"/>
      <w:sz w:val="24"/>
      <w:szCs w:val="24"/>
      <w:lang w:eastAsia="pt-BR"/>
    </w:rPr>
  </w:style>
  <w:style w:type="character" w:customStyle="1" w:styleId="Recuodecorpodetexto2Char">
    <w:name w:val="Recuo de corpo de texto 2 Char"/>
    <w:basedOn w:val="Fontepargpadro"/>
    <w:link w:val="Recuodecorpodetexto2"/>
    <w:rsid w:val="00C871C0"/>
    <w:rPr>
      <w:rFonts w:ascii="Times New Roman" w:eastAsia="Times New Roman" w:hAnsi="Times New Roman"/>
      <w:sz w:val="24"/>
      <w:szCs w:val="24"/>
    </w:rPr>
  </w:style>
  <w:style w:type="paragraph" w:styleId="Recuodecorpodetexto3">
    <w:name w:val="Body Text Indent 3"/>
    <w:basedOn w:val="Normal"/>
    <w:link w:val="Recuodecorpodetexto3Char"/>
    <w:unhideWhenUsed/>
    <w:rsid w:val="00C871C0"/>
    <w:pPr>
      <w:spacing w:after="120" w:line="240" w:lineRule="auto"/>
      <w:ind w:left="283"/>
    </w:pPr>
    <w:rPr>
      <w:rFonts w:ascii="Times New Roman" w:eastAsia="Times New Roman" w:hAnsi="Times New Roman"/>
      <w:sz w:val="16"/>
      <w:szCs w:val="16"/>
      <w:lang w:eastAsia="pt-BR"/>
    </w:rPr>
  </w:style>
  <w:style w:type="character" w:customStyle="1" w:styleId="Recuodecorpodetexto3Char">
    <w:name w:val="Recuo de corpo de texto 3 Char"/>
    <w:basedOn w:val="Fontepargpadro"/>
    <w:link w:val="Recuodecorpodetexto3"/>
    <w:rsid w:val="00C871C0"/>
    <w:rPr>
      <w:rFonts w:ascii="Times New Roman" w:eastAsia="Times New Roman" w:hAnsi="Times New Roman"/>
      <w:sz w:val="16"/>
      <w:szCs w:val="16"/>
    </w:rPr>
  </w:style>
  <w:style w:type="paragraph" w:styleId="TextosemFormatao">
    <w:name w:val="Plain Text"/>
    <w:basedOn w:val="Normal"/>
    <w:link w:val="TextosemFormataoChar"/>
    <w:uiPriority w:val="99"/>
    <w:unhideWhenUsed/>
    <w:qFormat/>
    <w:rsid w:val="00C871C0"/>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uiPriority w:val="99"/>
    <w:rsid w:val="00C871C0"/>
    <w:rPr>
      <w:rFonts w:ascii="Courier New" w:eastAsia="Times New Roman" w:hAnsi="Courier New"/>
    </w:rPr>
  </w:style>
  <w:style w:type="paragraph" w:customStyle="1" w:styleId="Textodecomentrio1">
    <w:name w:val="Texto de comentário1"/>
    <w:basedOn w:val="Normal"/>
    <w:rsid w:val="00C871C0"/>
    <w:pPr>
      <w:suppressAutoHyphens/>
      <w:spacing w:after="0" w:line="240" w:lineRule="auto"/>
    </w:pPr>
    <w:rPr>
      <w:rFonts w:ascii="Times New Roman" w:eastAsia="Times New Roman" w:hAnsi="Times New Roman"/>
      <w:sz w:val="20"/>
      <w:szCs w:val="20"/>
      <w:lang w:eastAsia="ar-SA"/>
    </w:rPr>
  </w:style>
  <w:style w:type="paragraph" w:customStyle="1" w:styleId="WW-Recuodecorpodetexto3">
    <w:name w:val="WW-Recuo de corpo de texto 3"/>
    <w:basedOn w:val="Default"/>
    <w:next w:val="Default"/>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paragraph" w:customStyle="1" w:styleId="WW-Corpodetexto2">
    <w:name w:val="WW-Corpo de texto 2"/>
    <w:basedOn w:val="Normal"/>
    <w:rsid w:val="00C871C0"/>
    <w:pPr>
      <w:tabs>
        <w:tab w:val="left" w:pos="851"/>
      </w:tabs>
      <w:suppressAutoHyphens/>
      <w:spacing w:after="0" w:line="240" w:lineRule="auto"/>
      <w:jc w:val="both"/>
    </w:pPr>
    <w:rPr>
      <w:rFonts w:ascii="Arial" w:eastAsia="Times New Roman" w:hAnsi="Arial"/>
      <w:sz w:val="24"/>
      <w:szCs w:val="24"/>
      <w:lang w:eastAsia="pt-BR"/>
    </w:rPr>
  </w:style>
  <w:style w:type="paragraph" w:customStyle="1" w:styleId="xl24">
    <w:name w:val="xl24"/>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xl25">
    <w:name w:val="xl25"/>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6">
    <w:name w:val="xl26"/>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pt-BR"/>
    </w:rPr>
  </w:style>
  <w:style w:type="paragraph" w:customStyle="1" w:styleId="xl27">
    <w:name w:val="xl27"/>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4"/>
      <w:szCs w:val="24"/>
      <w:lang w:eastAsia="pt-BR"/>
    </w:rPr>
  </w:style>
  <w:style w:type="paragraph" w:customStyle="1" w:styleId="Ttulo10">
    <w:name w:val="Título1"/>
    <w:basedOn w:val="Normal"/>
    <w:next w:val="Corpodetexto"/>
    <w:rsid w:val="00C871C0"/>
    <w:pPr>
      <w:keepNext/>
      <w:suppressAutoHyphens/>
      <w:spacing w:before="240" w:after="120" w:line="240" w:lineRule="auto"/>
    </w:pPr>
    <w:rPr>
      <w:rFonts w:ascii="Arial" w:eastAsia="Arial Unicode MS" w:hAnsi="Arial" w:cs="Mangal"/>
      <w:sz w:val="28"/>
      <w:szCs w:val="28"/>
      <w:lang w:eastAsia="ar-SA"/>
    </w:rPr>
  </w:style>
  <w:style w:type="paragraph" w:customStyle="1" w:styleId="Legenda1">
    <w:name w:val="Legenda1"/>
    <w:basedOn w:val="Normal"/>
    <w:next w:val="Normal"/>
    <w:rsid w:val="00C871C0"/>
    <w:pPr>
      <w:pBdr>
        <w:top w:val="single" w:sz="4" w:space="1" w:color="000000"/>
        <w:left w:val="single" w:sz="4" w:space="1" w:color="000000"/>
        <w:bottom w:val="single" w:sz="4" w:space="1" w:color="000000"/>
        <w:right w:val="single" w:sz="4" w:space="1" w:color="000000"/>
      </w:pBdr>
      <w:tabs>
        <w:tab w:val="left" w:pos="1134"/>
      </w:tabs>
      <w:suppressAutoHyphens/>
      <w:spacing w:after="0" w:line="240" w:lineRule="auto"/>
      <w:ind w:left="1134"/>
      <w:jc w:val="both"/>
    </w:pPr>
    <w:rPr>
      <w:rFonts w:ascii="Times New Roman" w:eastAsia="Times New Roman" w:hAnsi="Times New Roman"/>
      <w:b/>
      <w:sz w:val="24"/>
      <w:szCs w:val="20"/>
      <w:lang w:eastAsia="ar-SA"/>
    </w:rPr>
  </w:style>
  <w:style w:type="paragraph" w:customStyle="1" w:styleId="ndice">
    <w:name w:val="Índice"/>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BC-PargrafoNormal">
    <w:name w:val="BC-Parágrafo Normal"/>
    <w:basedOn w:val="Normal"/>
    <w:rsid w:val="00C871C0"/>
    <w:pPr>
      <w:widowControl w:val="0"/>
      <w:tabs>
        <w:tab w:val="left" w:pos="0"/>
        <w:tab w:val="left" w:pos="1701"/>
      </w:tabs>
      <w:suppressAutoHyphens/>
      <w:spacing w:after="0" w:line="240" w:lineRule="auto"/>
      <w:jc w:val="both"/>
    </w:pPr>
    <w:rPr>
      <w:rFonts w:ascii="Arial" w:eastAsia="Times New Roman" w:hAnsi="Arial" w:cs="Arial"/>
      <w:sz w:val="24"/>
      <w:szCs w:val="20"/>
      <w:lang w:eastAsia="ar-SA"/>
    </w:rPr>
  </w:style>
  <w:style w:type="paragraph" w:customStyle="1" w:styleId="Recuodecorpodetexto31">
    <w:name w:val="Recuo de corpo de texto 31"/>
    <w:basedOn w:val="Normal"/>
    <w:rsid w:val="00C871C0"/>
    <w:pPr>
      <w:suppressAutoHyphens/>
      <w:spacing w:after="0" w:line="240" w:lineRule="auto"/>
      <w:ind w:left="708"/>
      <w:jc w:val="both"/>
    </w:pPr>
    <w:rPr>
      <w:rFonts w:ascii="Times New Roman" w:eastAsia="Times New Roman" w:hAnsi="Times New Roman"/>
      <w:sz w:val="20"/>
      <w:szCs w:val="20"/>
      <w:lang w:eastAsia="ar-SA"/>
    </w:rPr>
  </w:style>
  <w:style w:type="paragraph" w:customStyle="1" w:styleId="TextosemFormatao1">
    <w:name w:val="Texto sem Formatação1"/>
    <w:basedOn w:val="Normal"/>
    <w:rsid w:val="00C871C0"/>
    <w:pPr>
      <w:suppressAutoHyphens/>
      <w:spacing w:after="0" w:line="240" w:lineRule="auto"/>
    </w:pPr>
    <w:rPr>
      <w:rFonts w:ascii="Courier New" w:eastAsia="Times New Roman" w:hAnsi="Courier New" w:cs="Courier New"/>
      <w:sz w:val="20"/>
      <w:szCs w:val="20"/>
      <w:lang w:eastAsia="ar-SA"/>
    </w:rPr>
  </w:style>
  <w:style w:type="paragraph" w:customStyle="1" w:styleId="Numeragco2">
    <w:name w:val="Numera&lt;/g&gt;&lt;/c&gt;o2"/>
    <w:rsid w:val="00C871C0"/>
    <w:pPr>
      <w:suppressAutoHyphens/>
      <w:spacing w:before="120" w:after="120"/>
    </w:pPr>
    <w:rPr>
      <w:rFonts w:ascii="Arial" w:eastAsia="Times New Roman" w:hAnsi="Arial" w:cs="Arial"/>
      <w:color w:val="000000"/>
      <w:lang w:val="en-US" w:eastAsia="ar-SA"/>
    </w:rPr>
  </w:style>
  <w:style w:type="paragraph" w:customStyle="1" w:styleId="Bullet">
    <w:name w:val="Bullet"/>
    <w:rsid w:val="00C871C0"/>
    <w:pPr>
      <w:suppressAutoHyphens/>
      <w:spacing w:after="60"/>
    </w:pPr>
    <w:rPr>
      <w:rFonts w:ascii="Arial" w:eastAsia="Times New Roman" w:hAnsi="Arial" w:cs="Arial"/>
      <w:color w:val="000000"/>
      <w:lang w:val="en-US" w:eastAsia="ar-SA"/>
    </w:rPr>
  </w:style>
  <w:style w:type="paragraph" w:customStyle="1" w:styleId="WW-Padro">
    <w:name w:val="WW-Padrão"/>
    <w:rsid w:val="00C871C0"/>
    <w:pPr>
      <w:widowControl w:val="0"/>
      <w:suppressAutoHyphens/>
    </w:pPr>
    <w:rPr>
      <w:rFonts w:ascii="Arial" w:eastAsia="Times New Roman" w:hAnsi="Arial" w:cs="Arial"/>
      <w:sz w:val="24"/>
      <w:lang w:eastAsia="ar-SA"/>
    </w:rPr>
  </w:style>
  <w:style w:type="paragraph" w:customStyle="1" w:styleId="WW-Corpodetexto3">
    <w:name w:val="WW-Corpo de texto 3"/>
    <w:basedOn w:val="Normal"/>
    <w:rsid w:val="00C871C0"/>
    <w:pPr>
      <w:suppressAutoHyphens/>
      <w:spacing w:after="0" w:line="240" w:lineRule="auto"/>
      <w:jc w:val="both"/>
    </w:pPr>
    <w:rPr>
      <w:rFonts w:ascii="Arial" w:eastAsia="Times New Roman" w:hAnsi="Arial" w:cs="Arial"/>
      <w:sz w:val="24"/>
      <w:szCs w:val="20"/>
      <w:lang w:eastAsia="ar-SA"/>
    </w:rPr>
  </w:style>
  <w:style w:type="paragraph" w:customStyle="1" w:styleId="Corpodetexto32">
    <w:name w:val="Corpo de texto 32"/>
    <w:basedOn w:val="Normal"/>
    <w:rsid w:val="00C871C0"/>
    <w:pPr>
      <w:suppressAutoHyphens/>
      <w:spacing w:after="0" w:line="240" w:lineRule="auto"/>
      <w:jc w:val="both"/>
    </w:pPr>
    <w:rPr>
      <w:rFonts w:ascii="Times New Roman" w:eastAsia="Times New Roman" w:hAnsi="Times New Roman"/>
      <w:b/>
      <w:sz w:val="28"/>
      <w:szCs w:val="20"/>
      <w:lang w:eastAsia="ar-SA"/>
    </w:rPr>
  </w:style>
  <w:style w:type="paragraph" w:customStyle="1" w:styleId="Objetivo">
    <w:name w:val="Objetivo"/>
    <w:basedOn w:val="Ttulo4"/>
    <w:rsid w:val="00C871C0"/>
    <w:pPr>
      <w:keepLines w:val="0"/>
      <w:suppressAutoHyphens/>
      <w:spacing w:before="0"/>
      <w:ind w:right="397" w:firstLine="851"/>
      <w:jc w:val="both"/>
    </w:pPr>
    <w:rPr>
      <w:rFonts w:ascii="Times New Roman" w:eastAsia="Times New Roman" w:hAnsi="Times New Roman" w:cs="Times New Roman"/>
      <w:i w:val="0"/>
      <w:iCs w:val="0"/>
      <w:color w:val="auto"/>
      <w:szCs w:val="20"/>
      <w:lang w:eastAsia="ar-SA"/>
    </w:rPr>
  </w:style>
  <w:style w:type="paragraph" w:customStyle="1" w:styleId="WW-Corpodotexto">
    <w:name w:val="WW-Corpo do texto"/>
    <w:basedOn w:val="Normal"/>
    <w:rsid w:val="00C871C0"/>
    <w:pPr>
      <w:suppressAutoHyphens/>
      <w:spacing w:after="0" w:line="240" w:lineRule="auto"/>
      <w:jc w:val="both"/>
    </w:pPr>
    <w:rPr>
      <w:rFonts w:ascii="Arial" w:eastAsia="Times New Roman" w:hAnsi="Arial" w:cs="Arial"/>
      <w:sz w:val="20"/>
      <w:szCs w:val="20"/>
      <w:lang w:eastAsia="ar-SA"/>
    </w:rPr>
  </w:style>
  <w:style w:type="paragraph" w:customStyle="1" w:styleId="Corpodetexto23">
    <w:name w:val="Corpo de texto 23"/>
    <w:basedOn w:val="Normal"/>
    <w:rsid w:val="00C871C0"/>
    <w:pPr>
      <w:suppressAutoHyphens/>
      <w:spacing w:after="0" w:line="240" w:lineRule="auto"/>
      <w:jc w:val="center"/>
    </w:pPr>
    <w:rPr>
      <w:rFonts w:ascii="Arial" w:eastAsia="Times New Roman" w:hAnsi="Arial" w:cs="Arial"/>
      <w:b/>
      <w:color w:val="FF0000"/>
      <w:sz w:val="40"/>
      <w:szCs w:val="20"/>
      <w:u w:val="single"/>
      <w:lang w:eastAsia="ar-SA"/>
    </w:rPr>
  </w:style>
  <w:style w:type="paragraph" w:customStyle="1" w:styleId="Ttulo3ttulo3">
    <w:name w:val="Título 3.título 3"/>
    <w:basedOn w:val="Normal"/>
    <w:next w:val="Normal"/>
    <w:rsid w:val="00C871C0"/>
    <w:pPr>
      <w:keepNext/>
      <w:tabs>
        <w:tab w:val="left" w:pos="2160"/>
      </w:tabs>
      <w:suppressAutoHyphens/>
      <w:spacing w:after="0" w:line="240" w:lineRule="auto"/>
      <w:ind w:left="360" w:hanging="360"/>
      <w:outlineLvl w:val="2"/>
    </w:pPr>
    <w:rPr>
      <w:rFonts w:ascii="Times New Roman" w:eastAsia="Times New Roman" w:hAnsi="Times New Roman"/>
      <w:b/>
      <w:sz w:val="24"/>
      <w:szCs w:val="20"/>
      <w:lang w:eastAsia="ar-SA"/>
    </w:rPr>
  </w:style>
  <w:style w:type="paragraph" w:customStyle="1" w:styleId="TextoNormal">
    <w:name w:val="Texto Normal"/>
    <w:rsid w:val="00C871C0"/>
    <w:pPr>
      <w:suppressAutoHyphens/>
      <w:spacing w:before="60" w:after="60"/>
      <w:ind w:left="578" w:firstLine="1"/>
      <w:jc w:val="both"/>
    </w:pPr>
    <w:rPr>
      <w:rFonts w:ascii="Times New Roman" w:eastAsia="Times New Roman" w:hAnsi="Times New Roman"/>
      <w:sz w:val="22"/>
      <w:lang w:eastAsia="ar-SA"/>
    </w:rPr>
  </w:style>
  <w:style w:type="paragraph" w:customStyle="1" w:styleId="Recuodecorpodetexto21">
    <w:name w:val="Recuo de corpo de texto 21"/>
    <w:basedOn w:val="Normal"/>
    <w:rsid w:val="00C871C0"/>
    <w:pPr>
      <w:suppressAutoHyphens/>
      <w:spacing w:after="0" w:line="240" w:lineRule="auto"/>
      <w:ind w:firstLine="708"/>
      <w:jc w:val="both"/>
    </w:pPr>
    <w:rPr>
      <w:rFonts w:ascii="Arial" w:eastAsia="Times New Roman" w:hAnsi="Arial" w:cs="Arial"/>
      <w:color w:val="FF0000"/>
      <w:sz w:val="20"/>
      <w:szCs w:val="20"/>
      <w:lang w:eastAsia="ar-SA"/>
    </w:rPr>
  </w:style>
  <w:style w:type="paragraph" w:customStyle="1" w:styleId="Obr">
    <w:name w:val="Obr"/>
    <w:basedOn w:val="Normal"/>
    <w:rsid w:val="00C871C0"/>
    <w:pPr>
      <w:suppressAutoHyphens/>
      <w:spacing w:after="0" w:line="240" w:lineRule="auto"/>
      <w:jc w:val="both"/>
    </w:pPr>
    <w:rPr>
      <w:rFonts w:ascii="Times New Roman" w:eastAsia="Times New Roman" w:hAnsi="Times New Roman"/>
      <w:sz w:val="24"/>
      <w:szCs w:val="24"/>
      <w:lang w:eastAsia="ar-SA"/>
    </w:rPr>
  </w:style>
  <w:style w:type="paragraph" w:customStyle="1" w:styleId="Corpodetexto211">
    <w:name w:val="Corpo de texto 211"/>
    <w:basedOn w:val="Normal"/>
    <w:rsid w:val="00C871C0"/>
    <w:pPr>
      <w:suppressAutoHyphens/>
      <w:spacing w:after="0" w:line="240" w:lineRule="auto"/>
    </w:pPr>
    <w:rPr>
      <w:rFonts w:ascii="Times New Roman" w:eastAsia="Times New Roman" w:hAnsi="Times New Roman"/>
      <w:sz w:val="20"/>
      <w:szCs w:val="20"/>
      <w:lang w:val="es-ES_tradnl" w:eastAsia="ar-SA"/>
    </w:rPr>
  </w:style>
  <w:style w:type="paragraph" w:customStyle="1" w:styleId="ItemNOVO">
    <w:name w:val="ItemNOVO"/>
    <w:basedOn w:val="Normal"/>
    <w:rsid w:val="00C871C0"/>
    <w:pPr>
      <w:tabs>
        <w:tab w:val="left" w:pos="0"/>
      </w:tabs>
      <w:suppressAutoHyphens/>
      <w:spacing w:before="40" w:after="0" w:line="360" w:lineRule="auto"/>
      <w:jc w:val="both"/>
    </w:pPr>
    <w:rPr>
      <w:rFonts w:ascii="Times New Roman" w:eastAsia="Times New Roman" w:hAnsi="Times New Roman"/>
      <w:sz w:val="24"/>
      <w:szCs w:val="20"/>
      <w:lang w:eastAsia="ar-SA"/>
    </w:rPr>
  </w:style>
  <w:style w:type="paragraph" w:customStyle="1" w:styleId="Corpodetexto31">
    <w:name w:val="Corpo de texto 31"/>
    <w:basedOn w:val="Normal"/>
    <w:rsid w:val="00C871C0"/>
    <w:pPr>
      <w:suppressAutoHyphens/>
      <w:spacing w:after="0" w:line="240" w:lineRule="auto"/>
      <w:jc w:val="both"/>
    </w:pPr>
    <w:rPr>
      <w:rFonts w:ascii="Arial" w:eastAsia="Times New Roman" w:hAnsi="Arial" w:cs="Arial"/>
      <w:sz w:val="24"/>
      <w:szCs w:val="20"/>
      <w:lang w:val="pt-PT" w:eastAsia="ar-SA"/>
    </w:rPr>
  </w:style>
  <w:style w:type="paragraph" w:customStyle="1" w:styleId="BodyText21">
    <w:name w:val="Body Text 21"/>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Textodesubitem">
    <w:name w:val="Texto de subitem"/>
    <w:basedOn w:val="Normal"/>
    <w:rsid w:val="00C871C0"/>
    <w:pPr>
      <w:keepNext/>
      <w:suppressAutoHyphens/>
      <w:spacing w:after="0" w:line="240" w:lineRule="auto"/>
      <w:jc w:val="both"/>
    </w:pPr>
    <w:rPr>
      <w:rFonts w:ascii="Courier New" w:eastAsia="Times New Roman" w:hAnsi="Courier New" w:cs="Courier New"/>
      <w:szCs w:val="20"/>
      <w:lang w:eastAsia="ar-SA"/>
    </w:rPr>
  </w:style>
  <w:style w:type="paragraph" w:customStyle="1" w:styleId="WW-Textoembloco">
    <w:name w:val="WW-Texto em bloco"/>
    <w:basedOn w:val="Normal"/>
    <w:rsid w:val="00C871C0"/>
    <w:pPr>
      <w:tabs>
        <w:tab w:val="left" w:pos="1276"/>
      </w:tabs>
      <w:suppressAutoHyphens/>
      <w:spacing w:after="0" w:line="240" w:lineRule="auto"/>
      <w:ind w:left="1276" w:right="252" w:hanging="709"/>
      <w:jc w:val="both"/>
    </w:pPr>
    <w:rPr>
      <w:rFonts w:ascii="Arial" w:eastAsia="Batang" w:hAnsi="Arial" w:cs="Arial"/>
      <w:sz w:val="20"/>
      <w:szCs w:val="20"/>
      <w:lang w:eastAsia="ar-SA"/>
    </w:rPr>
  </w:style>
  <w:style w:type="paragraph" w:customStyle="1" w:styleId="western">
    <w:name w:val="western"/>
    <w:basedOn w:val="Normal"/>
    <w:rsid w:val="00C871C0"/>
    <w:pPr>
      <w:suppressAutoHyphens/>
      <w:spacing w:before="100" w:after="119" w:line="240" w:lineRule="auto"/>
    </w:pPr>
    <w:rPr>
      <w:rFonts w:ascii="Times New Roman" w:eastAsia="Times New Roman" w:hAnsi="Times New Roman"/>
      <w:sz w:val="24"/>
      <w:szCs w:val="24"/>
      <w:lang w:eastAsia="ar-SA"/>
    </w:rPr>
  </w:style>
  <w:style w:type="paragraph" w:customStyle="1" w:styleId="Textoembloco1">
    <w:name w:val="Texto em bloco1"/>
    <w:basedOn w:val="Normal"/>
    <w:rsid w:val="00C871C0"/>
    <w:pPr>
      <w:tabs>
        <w:tab w:val="left" w:pos="1843"/>
        <w:tab w:val="left" w:pos="8647"/>
        <w:tab w:val="left" w:pos="10632"/>
      </w:tabs>
      <w:suppressAutoHyphens/>
      <w:spacing w:after="0" w:line="240" w:lineRule="auto"/>
      <w:ind w:left="1800" w:right="-1" w:hanging="666"/>
      <w:jc w:val="both"/>
    </w:pPr>
    <w:rPr>
      <w:rFonts w:ascii="Arial" w:eastAsia="Times New Roman" w:hAnsi="Arial" w:cs="Arial"/>
      <w:sz w:val="24"/>
      <w:szCs w:val="20"/>
      <w:lang w:eastAsia="ar-SA"/>
    </w:rPr>
  </w:style>
  <w:style w:type="paragraph" w:customStyle="1" w:styleId="Contedodatabela">
    <w:name w:val="Conteúdo da tabela"/>
    <w:basedOn w:val="Normal"/>
    <w:rsid w:val="00C871C0"/>
    <w:pPr>
      <w:suppressLineNumbers/>
      <w:suppressAutoHyphens/>
      <w:spacing w:after="0" w:line="240" w:lineRule="auto"/>
    </w:pPr>
    <w:rPr>
      <w:rFonts w:ascii="Times New Roman" w:eastAsia="Times New Roman" w:hAnsi="Times New Roman"/>
      <w:sz w:val="20"/>
      <w:szCs w:val="20"/>
      <w:lang w:eastAsia="ar-SA"/>
    </w:rPr>
  </w:style>
  <w:style w:type="paragraph" w:customStyle="1" w:styleId="Ttulodatabela">
    <w:name w:val="Título da tabela"/>
    <w:basedOn w:val="Contedodatabela"/>
    <w:rsid w:val="00C871C0"/>
    <w:pPr>
      <w:jc w:val="center"/>
    </w:pPr>
    <w:rPr>
      <w:b/>
      <w:bCs/>
    </w:rPr>
  </w:style>
  <w:style w:type="paragraph" w:customStyle="1" w:styleId="Contedodetabela">
    <w:name w:val="Conteúdo de tabela"/>
    <w:basedOn w:val="Normal"/>
    <w:rsid w:val="00C871C0"/>
    <w:pPr>
      <w:suppressLineNumbers/>
      <w:suppressAutoHyphens/>
      <w:spacing w:after="0" w:line="240" w:lineRule="auto"/>
    </w:pPr>
    <w:rPr>
      <w:rFonts w:ascii="Times New Roman" w:eastAsia="Times New Roman" w:hAnsi="Times New Roman"/>
      <w:sz w:val="24"/>
      <w:szCs w:val="24"/>
      <w:lang w:eastAsia="ar-SA"/>
    </w:rPr>
  </w:style>
  <w:style w:type="paragraph" w:customStyle="1" w:styleId="ParagraphStyle33">
    <w:name w:val="Paragraph Style33"/>
    <w:rsid w:val="00C871C0"/>
    <w:pPr>
      <w:widowControl w:val="0"/>
      <w:suppressAutoHyphens/>
      <w:autoSpaceDE w:val="0"/>
      <w:ind w:firstLine="1695"/>
      <w:jc w:val="both"/>
    </w:pPr>
    <w:rPr>
      <w:rFonts w:ascii="Times New Roman" w:eastAsia="Times New Roman" w:hAnsi="Times New Roman"/>
      <w:sz w:val="24"/>
      <w:szCs w:val="24"/>
      <w:lang w:eastAsia="ar-SA"/>
    </w:rPr>
  </w:style>
  <w:style w:type="paragraph" w:customStyle="1" w:styleId="Ttulodetabela">
    <w:name w:val="Título de tabela"/>
    <w:basedOn w:val="Contedodetabela"/>
    <w:rsid w:val="00C871C0"/>
    <w:pPr>
      <w:jc w:val="center"/>
    </w:pPr>
    <w:rPr>
      <w:b/>
      <w:bCs/>
    </w:rPr>
  </w:style>
  <w:style w:type="paragraph" w:customStyle="1" w:styleId="Contedodequadro">
    <w:name w:val="Conteúdo de quadro"/>
    <w:basedOn w:val="Corpodetexto"/>
    <w:rsid w:val="00C871C0"/>
    <w:pPr>
      <w:suppressAutoHyphens/>
      <w:spacing w:after="0" w:line="240" w:lineRule="auto"/>
      <w:jc w:val="both"/>
    </w:pPr>
    <w:rPr>
      <w:rFonts w:ascii="Arial" w:eastAsia="Times New Roman" w:hAnsi="Arial" w:cs="Arial"/>
      <w:sz w:val="24"/>
      <w:szCs w:val="20"/>
      <w:lang w:eastAsia="ar-SA"/>
    </w:rPr>
  </w:style>
  <w:style w:type="paragraph" w:customStyle="1" w:styleId="CMARAChar">
    <w:name w:val="CÂMARA Char"/>
    <w:basedOn w:val="Normal"/>
    <w:rsid w:val="00C871C0"/>
    <w:pPr>
      <w:spacing w:after="0" w:line="240" w:lineRule="auto"/>
      <w:jc w:val="both"/>
    </w:pPr>
    <w:rPr>
      <w:rFonts w:ascii="Times New Roman" w:eastAsia="Times New Roman" w:hAnsi="Times New Roman"/>
      <w:sz w:val="28"/>
      <w:szCs w:val="20"/>
      <w:lang w:eastAsia="pt-BR"/>
    </w:rPr>
  </w:style>
  <w:style w:type="paragraph" w:customStyle="1" w:styleId="p23">
    <w:name w:val="p23"/>
    <w:basedOn w:val="Normal"/>
    <w:rsid w:val="00C871C0"/>
    <w:pPr>
      <w:tabs>
        <w:tab w:val="left" w:pos="7140"/>
      </w:tabs>
      <w:spacing w:after="0" w:line="380" w:lineRule="atLeast"/>
      <w:jc w:val="both"/>
    </w:pPr>
    <w:rPr>
      <w:rFonts w:ascii="Times New Roman" w:eastAsia="Times New Roman" w:hAnsi="Times New Roman"/>
      <w:sz w:val="24"/>
      <w:szCs w:val="24"/>
      <w:lang w:eastAsia="pt-BR"/>
    </w:rPr>
  </w:style>
  <w:style w:type="paragraph" w:customStyle="1" w:styleId="p11">
    <w:name w:val="p11"/>
    <w:basedOn w:val="Normal"/>
    <w:rsid w:val="00C871C0"/>
    <w:pPr>
      <w:tabs>
        <w:tab w:val="left" w:pos="3440"/>
      </w:tabs>
      <w:spacing w:after="0" w:line="380" w:lineRule="atLeast"/>
      <w:ind w:left="2000"/>
      <w:jc w:val="both"/>
    </w:pPr>
    <w:rPr>
      <w:rFonts w:ascii="Times New Roman" w:eastAsia="Times New Roman" w:hAnsi="Times New Roman"/>
      <w:sz w:val="24"/>
      <w:szCs w:val="24"/>
      <w:lang w:eastAsia="pt-BR"/>
    </w:rPr>
  </w:style>
  <w:style w:type="paragraph" w:customStyle="1" w:styleId="p6">
    <w:name w:val="p6"/>
    <w:basedOn w:val="Normal"/>
    <w:rsid w:val="00C871C0"/>
    <w:pPr>
      <w:tabs>
        <w:tab w:val="left" w:pos="720"/>
      </w:tabs>
      <w:spacing w:after="0" w:line="380" w:lineRule="atLeast"/>
    </w:pPr>
    <w:rPr>
      <w:rFonts w:ascii="Times New Roman" w:eastAsia="Times New Roman" w:hAnsi="Times New Roman"/>
      <w:sz w:val="24"/>
      <w:szCs w:val="24"/>
      <w:lang w:eastAsia="pt-BR"/>
    </w:rPr>
  </w:style>
  <w:style w:type="paragraph" w:customStyle="1" w:styleId="itemxx">
    <w:name w:val="item x.x"/>
    <w:basedOn w:val="Normal"/>
    <w:rsid w:val="00C871C0"/>
    <w:pPr>
      <w:spacing w:after="240" w:line="240" w:lineRule="auto"/>
      <w:ind w:left="1276" w:hanging="709"/>
      <w:jc w:val="both"/>
    </w:pPr>
    <w:rPr>
      <w:rFonts w:ascii="Arial" w:eastAsia="Times New Roman" w:hAnsi="Arial"/>
      <w:sz w:val="24"/>
      <w:szCs w:val="20"/>
      <w:lang w:eastAsia="pt-BR"/>
    </w:rPr>
  </w:style>
  <w:style w:type="paragraph" w:customStyle="1" w:styleId="Left">
    <w:name w:val="Left"/>
    <w:basedOn w:val="Normal"/>
    <w:uiPriority w:val="99"/>
    <w:rsid w:val="00C871C0"/>
    <w:pPr>
      <w:widowControl w:val="0"/>
      <w:autoSpaceDE w:val="0"/>
      <w:autoSpaceDN w:val="0"/>
      <w:adjustRightInd w:val="0"/>
      <w:spacing w:after="0" w:line="240" w:lineRule="auto"/>
    </w:pPr>
    <w:rPr>
      <w:rFonts w:ascii="Times New Roman" w:hAnsi="Times New Roman"/>
      <w:sz w:val="24"/>
      <w:szCs w:val="24"/>
      <w:lang w:eastAsia="pt-BR"/>
    </w:rPr>
  </w:style>
  <w:style w:type="paragraph" w:customStyle="1" w:styleId="Normal0">
    <w:name w:val="[Normal]"/>
    <w:rsid w:val="00C871C0"/>
    <w:pPr>
      <w:widowControl w:val="0"/>
      <w:autoSpaceDE w:val="0"/>
      <w:autoSpaceDN w:val="0"/>
      <w:adjustRightInd w:val="0"/>
    </w:pPr>
    <w:rPr>
      <w:rFonts w:ascii="Arial" w:eastAsia="Times New Roman" w:hAnsi="Arial" w:cs="Arial"/>
      <w:sz w:val="24"/>
      <w:szCs w:val="24"/>
    </w:rPr>
  </w:style>
  <w:style w:type="paragraph" w:customStyle="1" w:styleId="Corpodetexto1">
    <w:name w:val="Corpo de texto1"/>
    <w:basedOn w:val="Normal"/>
    <w:rsid w:val="00C871C0"/>
    <w:pPr>
      <w:spacing w:before="100" w:after="100" w:line="240" w:lineRule="auto"/>
    </w:pPr>
    <w:rPr>
      <w:rFonts w:ascii="Times New Roman" w:eastAsia="Times New Roman" w:hAnsi="Times New Roman" w:cs="Arial"/>
      <w:sz w:val="24"/>
      <w:szCs w:val="20"/>
      <w:lang w:eastAsia="pt-BR"/>
    </w:rPr>
  </w:style>
  <w:style w:type="paragraph" w:customStyle="1" w:styleId="Recuodecorpodetexto1">
    <w:name w:val="Recuo de corpo de texto1"/>
    <w:basedOn w:val="Normal"/>
    <w:rsid w:val="00C871C0"/>
    <w:pPr>
      <w:widowControl w:val="0"/>
      <w:tabs>
        <w:tab w:val="left" w:pos="3402"/>
        <w:tab w:val="left" w:pos="6066"/>
      </w:tabs>
      <w:spacing w:after="0" w:line="240" w:lineRule="auto"/>
      <w:jc w:val="both"/>
    </w:pPr>
    <w:rPr>
      <w:rFonts w:ascii="Times New Roman" w:eastAsia="Times New Roman" w:hAnsi="Times New Roman" w:cs="Arial"/>
      <w:b/>
      <w:sz w:val="24"/>
      <w:szCs w:val="20"/>
      <w:lang w:eastAsia="pt-BR"/>
    </w:rPr>
  </w:style>
  <w:style w:type="paragraph" w:customStyle="1" w:styleId="Contrato">
    <w:name w:val="Contrato"/>
    <w:basedOn w:val="Normal"/>
    <w:rsid w:val="00C871C0"/>
    <w:pPr>
      <w:spacing w:after="240" w:line="240" w:lineRule="auto"/>
      <w:ind w:left="360" w:hanging="360"/>
      <w:jc w:val="both"/>
    </w:pPr>
    <w:rPr>
      <w:rFonts w:ascii="Times New Roman" w:eastAsia="Times New Roman" w:hAnsi="Times New Roman" w:cs="Arial"/>
      <w:sz w:val="24"/>
      <w:szCs w:val="20"/>
      <w:lang w:eastAsia="pt-BR"/>
    </w:rPr>
  </w:style>
  <w:style w:type="paragraph" w:customStyle="1" w:styleId="Ttulo81">
    <w:name w:val="Título 81"/>
    <w:basedOn w:val="Normal"/>
    <w:next w:val="Corpodetexto1"/>
    <w:rsid w:val="00C871C0"/>
    <w:pPr>
      <w:spacing w:before="240" w:after="60" w:line="240" w:lineRule="auto"/>
    </w:pPr>
    <w:rPr>
      <w:rFonts w:ascii="Times New Roman" w:eastAsia="Times New Roman" w:hAnsi="Times New Roman" w:cs="Arial"/>
      <w:i/>
      <w:sz w:val="24"/>
      <w:szCs w:val="20"/>
      <w:lang w:eastAsia="pt-BR"/>
    </w:rPr>
  </w:style>
  <w:style w:type="paragraph" w:customStyle="1" w:styleId="Cabealho1">
    <w:name w:val="Cabeçalho1"/>
    <w:basedOn w:val="Normal"/>
    <w:rsid w:val="00C871C0"/>
    <w:pPr>
      <w:tabs>
        <w:tab w:val="center" w:pos="4252"/>
        <w:tab w:val="right" w:pos="8504"/>
      </w:tabs>
      <w:spacing w:after="0" w:line="240" w:lineRule="auto"/>
    </w:pPr>
    <w:rPr>
      <w:rFonts w:ascii="Times New Roman" w:eastAsia="Times New Roman" w:hAnsi="Times New Roman" w:cs="Arial"/>
      <w:sz w:val="24"/>
      <w:szCs w:val="20"/>
      <w:lang w:eastAsia="pt-BR"/>
    </w:rPr>
  </w:style>
  <w:style w:type="paragraph" w:customStyle="1" w:styleId="ParagraphStyle">
    <w:name w:val="Paragraph Style"/>
    <w:basedOn w:val="Normal0"/>
    <w:rsid w:val="00C871C0"/>
    <w:pPr>
      <w:autoSpaceDE/>
      <w:autoSpaceDN/>
      <w:adjustRightInd/>
      <w:jc w:val="center"/>
    </w:pPr>
    <w:rPr>
      <w:rFonts w:ascii="Times New Roman" w:hAnsi="Times New Roman"/>
      <w:szCs w:val="20"/>
    </w:rPr>
  </w:style>
  <w:style w:type="paragraph" w:customStyle="1" w:styleId="PargrafodaLista2">
    <w:name w:val="Parágrafo da Lista2"/>
    <w:basedOn w:val="Normal"/>
    <w:uiPriority w:val="99"/>
    <w:qFormat/>
    <w:rsid w:val="00C871C0"/>
    <w:pPr>
      <w:ind w:left="720"/>
    </w:pPr>
    <w:rPr>
      <w:rFonts w:cs="Calibri"/>
    </w:rPr>
  </w:style>
  <w:style w:type="paragraph" w:customStyle="1" w:styleId="SemEspaamento1">
    <w:name w:val="Sem Espaçamento1"/>
    <w:uiPriority w:val="99"/>
    <w:qFormat/>
    <w:rsid w:val="00C871C0"/>
    <w:rPr>
      <w:rFonts w:ascii="Times New Roman" w:eastAsia="Times New Roman" w:hAnsi="Times New Roman"/>
    </w:rPr>
  </w:style>
  <w:style w:type="paragraph" w:customStyle="1" w:styleId="Corpodotexto">
    <w:name w:val="Corpo do texto"/>
    <w:basedOn w:val="Normal"/>
    <w:rsid w:val="00C871C0"/>
    <w:pPr>
      <w:widowControl w:val="0"/>
      <w:suppressAutoHyphens/>
      <w:spacing w:after="0" w:line="240" w:lineRule="auto"/>
      <w:jc w:val="both"/>
    </w:pPr>
    <w:rPr>
      <w:rFonts w:ascii="Times New Roman" w:eastAsia="Times New Roman" w:hAnsi="Times New Roman"/>
      <w:sz w:val="24"/>
      <w:szCs w:val="20"/>
      <w:lang w:eastAsia="pt-BR"/>
    </w:rPr>
  </w:style>
  <w:style w:type="paragraph" w:customStyle="1" w:styleId="Ttulo11">
    <w:name w:val="Título 11"/>
    <w:basedOn w:val="Normal"/>
    <w:uiPriority w:val="1"/>
    <w:qFormat/>
    <w:rsid w:val="00C871C0"/>
    <w:pPr>
      <w:widowControl w:val="0"/>
      <w:autoSpaceDE w:val="0"/>
      <w:autoSpaceDN w:val="0"/>
      <w:spacing w:after="0" w:line="240" w:lineRule="auto"/>
      <w:ind w:left="261"/>
      <w:outlineLvl w:val="1"/>
    </w:pPr>
    <w:rPr>
      <w:rFonts w:ascii="Arial" w:eastAsia="Arial" w:hAnsi="Arial" w:cs="Arial"/>
      <w:b/>
      <w:bCs/>
      <w:sz w:val="20"/>
      <w:szCs w:val="20"/>
      <w:lang w:val="pt-PT" w:eastAsia="pt-PT" w:bidi="pt-PT"/>
    </w:rPr>
  </w:style>
  <w:style w:type="paragraph" w:customStyle="1" w:styleId="xl63">
    <w:name w:val="xl63"/>
    <w:basedOn w:val="Normal"/>
    <w:rsid w:val="00C871C0"/>
    <w:pPr>
      <w:spacing w:before="100" w:beforeAutospacing="1" w:after="100" w:afterAutospacing="1" w:line="240" w:lineRule="auto"/>
      <w:jc w:val="center"/>
    </w:pPr>
    <w:rPr>
      <w:rFonts w:ascii="Times New Roman" w:eastAsia="Times New Roman" w:hAnsi="Times New Roman"/>
      <w:sz w:val="24"/>
      <w:szCs w:val="24"/>
      <w:lang w:eastAsia="pt-BR"/>
    </w:rPr>
  </w:style>
  <w:style w:type="paragraph" w:customStyle="1" w:styleId="xl64">
    <w:name w:val="xl64"/>
    <w:basedOn w:val="Normal"/>
    <w:rsid w:val="00C871C0"/>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70">
    <w:name w:val="xl70"/>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1">
    <w:name w:val="xl71"/>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2">
    <w:name w:val="xl72"/>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pt-BR"/>
    </w:rPr>
  </w:style>
  <w:style w:type="paragraph" w:customStyle="1" w:styleId="xl73">
    <w:name w:val="xl73"/>
    <w:basedOn w:val="Normal"/>
    <w:rsid w:val="00C87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lang w:eastAsia="pt-BR"/>
    </w:rPr>
  </w:style>
  <w:style w:type="paragraph" w:customStyle="1" w:styleId="Corpodetexto212">
    <w:name w:val="Corpo de texto 212"/>
    <w:basedOn w:val="Normal"/>
    <w:uiPriority w:val="99"/>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Corpodetexto24">
    <w:name w:val="Corpo de texto 24"/>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3">
    <w:name w:val="Parágrafo da Lista3"/>
    <w:basedOn w:val="Normal"/>
    <w:uiPriority w:val="99"/>
    <w:qFormat/>
    <w:rsid w:val="00C871C0"/>
    <w:pPr>
      <w:ind w:left="720"/>
    </w:pPr>
    <w:rPr>
      <w:rFonts w:cs="Calibri"/>
    </w:rPr>
  </w:style>
  <w:style w:type="paragraph" w:customStyle="1" w:styleId="SemEspaamento2">
    <w:name w:val="Sem Espaçamento2"/>
    <w:uiPriority w:val="99"/>
    <w:qFormat/>
    <w:rsid w:val="00C871C0"/>
    <w:rPr>
      <w:rFonts w:ascii="Times New Roman" w:eastAsia="Times New Roman" w:hAnsi="Times New Roman"/>
    </w:rPr>
  </w:style>
  <w:style w:type="paragraph" w:customStyle="1" w:styleId="TableContents">
    <w:name w:val="Table Contents"/>
    <w:basedOn w:val="Standard"/>
    <w:rsid w:val="00C871C0"/>
    <w:pPr>
      <w:widowControl w:val="0"/>
      <w:suppressLineNumbers/>
    </w:pPr>
    <w:rPr>
      <w:rFonts w:ascii="Times New Roman" w:eastAsia="SimSun" w:hAnsi="Times New Roman" w:cs="Tahoma"/>
    </w:rPr>
  </w:style>
  <w:style w:type="character" w:customStyle="1" w:styleId="AssuntodocomentrioChar1">
    <w:name w:val="Assunto do comentário Char1"/>
    <w:basedOn w:val="TextodecomentrioChar"/>
    <w:rsid w:val="00C871C0"/>
    <w:rPr>
      <w:rFonts w:ascii="Ecofont_Spranq_eco_Sans" w:eastAsia="Times New Roman" w:hAnsi="Ecofont_Spranq_eco_Sans" w:cs="Tahoma"/>
      <w:b/>
      <w:bCs/>
      <w:lang w:eastAsia="ar-SA"/>
    </w:rPr>
  </w:style>
  <w:style w:type="character" w:customStyle="1" w:styleId="SubttuloChar1">
    <w:name w:val="Subtítulo Char1"/>
    <w:locked/>
    <w:rsid w:val="00C871C0"/>
    <w:rPr>
      <w:rFonts w:ascii="Arial" w:eastAsia="Times New Roman" w:hAnsi="Arial"/>
      <w:b/>
      <w:lang w:eastAsia="ar-SA"/>
    </w:rPr>
  </w:style>
  <w:style w:type="character" w:customStyle="1" w:styleId="SaudaoChar1">
    <w:name w:val="Saudação Char1"/>
    <w:rsid w:val="00C871C0"/>
  </w:style>
  <w:style w:type="character" w:customStyle="1" w:styleId="HTMLMarkup">
    <w:name w:val="HTML Markup"/>
    <w:rsid w:val="00C871C0"/>
    <w:rPr>
      <w:vanish/>
      <w:webHidden w:val="0"/>
      <w:color w:val="FF0000"/>
      <w:specVanish w:val="0"/>
    </w:rPr>
  </w:style>
  <w:style w:type="character" w:customStyle="1" w:styleId="FontStyle8">
    <w:name w:val="Font Style8"/>
    <w:rsid w:val="00C871C0"/>
    <w:rPr>
      <w:color w:val="000000"/>
      <w:sz w:val="24"/>
      <w:lang w:val="en-US"/>
    </w:rPr>
  </w:style>
  <w:style w:type="character" w:customStyle="1" w:styleId="WW8Num6z0">
    <w:name w:val="WW8Num6z0"/>
    <w:rsid w:val="00C871C0"/>
    <w:rPr>
      <w:rFonts w:ascii="Arial" w:hAnsi="Arial" w:cs="Arial" w:hint="default"/>
      <w:b w:val="0"/>
      <w:bCs w:val="0"/>
      <w:i w:val="0"/>
      <w:iCs w:val="0"/>
      <w:strike w:val="0"/>
      <w:dstrike w:val="0"/>
      <w:sz w:val="24"/>
      <w:u w:val="none"/>
      <w:effect w:val="none"/>
    </w:rPr>
  </w:style>
  <w:style w:type="character" w:customStyle="1" w:styleId="WW8Num9z0">
    <w:name w:val="WW8Num9z0"/>
    <w:rsid w:val="00C871C0"/>
    <w:rPr>
      <w:rFonts w:ascii="Verdana" w:eastAsia="Times New Roman" w:hAnsi="Verdana" w:cs="Times New Roman" w:hint="default"/>
    </w:rPr>
  </w:style>
  <w:style w:type="character" w:customStyle="1" w:styleId="WW8Num9z1">
    <w:name w:val="WW8Num9z1"/>
    <w:rsid w:val="00C871C0"/>
    <w:rPr>
      <w:rFonts w:ascii="Courier New" w:hAnsi="Courier New" w:cs="Courier New" w:hint="default"/>
    </w:rPr>
  </w:style>
  <w:style w:type="character" w:customStyle="1" w:styleId="WW8Num9z2">
    <w:name w:val="WW8Num9z2"/>
    <w:rsid w:val="00C871C0"/>
    <w:rPr>
      <w:rFonts w:ascii="Wingdings" w:hAnsi="Wingdings" w:cs="Wingdings" w:hint="default"/>
    </w:rPr>
  </w:style>
  <w:style w:type="character" w:customStyle="1" w:styleId="WW8Num9z3">
    <w:name w:val="WW8Num9z3"/>
    <w:rsid w:val="00C871C0"/>
    <w:rPr>
      <w:rFonts w:ascii="Symbol" w:hAnsi="Symbol" w:cs="Symbol" w:hint="default"/>
    </w:rPr>
  </w:style>
  <w:style w:type="character" w:customStyle="1" w:styleId="WW8Num11z0">
    <w:name w:val="WW8Num11z0"/>
    <w:rsid w:val="00C871C0"/>
    <w:rPr>
      <w:rFonts w:ascii="Times New Roman" w:eastAsia="Times New Roman" w:hAnsi="Times New Roman" w:cs="Times New Roman" w:hint="default"/>
      <w:color w:val="000000"/>
    </w:rPr>
  </w:style>
  <w:style w:type="character" w:customStyle="1" w:styleId="WW8Num17z0">
    <w:name w:val="WW8Num17z0"/>
    <w:rsid w:val="00C871C0"/>
    <w:rPr>
      <w:rFonts w:ascii="Wingdings" w:hAnsi="Wingdings" w:cs="Wingdings" w:hint="default"/>
    </w:rPr>
  </w:style>
  <w:style w:type="character" w:customStyle="1" w:styleId="WW8Num17z1">
    <w:name w:val="WW8Num17z1"/>
    <w:rsid w:val="00C871C0"/>
    <w:rPr>
      <w:rFonts w:ascii="Courier New" w:hAnsi="Courier New" w:cs="Courier New" w:hint="default"/>
    </w:rPr>
  </w:style>
  <w:style w:type="character" w:customStyle="1" w:styleId="WW8Num17z3">
    <w:name w:val="WW8Num17z3"/>
    <w:rsid w:val="00C871C0"/>
    <w:rPr>
      <w:rFonts w:ascii="Symbol" w:hAnsi="Symbol" w:cs="Symbol" w:hint="default"/>
    </w:rPr>
  </w:style>
  <w:style w:type="character" w:customStyle="1" w:styleId="WW8Num30z0">
    <w:name w:val="WW8Num30z0"/>
    <w:rsid w:val="00C871C0"/>
    <w:rPr>
      <w:rFonts w:ascii="Wingdings" w:hAnsi="Wingdings" w:cs="Wingdings" w:hint="default"/>
    </w:rPr>
  </w:style>
  <w:style w:type="character" w:customStyle="1" w:styleId="WW8Num30z1">
    <w:name w:val="WW8Num30z1"/>
    <w:rsid w:val="00C871C0"/>
    <w:rPr>
      <w:rFonts w:ascii="Courier New" w:hAnsi="Courier New" w:cs="Courier New" w:hint="default"/>
    </w:rPr>
  </w:style>
  <w:style w:type="character" w:customStyle="1" w:styleId="WW8Num30z3">
    <w:name w:val="WW8Num30z3"/>
    <w:rsid w:val="00C871C0"/>
    <w:rPr>
      <w:rFonts w:ascii="Symbol" w:hAnsi="Symbol" w:cs="Symbol" w:hint="default"/>
    </w:rPr>
  </w:style>
  <w:style w:type="character" w:customStyle="1" w:styleId="WW8Num31z0">
    <w:name w:val="WW8Num31z0"/>
    <w:rsid w:val="00C871C0"/>
    <w:rPr>
      <w:rFonts w:ascii="Symbol" w:hAnsi="Symbol" w:cs="Symbol" w:hint="default"/>
    </w:rPr>
  </w:style>
  <w:style w:type="character" w:customStyle="1" w:styleId="WW8Num31z1">
    <w:name w:val="WW8Num31z1"/>
    <w:rsid w:val="00C871C0"/>
    <w:rPr>
      <w:rFonts w:ascii="Courier New" w:hAnsi="Courier New" w:cs="Courier New" w:hint="default"/>
    </w:rPr>
  </w:style>
  <w:style w:type="character" w:customStyle="1" w:styleId="WW8Num31z2">
    <w:name w:val="WW8Num31z2"/>
    <w:rsid w:val="00C871C0"/>
    <w:rPr>
      <w:rFonts w:ascii="Wingdings" w:hAnsi="Wingdings" w:cs="Wingdings" w:hint="default"/>
    </w:rPr>
  </w:style>
  <w:style w:type="character" w:customStyle="1" w:styleId="WW8Num32z0">
    <w:name w:val="WW8Num32z0"/>
    <w:rsid w:val="00C871C0"/>
    <w:rPr>
      <w:b/>
      <w:bCs w:val="0"/>
    </w:rPr>
  </w:style>
  <w:style w:type="character" w:customStyle="1" w:styleId="WW8Num38z1">
    <w:name w:val="WW8Num38z1"/>
    <w:rsid w:val="00C871C0"/>
    <w:rPr>
      <w:rFonts w:ascii="Times New Roman" w:hAnsi="Times New Roman" w:cs="Times New Roman" w:hint="default"/>
      <w:sz w:val="22"/>
    </w:rPr>
  </w:style>
  <w:style w:type="character" w:customStyle="1" w:styleId="WW8Num39z0">
    <w:name w:val="WW8Num39z0"/>
    <w:rsid w:val="00C871C0"/>
    <w:rPr>
      <w:rFonts w:ascii="Wingdings" w:hAnsi="Wingdings" w:cs="Wingdings" w:hint="default"/>
    </w:rPr>
  </w:style>
  <w:style w:type="character" w:customStyle="1" w:styleId="WW8Num39z1">
    <w:name w:val="WW8Num39z1"/>
    <w:rsid w:val="00C871C0"/>
    <w:rPr>
      <w:rFonts w:ascii="Courier New" w:hAnsi="Courier New" w:cs="Courier New" w:hint="default"/>
    </w:rPr>
  </w:style>
  <w:style w:type="character" w:customStyle="1" w:styleId="WW8Num39z3">
    <w:name w:val="WW8Num39z3"/>
    <w:rsid w:val="00C871C0"/>
    <w:rPr>
      <w:rFonts w:ascii="Symbol" w:hAnsi="Symbol" w:cs="Symbol" w:hint="default"/>
    </w:rPr>
  </w:style>
  <w:style w:type="character" w:customStyle="1" w:styleId="WW8Num44z0">
    <w:name w:val="WW8Num44z0"/>
    <w:rsid w:val="00C871C0"/>
    <w:rPr>
      <w:rFonts w:ascii="Wingdings" w:hAnsi="Wingdings" w:cs="Wingdings" w:hint="default"/>
    </w:rPr>
  </w:style>
  <w:style w:type="character" w:customStyle="1" w:styleId="WW8Num44z1">
    <w:name w:val="WW8Num44z1"/>
    <w:rsid w:val="00C871C0"/>
    <w:rPr>
      <w:rFonts w:ascii="Courier New" w:hAnsi="Courier New" w:cs="Courier New" w:hint="default"/>
    </w:rPr>
  </w:style>
  <w:style w:type="character" w:customStyle="1" w:styleId="WW8Num44z3">
    <w:name w:val="WW8Num44z3"/>
    <w:rsid w:val="00C871C0"/>
    <w:rPr>
      <w:rFonts w:ascii="Symbol" w:hAnsi="Symbol" w:cs="Symbol" w:hint="default"/>
    </w:rPr>
  </w:style>
  <w:style w:type="character" w:customStyle="1" w:styleId="WW8Num49z0">
    <w:name w:val="WW8Num49z0"/>
    <w:rsid w:val="00C871C0"/>
    <w:rPr>
      <w:rFonts w:ascii="Verdana" w:eastAsia="Times New Roman" w:hAnsi="Verdana" w:cs="Times New Roman" w:hint="default"/>
    </w:rPr>
  </w:style>
  <w:style w:type="character" w:customStyle="1" w:styleId="WW8Num49z1">
    <w:name w:val="WW8Num49z1"/>
    <w:rsid w:val="00C871C0"/>
    <w:rPr>
      <w:rFonts w:ascii="Courier New" w:hAnsi="Courier New" w:cs="Courier New" w:hint="default"/>
    </w:rPr>
  </w:style>
  <w:style w:type="character" w:customStyle="1" w:styleId="WW8Num49z2">
    <w:name w:val="WW8Num49z2"/>
    <w:rsid w:val="00C871C0"/>
    <w:rPr>
      <w:rFonts w:ascii="Wingdings" w:hAnsi="Wingdings" w:cs="Wingdings" w:hint="default"/>
    </w:rPr>
  </w:style>
  <w:style w:type="character" w:customStyle="1" w:styleId="WW8Num49z3">
    <w:name w:val="WW8Num49z3"/>
    <w:rsid w:val="00C871C0"/>
    <w:rPr>
      <w:rFonts w:ascii="Symbol" w:hAnsi="Symbol" w:cs="Symbol" w:hint="default"/>
    </w:rPr>
  </w:style>
  <w:style w:type="character" w:customStyle="1" w:styleId="WW8Num53z0">
    <w:name w:val="WW8Num53z0"/>
    <w:rsid w:val="00C871C0"/>
    <w:rPr>
      <w:rFonts w:ascii="Symbol" w:hAnsi="Symbol" w:cs="Symbol" w:hint="default"/>
    </w:rPr>
  </w:style>
  <w:style w:type="character" w:customStyle="1" w:styleId="WW8Num54z0">
    <w:name w:val="WW8Num54z0"/>
    <w:rsid w:val="00C871C0"/>
    <w:rPr>
      <w:rFonts w:ascii="Wingdings" w:hAnsi="Wingdings" w:cs="Wingdings" w:hint="default"/>
    </w:rPr>
  </w:style>
  <w:style w:type="character" w:customStyle="1" w:styleId="WW8Num54z1">
    <w:name w:val="WW8Num54z1"/>
    <w:rsid w:val="00C871C0"/>
    <w:rPr>
      <w:rFonts w:ascii="Courier New" w:hAnsi="Courier New" w:cs="Courier New" w:hint="default"/>
    </w:rPr>
  </w:style>
  <w:style w:type="character" w:customStyle="1" w:styleId="WW8Num54z3">
    <w:name w:val="WW8Num54z3"/>
    <w:rsid w:val="00C871C0"/>
    <w:rPr>
      <w:rFonts w:ascii="Symbol" w:hAnsi="Symbol" w:cs="Symbol" w:hint="default"/>
    </w:rPr>
  </w:style>
  <w:style w:type="character" w:customStyle="1" w:styleId="WW8Num55z0">
    <w:name w:val="WW8Num55z0"/>
    <w:rsid w:val="00C871C0"/>
    <w:rPr>
      <w:b w:val="0"/>
      <w:bCs w:val="0"/>
    </w:rPr>
  </w:style>
  <w:style w:type="character" w:customStyle="1" w:styleId="WW8Num56z0">
    <w:name w:val="WW8Num56z0"/>
    <w:rsid w:val="00C871C0"/>
    <w:rPr>
      <w:rFonts w:ascii="Symbol" w:hAnsi="Symbol" w:cs="Symbol" w:hint="default"/>
    </w:rPr>
  </w:style>
  <w:style w:type="character" w:customStyle="1" w:styleId="WW8Num71z0">
    <w:name w:val="WW8Num71z0"/>
    <w:rsid w:val="00C871C0"/>
    <w:rPr>
      <w:b w:val="0"/>
      <w:bCs w:val="0"/>
    </w:rPr>
  </w:style>
  <w:style w:type="character" w:customStyle="1" w:styleId="WW8Num71z1">
    <w:name w:val="WW8Num71z1"/>
    <w:rsid w:val="00C871C0"/>
    <w:rPr>
      <w:i w:val="0"/>
      <w:iCs w:val="0"/>
    </w:rPr>
  </w:style>
  <w:style w:type="character" w:customStyle="1" w:styleId="Fontepargpadro1">
    <w:name w:val="Fonte parág. padrão1"/>
    <w:rsid w:val="00C871C0"/>
  </w:style>
  <w:style w:type="character" w:customStyle="1" w:styleId="Recuodecorpodetexto3Char1">
    <w:name w:val="Recuo de corpo de texto 3 Char1"/>
    <w:rsid w:val="00C871C0"/>
    <w:rPr>
      <w:sz w:val="16"/>
      <w:szCs w:val="16"/>
    </w:rPr>
  </w:style>
  <w:style w:type="character" w:customStyle="1" w:styleId="TextosemFormataoChar1">
    <w:name w:val="Texto sem Formatação Char1"/>
    <w:uiPriority w:val="99"/>
    <w:rsid w:val="00C871C0"/>
    <w:rPr>
      <w:rFonts w:ascii="Courier New" w:hAnsi="Courier New" w:cs="Courier New" w:hint="default"/>
    </w:rPr>
  </w:style>
  <w:style w:type="character" w:customStyle="1" w:styleId="Refdecomentrio1">
    <w:name w:val="Ref. de comentário1"/>
    <w:rsid w:val="00C871C0"/>
    <w:rPr>
      <w:sz w:val="16"/>
      <w:szCs w:val="16"/>
    </w:rPr>
  </w:style>
  <w:style w:type="character" w:customStyle="1" w:styleId="TextodecomentrioChar1">
    <w:name w:val="Texto de comentário Char1"/>
    <w:rsid w:val="00C871C0"/>
  </w:style>
  <w:style w:type="character" w:customStyle="1" w:styleId="WW-Fontepargpadro111">
    <w:name w:val="WW-Fonte parág. padrão111"/>
    <w:rsid w:val="00C871C0"/>
  </w:style>
  <w:style w:type="character" w:customStyle="1" w:styleId="WW8Num7z0">
    <w:name w:val="WW8Num7z0"/>
    <w:rsid w:val="00C871C0"/>
    <w:rPr>
      <w:rFonts w:ascii="Symbol" w:hAnsi="Symbol" w:cs="Symbol" w:hint="default"/>
    </w:rPr>
  </w:style>
  <w:style w:type="character" w:customStyle="1" w:styleId="Smbolosdenumerao">
    <w:name w:val="Símbolos de numeração"/>
    <w:rsid w:val="00C871C0"/>
  </w:style>
  <w:style w:type="character" w:customStyle="1" w:styleId="Corpodetexto3Char1">
    <w:name w:val="Corpo de texto 3 Char1"/>
    <w:uiPriority w:val="99"/>
    <w:semiHidden/>
    <w:rsid w:val="00C871C0"/>
    <w:rPr>
      <w:sz w:val="16"/>
      <w:szCs w:val="16"/>
      <w:lang w:eastAsia="ar-SA"/>
    </w:rPr>
  </w:style>
  <w:style w:type="character" w:customStyle="1" w:styleId="Recuodecorpodetexto2Char1">
    <w:name w:val="Recuo de corpo de texto 2 Char1"/>
    <w:uiPriority w:val="99"/>
    <w:semiHidden/>
    <w:rsid w:val="00C871C0"/>
    <w:rPr>
      <w:lang w:eastAsia="ar-SA"/>
    </w:rPr>
  </w:style>
  <w:style w:type="character" w:customStyle="1" w:styleId="Corpodetexto2Char1">
    <w:name w:val="Corpo de texto 2 Char1"/>
    <w:uiPriority w:val="99"/>
    <w:semiHidden/>
    <w:rsid w:val="00C871C0"/>
    <w:rPr>
      <w:lang w:eastAsia="ar-SA"/>
    </w:rPr>
  </w:style>
  <w:style w:type="character" w:customStyle="1" w:styleId="style101">
    <w:name w:val="style101"/>
    <w:rsid w:val="00C871C0"/>
    <w:rPr>
      <w:sz w:val="21"/>
      <w:szCs w:val="21"/>
    </w:rPr>
  </w:style>
  <w:style w:type="character" w:customStyle="1" w:styleId="Bruno">
    <w:name w:val="Bruno"/>
    <w:rsid w:val="00C871C0"/>
    <w:rPr>
      <w:rFonts w:ascii="Tahoma" w:hAnsi="Tahoma" w:cs="Tahoma" w:hint="default"/>
      <w:bCs/>
      <w:strike w:val="0"/>
      <w:dstrike w:val="0"/>
      <w:color w:val="auto"/>
      <w:sz w:val="20"/>
      <w:u w:val="none"/>
      <w:effect w:val="none"/>
      <w:vertAlign w:val="baseline"/>
    </w:rPr>
  </w:style>
  <w:style w:type="character" w:customStyle="1" w:styleId="Normaltext">
    <w:name w:val="Normal text"/>
    <w:rsid w:val="00C871C0"/>
    <w:rPr>
      <w:rFonts w:ascii="Times New Roman" w:eastAsia="Times New Roman" w:hAnsi="Times New Roman" w:cs="Times New Roman" w:hint="default"/>
      <w:b w:val="0"/>
      <w:bCs w:val="0"/>
      <w:i w:val="0"/>
      <w:iCs w:val="0"/>
      <w:strike w:val="0"/>
      <w:dstrike w:val="0"/>
      <w:color w:val="auto"/>
      <w:sz w:val="24"/>
      <w:u w:val="none"/>
      <w:effect w:val="none"/>
    </w:rPr>
  </w:style>
  <w:style w:type="character" w:customStyle="1" w:styleId="FontStyle">
    <w:name w:val="Font Style"/>
    <w:rsid w:val="00C871C0"/>
    <w:rPr>
      <w:rFonts w:ascii="Courier New" w:eastAsia="Courier New" w:hAnsi="Courier New" w:cs="Courier New" w:hint="default"/>
      <w:b/>
      <w:bCs w:val="0"/>
      <w:i w:val="0"/>
      <w:iCs w:val="0"/>
      <w:strike w:val="0"/>
      <w:dstrike w:val="0"/>
      <w:color w:val="000000"/>
      <w:sz w:val="20"/>
      <w:u w:val="none"/>
      <w:effect w:val="none"/>
    </w:rPr>
  </w:style>
  <w:style w:type="character" w:customStyle="1" w:styleId="WW8Num8z0">
    <w:name w:val="WW8Num8z0"/>
    <w:rsid w:val="00C871C0"/>
    <w:rPr>
      <w:rFonts w:ascii="Verdana" w:eastAsia="Times New Roman" w:hAnsi="Verdana" w:cs="Times New Roman" w:hint="default"/>
    </w:rPr>
  </w:style>
  <w:style w:type="character" w:customStyle="1" w:styleId="WW8Num8z1">
    <w:name w:val="WW8Num8z1"/>
    <w:rsid w:val="00C871C0"/>
    <w:rPr>
      <w:rFonts w:ascii="Courier New" w:hAnsi="Courier New" w:cs="Courier New" w:hint="default"/>
    </w:rPr>
  </w:style>
  <w:style w:type="character" w:customStyle="1" w:styleId="WW8Num8z2">
    <w:name w:val="WW8Num8z2"/>
    <w:rsid w:val="00C871C0"/>
    <w:rPr>
      <w:rFonts w:ascii="Wingdings" w:hAnsi="Wingdings" w:cs="Wingdings" w:hint="default"/>
    </w:rPr>
  </w:style>
  <w:style w:type="character" w:customStyle="1" w:styleId="WW8Num8z3">
    <w:name w:val="WW8Num8z3"/>
    <w:rsid w:val="00C871C0"/>
    <w:rPr>
      <w:rFonts w:ascii="Symbol" w:hAnsi="Symbol" w:cs="Symbol" w:hint="default"/>
    </w:rPr>
  </w:style>
  <w:style w:type="character" w:customStyle="1" w:styleId="WW8Num13z0">
    <w:name w:val="WW8Num13z0"/>
    <w:rsid w:val="00C871C0"/>
    <w:rPr>
      <w:rFonts w:ascii="Wingdings" w:hAnsi="Wingdings" w:cs="Wingdings" w:hint="default"/>
    </w:rPr>
  </w:style>
  <w:style w:type="character" w:customStyle="1" w:styleId="WW8Num13z1">
    <w:name w:val="WW8Num13z1"/>
    <w:rsid w:val="00C871C0"/>
    <w:rPr>
      <w:rFonts w:ascii="Courier New" w:hAnsi="Courier New" w:cs="Courier New" w:hint="default"/>
    </w:rPr>
  </w:style>
  <w:style w:type="character" w:customStyle="1" w:styleId="WW8Num13z3">
    <w:name w:val="WW8Num13z3"/>
    <w:rsid w:val="00C871C0"/>
    <w:rPr>
      <w:rFonts w:ascii="Symbol" w:hAnsi="Symbol" w:cs="Symbol" w:hint="default"/>
    </w:rPr>
  </w:style>
  <w:style w:type="character" w:customStyle="1" w:styleId="WW8Num25z0">
    <w:name w:val="WW8Num25z0"/>
    <w:rsid w:val="00C871C0"/>
    <w:rPr>
      <w:rFonts w:ascii="Wingdings" w:hAnsi="Wingdings" w:cs="Wingdings" w:hint="default"/>
    </w:rPr>
  </w:style>
  <w:style w:type="character" w:customStyle="1" w:styleId="WW8Num25z1">
    <w:name w:val="WW8Num25z1"/>
    <w:rsid w:val="00C871C0"/>
    <w:rPr>
      <w:rFonts w:ascii="Courier New" w:hAnsi="Courier New" w:cs="Courier New" w:hint="default"/>
    </w:rPr>
  </w:style>
  <w:style w:type="character" w:customStyle="1" w:styleId="WW8Num25z3">
    <w:name w:val="WW8Num25z3"/>
    <w:rsid w:val="00C871C0"/>
    <w:rPr>
      <w:rFonts w:ascii="Symbol" w:hAnsi="Symbol" w:cs="Symbol" w:hint="default"/>
    </w:rPr>
  </w:style>
  <w:style w:type="character" w:customStyle="1" w:styleId="WW8Num26z0">
    <w:name w:val="WW8Num26z0"/>
    <w:rsid w:val="00C871C0"/>
    <w:rPr>
      <w:rFonts w:ascii="Symbol" w:hAnsi="Symbol" w:cs="Symbol" w:hint="default"/>
    </w:rPr>
  </w:style>
  <w:style w:type="character" w:customStyle="1" w:styleId="WW8Num26z1">
    <w:name w:val="WW8Num26z1"/>
    <w:rsid w:val="00C871C0"/>
    <w:rPr>
      <w:rFonts w:ascii="Courier New" w:hAnsi="Courier New" w:cs="Courier New" w:hint="default"/>
    </w:rPr>
  </w:style>
  <w:style w:type="character" w:customStyle="1" w:styleId="WW8Num26z2">
    <w:name w:val="WW8Num26z2"/>
    <w:rsid w:val="00C871C0"/>
    <w:rPr>
      <w:rFonts w:ascii="Wingdings" w:hAnsi="Wingdings" w:cs="Wingdings" w:hint="default"/>
    </w:rPr>
  </w:style>
  <w:style w:type="character" w:customStyle="1" w:styleId="WW8Num27z0">
    <w:name w:val="WW8Num27z0"/>
    <w:rsid w:val="00C871C0"/>
    <w:rPr>
      <w:b/>
      <w:bCs w:val="0"/>
    </w:rPr>
  </w:style>
  <w:style w:type="character" w:customStyle="1" w:styleId="WW8Num32z1">
    <w:name w:val="WW8Num32z1"/>
    <w:rsid w:val="00C871C0"/>
    <w:rPr>
      <w:rFonts w:ascii="Times New Roman" w:hAnsi="Times New Roman" w:cs="Times New Roman" w:hint="default"/>
      <w:sz w:val="22"/>
    </w:rPr>
  </w:style>
  <w:style w:type="character" w:customStyle="1" w:styleId="WW8Num33z0">
    <w:name w:val="WW8Num33z0"/>
    <w:rsid w:val="00C871C0"/>
    <w:rPr>
      <w:rFonts w:ascii="Wingdings" w:hAnsi="Wingdings" w:cs="Wingdings" w:hint="default"/>
    </w:rPr>
  </w:style>
  <w:style w:type="character" w:customStyle="1" w:styleId="WW8Num33z1">
    <w:name w:val="WW8Num33z1"/>
    <w:rsid w:val="00C871C0"/>
    <w:rPr>
      <w:rFonts w:ascii="Courier New" w:hAnsi="Courier New" w:cs="Courier New" w:hint="default"/>
    </w:rPr>
  </w:style>
  <w:style w:type="character" w:customStyle="1" w:styleId="WW8Num33z3">
    <w:name w:val="WW8Num33z3"/>
    <w:rsid w:val="00C871C0"/>
    <w:rPr>
      <w:rFonts w:ascii="Symbol" w:hAnsi="Symbol" w:cs="Symbol" w:hint="default"/>
    </w:rPr>
  </w:style>
  <w:style w:type="character" w:customStyle="1" w:styleId="WW8Num38z0">
    <w:name w:val="WW8Num38z0"/>
    <w:rsid w:val="00C871C0"/>
    <w:rPr>
      <w:rFonts w:ascii="Wingdings" w:hAnsi="Wingdings" w:cs="Wingdings" w:hint="default"/>
    </w:rPr>
  </w:style>
  <w:style w:type="character" w:customStyle="1" w:styleId="WW8Num38z3">
    <w:name w:val="WW8Num38z3"/>
    <w:rsid w:val="00C871C0"/>
    <w:rPr>
      <w:rFonts w:ascii="Symbol" w:hAnsi="Symbol" w:cs="Symbol" w:hint="default"/>
    </w:rPr>
  </w:style>
  <w:style w:type="character" w:customStyle="1" w:styleId="WW8Num44z2">
    <w:name w:val="WW8Num44z2"/>
    <w:rsid w:val="00C871C0"/>
    <w:rPr>
      <w:rFonts w:ascii="Wingdings" w:hAnsi="Wingdings" w:cs="Wingdings" w:hint="default"/>
    </w:rPr>
  </w:style>
  <w:style w:type="character" w:customStyle="1" w:styleId="WW8Num48z0">
    <w:name w:val="WW8Num48z0"/>
    <w:rsid w:val="00C871C0"/>
    <w:rPr>
      <w:rFonts w:ascii="Symbol" w:hAnsi="Symbol" w:cs="Symbol" w:hint="default"/>
    </w:rPr>
  </w:style>
  <w:style w:type="character" w:customStyle="1" w:styleId="WW8Num50z0">
    <w:name w:val="WW8Num50z0"/>
    <w:rsid w:val="00C871C0"/>
    <w:rPr>
      <w:b w:val="0"/>
      <w:bCs w:val="0"/>
    </w:rPr>
  </w:style>
  <w:style w:type="character" w:customStyle="1" w:styleId="WW8Num51z0">
    <w:name w:val="WW8Num51z0"/>
    <w:rsid w:val="00C871C0"/>
    <w:rPr>
      <w:rFonts w:ascii="Symbol" w:hAnsi="Symbol" w:cs="Symbol" w:hint="default"/>
    </w:rPr>
  </w:style>
  <w:style w:type="character" w:customStyle="1" w:styleId="WW8Num64z0">
    <w:name w:val="WW8Num64z0"/>
    <w:rsid w:val="00C871C0"/>
    <w:rPr>
      <w:b w:val="0"/>
      <w:bCs w:val="0"/>
    </w:rPr>
  </w:style>
  <w:style w:type="character" w:customStyle="1" w:styleId="WW8Num64z1">
    <w:name w:val="WW8Num64z1"/>
    <w:rsid w:val="00C871C0"/>
    <w:rPr>
      <w:i w:val="0"/>
      <w:iCs w:val="0"/>
    </w:rPr>
  </w:style>
  <w:style w:type="character" w:customStyle="1" w:styleId="WW8Num70z0">
    <w:name w:val="WW8Num70z0"/>
    <w:rsid w:val="00C871C0"/>
    <w:rPr>
      <w:rFonts w:ascii="Wingdings" w:hAnsi="Wingdings" w:cs="Wingdings" w:hint="default"/>
    </w:rPr>
  </w:style>
  <w:style w:type="character" w:customStyle="1" w:styleId="TtuloChar1">
    <w:name w:val="Título Char1"/>
    <w:locked/>
    <w:rsid w:val="00C871C0"/>
    <w:rPr>
      <w:rFonts w:ascii="Times New Roman" w:eastAsia="Times New Roman" w:hAnsi="Times New Roman" w:cs="Times New Roman" w:hint="default"/>
      <w:b/>
      <w:bCs w:val="0"/>
      <w:sz w:val="28"/>
      <w:u w:val="single"/>
      <w:lang w:eastAsia="ar-SA"/>
    </w:rPr>
  </w:style>
  <w:style w:type="character" w:customStyle="1" w:styleId="apple-converted-space">
    <w:name w:val="apple-converted-space"/>
    <w:rsid w:val="00C871C0"/>
  </w:style>
  <w:style w:type="character" w:customStyle="1" w:styleId="15">
    <w:name w:val="15"/>
    <w:rsid w:val="00C871C0"/>
    <w:rPr>
      <w:rFonts w:ascii="Times New Roman" w:hAnsi="Times New Roman" w:cs="Times New Roman" w:hint="default"/>
      <w:color w:val="0000FF"/>
      <w:u w:val="single"/>
    </w:rPr>
  </w:style>
  <w:style w:type="character" w:customStyle="1" w:styleId="Ttulo1Char1">
    <w:name w:val="Título 1 Char1"/>
    <w:rsid w:val="00C871C0"/>
    <w:rPr>
      <w:rFonts w:ascii="Cambria" w:eastAsia="SimSun" w:hAnsi="Cambria" w:cs="Times New Roman" w:hint="default"/>
      <w:b/>
      <w:bCs/>
      <w:color w:val="365F91"/>
      <w:sz w:val="28"/>
      <w:szCs w:val="28"/>
    </w:rPr>
  </w:style>
  <w:style w:type="character" w:customStyle="1" w:styleId="theme-text-font-heading1">
    <w:name w:val="theme-text-font-heading1"/>
    <w:rsid w:val="00C871C0"/>
  </w:style>
  <w:style w:type="paragraph" w:styleId="Textoembloco">
    <w:name w:val="Block Text"/>
    <w:basedOn w:val="Default"/>
    <w:next w:val="Default"/>
    <w:unhideWhenUsed/>
    <w:rsid w:val="00C871C0"/>
    <w:pPr>
      <w:widowControl/>
      <w:suppressAutoHyphens w:val="0"/>
      <w:autoSpaceDE w:val="0"/>
      <w:autoSpaceDN w:val="0"/>
      <w:adjustRightInd w:val="0"/>
    </w:pPr>
    <w:rPr>
      <w:rFonts w:ascii="Arial" w:eastAsia="Times New Roman" w:hAnsi="Arial" w:cs="Times New Roman"/>
      <w:color w:val="auto"/>
      <w:sz w:val="20"/>
      <w:lang w:eastAsia="pt-BR" w:bidi="ar-SA"/>
    </w:rPr>
  </w:style>
  <w:style w:type="character" w:styleId="Nmerodepgina">
    <w:name w:val="page number"/>
    <w:rsid w:val="00C871C0"/>
  </w:style>
  <w:style w:type="paragraph" w:customStyle="1" w:styleId="Corpodetexto25">
    <w:name w:val="Corpo de texto 25"/>
    <w:basedOn w:val="Normal"/>
    <w:rsid w:val="00C871C0"/>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4">
    <w:name w:val="Parágrafo da Lista4"/>
    <w:basedOn w:val="Normal"/>
    <w:uiPriority w:val="99"/>
    <w:qFormat/>
    <w:rsid w:val="00C871C0"/>
    <w:pPr>
      <w:ind w:left="720"/>
    </w:pPr>
    <w:rPr>
      <w:rFonts w:cs="Calibri"/>
    </w:rPr>
  </w:style>
  <w:style w:type="paragraph" w:customStyle="1" w:styleId="SemEspaamento3">
    <w:name w:val="Sem Espaçamento3"/>
    <w:uiPriority w:val="99"/>
    <w:qFormat/>
    <w:rsid w:val="00C871C0"/>
    <w:rPr>
      <w:rFonts w:ascii="Times New Roman" w:eastAsia="Times New Roman" w:hAnsi="Times New Roman"/>
    </w:rPr>
  </w:style>
  <w:style w:type="character" w:customStyle="1" w:styleId="MenoPendente8">
    <w:name w:val="Menção Pendente8"/>
    <w:uiPriority w:val="99"/>
    <w:semiHidden/>
    <w:unhideWhenUsed/>
    <w:rsid w:val="00C871C0"/>
    <w:rPr>
      <w:color w:val="605E5C"/>
      <w:shd w:val="clear" w:color="auto" w:fill="E1DFDD"/>
    </w:rPr>
  </w:style>
  <w:style w:type="paragraph" w:customStyle="1" w:styleId="Corpodetexto26">
    <w:name w:val="Corpo de texto 26"/>
    <w:basedOn w:val="Normal"/>
    <w:rsid w:val="00397BF3"/>
    <w:pPr>
      <w:suppressAutoHyphens/>
      <w:spacing w:after="0" w:line="240" w:lineRule="auto"/>
      <w:jc w:val="both"/>
    </w:pPr>
    <w:rPr>
      <w:rFonts w:ascii="Times New Roman" w:eastAsia="Times New Roman" w:hAnsi="Times New Roman"/>
      <w:sz w:val="24"/>
      <w:szCs w:val="20"/>
      <w:lang w:eastAsia="ar-SA"/>
    </w:rPr>
  </w:style>
  <w:style w:type="paragraph" w:customStyle="1" w:styleId="PargrafodaLista5">
    <w:name w:val="Parágrafo da Lista5"/>
    <w:basedOn w:val="Normal"/>
    <w:uiPriority w:val="99"/>
    <w:qFormat/>
    <w:rsid w:val="00397BF3"/>
    <w:pPr>
      <w:ind w:left="720"/>
    </w:pPr>
    <w:rPr>
      <w:rFonts w:cs="Calibri"/>
    </w:rPr>
  </w:style>
  <w:style w:type="paragraph" w:customStyle="1" w:styleId="SemEspaamento4">
    <w:name w:val="Sem Espaçamento4"/>
    <w:uiPriority w:val="99"/>
    <w:qFormat/>
    <w:rsid w:val="00397BF3"/>
    <w:rPr>
      <w:rFonts w:ascii="Times New Roman" w:eastAsia="Times New Roman" w:hAnsi="Times New Roman"/>
    </w:rPr>
  </w:style>
  <w:style w:type="paragraph" w:customStyle="1" w:styleId="Nvel3">
    <w:name w:val="Nível 3"/>
    <w:basedOn w:val="Nvel3-R"/>
    <w:link w:val="Nvel3Char"/>
    <w:qFormat/>
    <w:rsid w:val="0027648C"/>
    <w:pPr>
      <w:numPr>
        <w:ilvl w:val="0"/>
        <w:numId w:val="0"/>
      </w:numPr>
      <w:ind w:left="284"/>
    </w:pPr>
    <w:rPr>
      <w:rFonts w:eastAsia="Times New Roman"/>
      <w:i w:val="0"/>
      <w:iCs w:val="0"/>
    </w:rPr>
  </w:style>
  <w:style w:type="paragraph" w:customStyle="1" w:styleId="Nvel4">
    <w:name w:val="Nível 4"/>
    <w:basedOn w:val="Nvel3"/>
    <w:link w:val="Nvel4Char"/>
    <w:qFormat/>
    <w:rsid w:val="0027648C"/>
    <w:pPr>
      <w:ind w:left="567"/>
    </w:pPr>
  </w:style>
  <w:style w:type="character" w:customStyle="1" w:styleId="Nvel3Char">
    <w:name w:val="Nível 3 Char"/>
    <w:basedOn w:val="Nvel3-RChar"/>
    <w:link w:val="Nvel3"/>
    <w:rsid w:val="0027648C"/>
    <w:rPr>
      <w:rFonts w:ascii="Arial" w:eastAsia="Times New Roman" w:hAnsi="Arial" w:cs="Arial"/>
      <w:i w:val="0"/>
      <w:iCs w:val="0"/>
      <w:color w:val="FF0000"/>
    </w:rPr>
  </w:style>
  <w:style w:type="paragraph" w:customStyle="1" w:styleId="SubTitNN">
    <w:name w:val="SubTitNN"/>
    <w:basedOn w:val="Normal"/>
    <w:link w:val="SubTitNNChar"/>
    <w:qFormat/>
    <w:rsid w:val="0027648C"/>
    <w:pPr>
      <w:spacing w:before="240" w:after="120"/>
      <w:jc w:val="both"/>
    </w:pPr>
    <w:rPr>
      <w:rFonts w:ascii="Arial" w:eastAsia="Times New Roman" w:hAnsi="Arial" w:cs="Arial"/>
      <w:b/>
      <w:bCs/>
      <w:iCs/>
      <w:sz w:val="20"/>
      <w:szCs w:val="20"/>
      <w:lang w:eastAsia="pt-BR"/>
    </w:rPr>
  </w:style>
  <w:style w:type="character" w:customStyle="1" w:styleId="Nvel4Char">
    <w:name w:val="Nível 4 Char"/>
    <w:basedOn w:val="Nvel3Char"/>
    <w:link w:val="Nvel4"/>
    <w:rsid w:val="0027648C"/>
    <w:rPr>
      <w:rFonts w:ascii="Arial" w:eastAsia="Times New Roman" w:hAnsi="Arial" w:cs="Arial"/>
      <w:i w:val="0"/>
      <w:iCs w:val="0"/>
      <w:color w:val="FF0000"/>
    </w:rPr>
  </w:style>
  <w:style w:type="character" w:customStyle="1" w:styleId="SubTitNNChar">
    <w:name w:val="SubTitNN Char"/>
    <w:basedOn w:val="Fontepargpadro"/>
    <w:link w:val="SubTitNN"/>
    <w:rsid w:val="0027648C"/>
    <w:rPr>
      <w:rFonts w:ascii="Arial" w:eastAsia="Times New Roman" w:hAnsi="Arial" w:cs="Arial"/>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59366370">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blog.lancefacil.com/bens-e-servicos-comuns/"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s://www.planalto.gov.br/ccivil_03/_ato2011-2014/2012/decreto/d7724.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conceicaodasalagoas.mg.gov.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5764.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s://www.planalto.gov.br/ccivil_03/leis/l8078compilado.htm" TargetMode="External"/><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1/lei/l12527.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3/lei/l12846.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pmcamg@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5F1BE-E95B-4976-9D7F-A6C2C024E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58</Pages>
  <Words>22181</Words>
  <Characters>132356</Characters>
  <Application>Microsoft Office Word</Application>
  <DocSecurity>0</DocSecurity>
  <Lines>1102</Lines>
  <Paragraphs>308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154229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4</cp:revision>
  <cp:lastPrinted>2024-10-10T16:21:00Z</cp:lastPrinted>
  <dcterms:created xsi:type="dcterms:W3CDTF">2024-11-10T20:48:00Z</dcterms:created>
  <dcterms:modified xsi:type="dcterms:W3CDTF">2024-11-10T20:58:00Z</dcterms:modified>
</cp:coreProperties>
</file>